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HAnsi"/>
        </w:rPr>
        <w:id w:val="1042177030"/>
        <w:docPartObj>
          <w:docPartGallery w:val="Cover Pages"/>
          <w:docPartUnique/>
        </w:docPartObj>
      </w:sdtPr>
      <w:sdtEndPr>
        <w:rPr>
          <w:rFonts w:ascii="Times New Roman" w:hAnsi="Times New Roman" w:cs="Times New Roman"/>
        </w:rPr>
      </w:sdtEndPr>
      <w:sdtContent>
        <w:p w14:paraId="1669AF1C" w14:textId="23EB72AE" w:rsidR="00A8409A" w:rsidRPr="00C53027" w:rsidRDefault="00A8409A" w:rsidP="003E58F4">
          <w:pPr>
            <w:rPr>
              <w:rFonts w:asciiTheme="minorHAnsi" w:hAnsiTheme="minorHAnsi" w:cstheme="minorHAnsi"/>
              <w:b/>
              <w:color w:val="2E74B5" w:themeColor="accent1" w:themeShade="BF"/>
              <w:sz w:val="56"/>
              <w:u w:val="single"/>
            </w:rPr>
          </w:pPr>
        </w:p>
        <w:p w14:paraId="536B7B0D" w14:textId="208545BE" w:rsidR="00A8409A" w:rsidRPr="00C53027" w:rsidRDefault="00A8409A" w:rsidP="003E58F4">
          <w:pPr>
            <w:rPr>
              <w:rFonts w:asciiTheme="minorHAnsi" w:hAnsiTheme="minorHAnsi" w:cstheme="minorHAnsi"/>
              <w:b/>
              <w:color w:val="2E74B5" w:themeColor="accent1" w:themeShade="BF"/>
              <w:sz w:val="56"/>
              <w:u w:val="single"/>
            </w:rPr>
          </w:pPr>
        </w:p>
        <w:p w14:paraId="33D13BC7" w14:textId="7CEF0C25" w:rsidR="00A8409A" w:rsidRPr="00C53027" w:rsidRDefault="00A8409A" w:rsidP="003E58F4">
          <w:pPr>
            <w:rPr>
              <w:rFonts w:asciiTheme="minorHAnsi" w:hAnsiTheme="minorHAnsi" w:cstheme="minorHAnsi"/>
              <w:b/>
              <w:color w:val="2E74B5" w:themeColor="accent1" w:themeShade="BF"/>
              <w:sz w:val="56"/>
              <w:u w:val="single"/>
            </w:rPr>
          </w:pPr>
        </w:p>
        <w:p w14:paraId="79B1D2E3" w14:textId="35F43A96" w:rsidR="00A8409A" w:rsidRPr="00C53027" w:rsidRDefault="00A8409A" w:rsidP="003E58F4">
          <w:pPr>
            <w:rPr>
              <w:rFonts w:asciiTheme="minorHAnsi" w:hAnsiTheme="minorHAnsi" w:cstheme="minorHAnsi"/>
              <w:b/>
              <w:color w:val="2E74B5" w:themeColor="accent1" w:themeShade="BF"/>
              <w:sz w:val="56"/>
              <w:u w:val="single"/>
            </w:rPr>
          </w:pPr>
        </w:p>
        <w:p w14:paraId="75786A86" w14:textId="77777777" w:rsidR="00A8409A" w:rsidRPr="00C53027" w:rsidRDefault="00A8409A" w:rsidP="003E58F4">
          <w:pPr>
            <w:rPr>
              <w:rFonts w:asciiTheme="minorHAnsi" w:hAnsiTheme="minorHAnsi" w:cstheme="minorHAnsi"/>
              <w:b/>
              <w:color w:val="2E74B5" w:themeColor="accent1" w:themeShade="BF"/>
              <w:sz w:val="56"/>
              <w:u w:val="single"/>
            </w:rPr>
          </w:pPr>
        </w:p>
        <w:p w14:paraId="2C48939E" w14:textId="3A6E5524" w:rsidR="00D32197" w:rsidRPr="00C53027" w:rsidRDefault="00A620BC" w:rsidP="003E58F4">
          <w:pPr>
            <w:ind w:left="4320"/>
            <w:rPr>
              <w:rFonts w:asciiTheme="minorHAnsi" w:hAnsiTheme="minorHAnsi" w:cstheme="minorHAnsi"/>
              <w:b/>
              <w:color w:val="2E74B5" w:themeColor="accent1" w:themeShade="BF"/>
              <w:sz w:val="32"/>
              <w:szCs w:val="80"/>
            </w:rPr>
          </w:pPr>
          <w:r w:rsidRPr="00C53027">
            <w:rPr>
              <w:rFonts w:asciiTheme="minorHAnsi" w:hAnsiTheme="minorHAnsi" w:cstheme="minorHAnsi"/>
              <w:b/>
              <w:color w:val="2E74B5" w:themeColor="accent1" w:themeShade="BF"/>
              <w:sz w:val="32"/>
              <w:szCs w:val="80"/>
            </w:rPr>
            <w:t>MEMPHIS NSA</w:t>
          </w:r>
          <w:r w:rsidR="00D32197" w:rsidRPr="00C53027">
            <w:rPr>
              <w:rFonts w:asciiTheme="minorHAnsi" w:hAnsiTheme="minorHAnsi" w:cstheme="minorHAnsi"/>
              <w:b/>
              <w:color w:val="2E74B5" w:themeColor="accent1" w:themeShade="BF"/>
              <w:sz w:val="32"/>
              <w:szCs w:val="80"/>
            </w:rPr>
            <w:t xml:space="preserve"> COMMISSARY </w:t>
          </w:r>
        </w:p>
        <w:p w14:paraId="4EA3FA6B" w14:textId="03CAC101" w:rsidR="00A8409A" w:rsidRPr="00C53027" w:rsidRDefault="00D32197" w:rsidP="003E58F4">
          <w:pPr>
            <w:ind w:left="4320"/>
            <w:rPr>
              <w:rFonts w:asciiTheme="minorHAnsi" w:hAnsiTheme="minorHAnsi" w:cstheme="minorHAnsi"/>
              <w:b/>
              <w:color w:val="2E74B5" w:themeColor="accent1" w:themeShade="BF"/>
              <w:sz w:val="32"/>
              <w:szCs w:val="80"/>
            </w:rPr>
          </w:pPr>
          <w:r w:rsidRPr="00C53027">
            <w:rPr>
              <w:rFonts w:asciiTheme="minorHAnsi" w:hAnsiTheme="minorHAnsi" w:cstheme="minorHAnsi"/>
              <w:b/>
              <w:color w:val="2E74B5" w:themeColor="accent1" w:themeShade="BF"/>
              <w:sz w:val="32"/>
              <w:szCs w:val="80"/>
            </w:rPr>
            <w:t xml:space="preserve">PERFORMANCE WORK STATEMENT: </w:t>
          </w:r>
        </w:p>
        <w:p w14:paraId="04148CCE" w14:textId="7CAF7912" w:rsidR="00D32197" w:rsidRPr="00C53027" w:rsidRDefault="001055EB" w:rsidP="003E58F4">
          <w:pPr>
            <w:jc w:val="both"/>
            <w:rPr>
              <w:rFonts w:asciiTheme="minorHAnsi" w:hAnsiTheme="minorHAnsi" w:cstheme="minorHAnsi"/>
              <w:color w:val="2E74B5" w:themeColor="accent1" w:themeShade="BF"/>
              <w:sz w:val="32"/>
              <w:szCs w:val="80"/>
            </w:rPr>
          </w:pPr>
          <w:r w:rsidRPr="00C53027">
            <w:rPr>
              <w:rFonts w:asciiTheme="minorHAnsi" w:hAnsiTheme="minorHAnsi" w:cstheme="minorHAnsi"/>
              <w:b/>
              <w:noProof/>
              <w:color w:val="2E74B5" w:themeColor="accent1" w:themeShade="BF"/>
              <w:sz w:val="32"/>
              <w:szCs w:val="80"/>
            </w:rPr>
            <mc:AlternateContent>
              <mc:Choice Requires="wps">
                <w:drawing>
                  <wp:inline distT="0" distB="0" distL="0" distR="0" wp14:anchorId="0F97E8E9" wp14:editId="69823F06">
                    <wp:extent cx="6424295" cy="0"/>
                    <wp:effectExtent l="38100" t="57150" r="85725" b="114300"/>
                    <wp:docPr id="6" name="Straight Connector 6"/>
                    <wp:cNvGraphicFramePr/>
                    <a:graphic xmlns:a="http://schemas.openxmlformats.org/drawingml/2006/main">
                      <a:graphicData uri="http://schemas.microsoft.com/office/word/2010/wordprocessingShape">
                        <wps:wsp>
                          <wps:cNvCnPr/>
                          <wps:spPr>
                            <a:xfrm>
                              <a:off x="0" y="0"/>
                              <a:ext cx="6424295" cy="0"/>
                            </a:xfrm>
                            <a:prstGeom prst="line">
                              <a:avLst/>
                            </a:prstGeom>
                            <a:ln w="38100"/>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C03B142" id="Straight Connector 6" o:spid="_x0000_s1026" style="visibility:visible;mso-wrap-style:square;mso-left-percent:-10001;mso-top-percent:-10001;mso-position-horizontal:absolute;mso-position-horizontal-relative:char;mso-position-vertical:absolute;mso-position-vertical-relative:line;mso-left-percent:-10001;mso-top-percent:-10001" from="0,0" to="505.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" strokecolor="#5b9bd5 [3204]" strokeweight="3pt">
                    <v:stroke joinstyle="miter"/>
                    <v:shadow on="t" color="black" opacity="26214f" origin="-.5,-.5" offset=".74836mm,.74836mm"/>
                    <w10:anchorlock/>
                  </v:line>
                </w:pict>
              </mc:Fallback>
            </mc:AlternateContent>
          </w:r>
        </w:p>
        <w:p w14:paraId="7219531F" w14:textId="2D90C74F" w:rsidR="00D32197" w:rsidRPr="00C53027" w:rsidRDefault="00D32197" w:rsidP="003E58F4">
          <w:pPr>
            <w:pStyle w:val="ListParagraph"/>
            <w:numPr>
              <w:ilvl w:val="0"/>
              <w:numId w:val="5"/>
            </w:numPr>
            <w:ind w:left="4320" w:firstLine="0"/>
            <w:rPr>
              <w:rFonts w:asciiTheme="minorHAnsi" w:hAnsiTheme="minorHAnsi" w:cstheme="minorHAnsi"/>
              <w:color w:val="2E74B5" w:themeColor="accent1" w:themeShade="BF"/>
              <w:sz w:val="28"/>
              <w:szCs w:val="80"/>
            </w:rPr>
          </w:pPr>
          <w:r w:rsidRPr="00C53027">
            <w:rPr>
              <w:rFonts w:asciiTheme="minorHAnsi" w:hAnsiTheme="minorHAnsi" w:cstheme="minorHAnsi"/>
              <w:color w:val="2E74B5" w:themeColor="accent1" w:themeShade="BF"/>
              <w:sz w:val="28"/>
              <w:szCs w:val="80"/>
            </w:rPr>
            <w:t>SHELF-STOCKING</w:t>
          </w:r>
        </w:p>
        <w:p w14:paraId="40E768BE" w14:textId="4F159B98" w:rsidR="00D32197" w:rsidRPr="00C53027" w:rsidRDefault="00D32197" w:rsidP="003E58F4">
          <w:pPr>
            <w:pStyle w:val="ListParagraph"/>
            <w:numPr>
              <w:ilvl w:val="0"/>
              <w:numId w:val="5"/>
            </w:numPr>
            <w:ind w:left="4320" w:firstLine="0"/>
            <w:rPr>
              <w:rFonts w:asciiTheme="minorHAnsi" w:hAnsiTheme="minorHAnsi" w:cstheme="minorHAnsi"/>
              <w:color w:val="2E74B5" w:themeColor="accent1" w:themeShade="BF"/>
              <w:sz w:val="28"/>
              <w:szCs w:val="80"/>
            </w:rPr>
          </w:pPr>
          <w:r w:rsidRPr="00C53027">
            <w:rPr>
              <w:rFonts w:asciiTheme="minorHAnsi" w:hAnsiTheme="minorHAnsi" w:cstheme="minorHAnsi"/>
              <w:color w:val="2E74B5" w:themeColor="accent1" w:themeShade="BF"/>
              <w:sz w:val="28"/>
              <w:szCs w:val="80"/>
            </w:rPr>
            <w:t xml:space="preserve">RECEIVING/STORAGE/HOLDING AREA </w:t>
          </w:r>
        </w:p>
        <w:p w14:paraId="22A818F8" w14:textId="15E7AF7C" w:rsidR="001055EB" w:rsidRPr="00C53027" w:rsidRDefault="00D32197" w:rsidP="003E58F4">
          <w:pPr>
            <w:pStyle w:val="ListParagraph"/>
            <w:numPr>
              <w:ilvl w:val="0"/>
              <w:numId w:val="5"/>
            </w:numPr>
            <w:ind w:left="4320" w:firstLine="0"/>
            <w:rPr>
              <w:color w:val="2E74B5" w:themeColor="accent1" w:themeShade="BF"/>
              <w:sz w:val="28"/>
              <w:szCs w:val="80"/>
            </w:rPr>
          </w:pPr>
          <w:r w:rsidRPr="00C53027">
            <w:rPr>
              <w:rFonts w:asciiTheme="minorHAnsi" w:hAnsiTheme="minorHAnsi" w:cstheme="minorHAnsi"/>
              <w:color w:val="2E74B5" w:themeColor="accent1" w:themeShade="BF"/>
              <w:sz w:val="28"/>
              <w:szCs w:val="80"/>
            </w:rPr>
            <w:t>CUSTODIAL OPERATIONS</w:t>
          </w:r>
          <w:r w:rsidRPr="00C53027">
            <w:rPr>
              <w:color w:val="2E74B5" w:themeColor="accent1" w:themeShade="BF"/>
              <w:sz w:val="28"/>
              <w:szCs w:val="80"/>
            </w:rPr>
            <w:t xml:space="preserve"> </w:t>
          </w:r>
        </w:p>
        <w:p w14:paraId="68CF97EC" w14:textId="7F0419C3" w:rsidR="00F6638B" w:rsidRPr="00C53027" w:rsidRDefault="00F6638B" w:rsidP="003E58F4">
          <w:pPr>
            <w:rPr>
              <w:color w:val="2E74B5" w:themeColor="accent1" w:themeShade="BF"/>
              <w:sz w:val="28"/>
              <w:szCs w:val="80"/>
            </w:rPr>
          </w:pPr>
          <w:r w:rsidRPr="00C53027">
            <w:rPr>
              <w:noProof/>
            </w:rPr>
            <mc:AlternateContent>
              <mc:Choice Requires="wps">
                <w:drawing>
                  <wp:inline distT="0" distB="0" distL="0" distR="0" wp14:anchorId="5B5D56A8" wp14:editId="0F758853">
                    <wp:extent cx="6424295" cy="0"/>
                    <wp:effectExtent l="38100" t="57150" r="52705" b="114300"/>
                    <wp:docPr id="10" name="Straight Connector 10"/>
                    <wp:cNvGraphicFramePr/>
                    <a:graphic xmlns:a="http://schemas.openxmlformats.org/drawingml/2006/main">
                      <a:graphicData uri="http://schemas.microsoft.com/office/word/2010/wordprocessingShape">
                        <wps:wsp>
                          <wps:cNvCnPr/>
                          <wps:spPr>
                            <a:xfrm>
                              <a:off x="0" y="0"/>
                              <a:ext cx="6424295" cy="0"/>
                            </a:xfrm>
                            <a:prstGeom prst="line">
                              <a:avLst/>
                            </a:prstGeom>
                            <a:ln w="38100"/>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D4C1EF3" id="Straight Connector 10" o:spid="_x0000_s1026" style="visibility:visible;mso-wrap-style:square;mso-left-percent:-10001;mso-top-percent:-10001;mso-position-horizontal:absolute;mso-position-horizontal-relative:char;mso-position-vertical:absolute;mso-position-vertical-relative:line;mso-left-percent:-10001;mso-top-percent:-10001" from="0,0" to="505.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" strokecolor="#5b9bd5 [3204]" strokeweight="3pt">
                    <v:stroke joinstyle="miter"/>
                    <v:shadow on="t" color="black" opacity="26214f" origin="-.5,-.5" offset=".74836mm,.74836mm"/>
                    <w10:anchorlock/>
                  </v:line>
                </w:pict>
              </mc:Fallback>
            </mc:AlternateContent>
          </w:r>
        </w:p>
        <w:p w14:paraId="64323108" w14:textId="77777777" w:rsidR="00A8409A" w:rsidRPr="00C53027" w:rsidRDefault="00A8409A" w:rsidP="003E58F4">
          <w:pPr>
            <w:pStyle w:val="ListParagraph"/>
            <w:ind w:left="4320"/>
            <w:rPr>
              <w:b/>
              <w:color w:val="2E74B5" w:themeColor="accent1" w:themeShade="BF"/>
              <w:sz w:val="28"/>
              <w:szCs w:val="80"/>
            </w:rPr>
          </w:pPr>
        </w:p>
        <w:p w14:paraId="12461943" w14:textId="6C4A0CB3" w:rsidR="00F6638B" w:rsidRPr="00C53027" w:rsidRDefault="00F6638B" w:rsidP="003E58F4">
          <w:pPr>
            <w:pStyle w:val="ListParagraph"/>
            <w:ind w:left="4320"/>
            <w:rPr>
              <w:b/>
              <w:color w:val="2E74B5" w:themeColor="accent1" w:themeShade="BF"/>
              <w:sz w:val="28"/>
              <w:szCs w:val="80"/>
            </w:rPr>
          </w:pPr>
          <w:r w:rsidRPr="00C53027">
            <w:rPr>
              <w:b/>
              <w:color w:val="2E74B5" w:themeColor="accent1" w:themeShade="BF"/>
              <w:sz w:val="28"/>
              <w:szCs w:val="80"/>
            </w:rPr>
            <w:t xml:space="preserve">EFFECTIVE DATE: </w:t>
          </w:r>
          <w:r w:rsidR="00002171" w:rsidRPr="00C53027">
            <w:rPr>
              <w:b/>
              <w:color w:val="2E74B5" w:themeColor="accent1" w:themeShade="BF"/>
              <w:sz w:val="28"/>
              <w:szCs w:val="80"/>
            </w:rPr>
            <w:t xml:space="preserve"> </w:t>
          </w:r>
          <w:r w:rsidR="002E165C" w:rsidRPr="00C53027">
            <w:rPr>
              <w:b/>
              <w:color w:val="2E74B5" w:themeColor="accent1" w:themeShade="BF"/>
              <w:sz w:val="28"/>
              <w:szCs w:val="80"/>
            </w:rPr>
            <w:t>October 28</w:t>
          </w:r>
          <w:r w:rsidR="00002171" w:rsidRPr="00C53027">
            <w:rPr>
              <w:b/>
              <w:color w:val="2E74B5" w:themeColor="accent1" w:themeShade="BF"/>
              <w:sz w:val="28"/>
              <w:szCs w:val="80"/>
            </w:rPr>
            <w:t xml:space="preserve">, </w:t>
          </w:r>
          <w:r w:rsidR="00B5227A" w:rsidRPr="00C53027">
            <w:rPr>
              <w:b/>
              <w:color w:val="2E74B5" w:themeColor="accent1" w:themeShade="BF"/>
              <w:sz w:val="28"/>
              <w:szCs w:val="80"/>
            </w:rPr>
            <w:t>202</w:t>
          </w:r>
          <w:r w:rsidR="00AC29A0" w:rsidRPr="00C53027">
            <w:rPr>
              <w:b/>
              <w:color w:val="2E74B5" w:themeColor="accent1" w:themeShade="BF"/>
              <w:sz w:val="28"/>
              <w:szCs w:val="80"/>
            </w:rPr>
            <w:t>5</w:t>
          </w:r>
        </w:p>
        <w:p w14:paraId="738859AD" w14:textId="62F2AA03" w:rsidR="00F6638B" w:rsidRPr="00C53027" w:rsidRDefault="00F6638B" w:rsidP="003E58F4">
          <w:pPr>
            <w:rPr>
              <w:b/>
              <w:color w:val="2E74B5" w:themeColor="accent1" w:themeShade="BF"/>
              <w:sz w:val="28"/>
              <w:szCs w:val="80"/>
            </w:rPr>
          </w:pPr>
        </w:p>
        <w:p w14:paraId="2EE471EF" w14:textId="77777777" w:rsidR="001055EB" w:rsidRPr="00C53027" w:rsidRDefault="001055EB" w:rsidP="003E58F4">
          <w:pPr>
            <w:rPr>
              <w:color w:val="2E74B5" w:themeColor="accent1" w:themeShade="BF"/>
              <w:sz w:val="28"/>
              <w:szCs w:val="80"/>
            </w:rPr>
          </w:pPr>
          <w:r w:rsidRPr="00C53027">
            <w:rPr>
              <w:color w:val="2E74B5" w:themeColor="accent1" w:themeShade="BF"/>
              <w:sz w:val="28"/>
              <w:szCs w:val="80"/>
            </w:rPr>
            <w:br w:type="page"/>
          </w:r>
        </w:p>
        <w:sdt>
          <w:sdtPr>
            <w:rPr>
              <w:rFonts w:ascii="Times New Roman" w:eastAsia="Times New Roman" w:hAnsi="Times New Roman" w:cs="Times New Roman"/>
              <w:b w:val="0"/>
              <w:color w:val="auto"/>
              <w:sz w:val="20"/>
              <w:szCs w:val="20"/>
              <w:u w:val="none"/>
            </w:rPr>
            <w:id w:val="-638805161"/>
            <w:docPartObj>
              <w:docPartGallery w:val="Table of Contents"/>
              <w:docPartUnique/>
            </w:docPartObj>
          </w:sdtPr>
          <w:sdtEndPr>
            <w:rPr>
              <w:bCs/>
              <w:noProof/>
            </w:rPr>
          </w:sdtEndPr>
          <w:sdtContent>
            <w:p w14:paraId="271DCFC2" w14:textId="150E9F01" w:rsidR="001055EB" w:rsidRPr="00C53027" w:rsidRDefault="001055EB" w:rsidP="003E58F4">
              <w:pPr>
                <w:pStyle w:val="TOCHeading"/>
              </w:pPr>
              <w:r w:rsidRPr="00C53027">
                <w:t>Table of Contents</w:t>
              </w:r>
            </w:p>
            <w:p w14:paraId="06F90C81" w14:textId="514FCB9A" w:rsidR="00D947CD" w:rsidRPr="00C53027" w:rsidRDefault="001055EB">
              <w:pPr>
                <w:pStyle w:val="TOC1"/>
                <w:rPr>
                  <w:rFonts w:asciiTheme="minorHAnsi" w:eastAsiaTheme="minorEastAsia" w:hAnsiTheme="minorHAnsi" w:cstheme="minorBidi"/>
                  <w:b w:val="0"/>
                  <w:bCs w:val="0"/>
                  <w:caps w:val="0"/>
                  <w:noProof/>
                  <w:color w:val="auto"/>
                  <w:sz w:val="22"/>
                  <w:szCs w:val="22"/>
                </w:rPr>
              </w:pPr>
              <w:r w:rsidRPr="00C53027">
                <w:fldChar w:fldCharType="begin"/>
              </w:r>
              <w:r w:rsidRPr="00C53027">
                <w:instrText xml:space="preserve"> TOC \o "1-3" \h \z \u </w:instrText>
              </w:r>
              <w:r w:rsidRPr="00C53027">
                <w:fldChar w:fldCharType="separate"/>
              </w:r>
              <w:hyperlink w:anchor="_Toc212534415" w:history="1">
                <w:r w:rsidR="00D947CD" w:rsidRPr="00C53027">
                  <w:rPr>
                    <w:rStyle w:val="Hyperlink"/>
                    <w:noProof/>
                  </w:rPr>
                  <w:t>SECTION 1: 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_Toc212534415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1B6165D7" w14:textId="73AC44FA"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16" w:history="1">
                <w:r w:rsidR="00D947CD" w:rsidRPr="00C53027">
                  <w:rPr>
                    <w:rStyle w:val="Hyperlink"/>
                    <w:noProof/>
                  </w:rPr>
                  <w:t>1.1  SCOPE OF WORK</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_Toc212534416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028CACB2" w14:textId="62AC9102" w:rsidR="00D947CD" w:rsidRPr="00C53027" w:rsidRDefault="006A5DDC">
              <w:pPr>
                <w:pStyle w:val="TOC3"/>
                <w:rPr>
                  <w:rFonts w:eastAsiaTheme="minorEastAsia" w:cstheme="minorBidi"/>
                  <w:noProof/>
                  <w:sz w:val="22"/>
                  <w:szCs w:val="22"/>
                </w:rPr>
              </w:pPr>
              <w:hyperlink w:anchor="_Toc212534417" w:history="1">
                <w:r w:rsidR="00D947CD" w:rsidRPr="00C53027">
                  <w:rPr>
                    <w:rStyle w:val="Hyperlink"/>
                    <w:noProof/>
                  </w:rPr>
                  <w:t>1.1.1.</w:t>
                </w:r>
                <w:r w:rsidR="00D947CD" w:rsidRPr="00C53027">
                  <w:rPr>
                    <w:rFonts w:eastAsiaTheme="minorEastAsia" w:cstheme="minorBidi"/>
                    <w:noProof/>
                    <w:sz w:val="22"/>
                    <w:szCs w:val="22"/>
                  </w:rPr>
                  <w:tab/>
                </w:r>
                <w:r w:rsidR="00D947CD" w:rsidRPr="00C53027">
                  <w:rPr>
                    <w:rStyle w:val="Hyperlink"/>
                    <w:noProof/>
                  </w:rPr>
                  <w:t>Contractor Responsibilities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_Toc212534417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69C9D5FE" w14:textId="06CDBD67" w:rsidR="00D947CD" w:rsidRPr="00C53027" w:rsidRDefault="006A5DDC">
              <w:pPr>
                <w:pStyle w:val="TOC3"/>
                <w:rPr>
                  <w:rFonts w:eastAsiaTheme="minorEastAsia" w:cstheme="minorBidi"/>
                  <w:noProof/>
                  <w:sz w:val="22"/>
                  <w:szCs w:val="22"/>
                </w:rPr>
              </w:pPr>
              <w:hyperlink w:anchor="_Toc212534418" w:history="1">
                <w:r w:rsidR="00D947CD" w:rsidRPr="00C53027">
                  <w:rPr>
                    <w:rStyle w:val="Hyperlink"/>
                    <w:noProof/>
                  </w:rPr>
                  <w:t>1.1.2.</w:t>
                </w:r>
                <w:r w:rsidR="00D947CD" w:rsidRPr="00C53027">
                  <w:rPr>
                    <w:rFonts w:eastAsiaTheme="minorEastAsia" w:cstheme="minorBidi"/>
                    <w:noProof/>
                    <w:sz w:val="22"/>
                    <w:szCs w:val="22"/>
                  </w:rPr>
                  <w:tab/>
                </w:r>
                <w:r w:rsidR="00D947CD" w:rsidRPr="00C53027">
                  <w:rPr>
                    <w:rStyle w:val="Hyperlink"/>
                    <w:noProof/>
                  </w:rPr>
                  <w:t>Contractor/Government Relations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_Toc212534418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7F236D5A" w14:textId="439BCEFB"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19" w:history="1">
                <w:r w:rsidR="00D947CD" w:rsidRPr="00C53027">
                  <w:rPr>
                    <w:rStyle w:val="Hyperlink"/>
                    <w:noProof/>
                  </w:rPr>
                  <w:t>1.2. COMMISSARY AND CONTRACTOR OPERATING HOURS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_Toc212534419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0D27251D" w14:textId="138EF3D7"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420" w:history="1">
                <w:r w:rsidR="00D947CD" w:rsidRPr="00C53027">
                  <w:rPr>
                    <w:rStyle w:val="Hyperlink"/>
                    <w:noProof/>
                  </w:rPr>
                  <w:t>Store Operational Hours/Contractor Work Schedule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_Toc212534420 \h </w:instrText>
                </w:r>
                <w:r w:rsidR="00D947CD" w:rsidRPr="00C53027">
                  <w:rPr>
                    <w:noProof/>
                    <w:webHidden/>
                  </w:rPr>
                </w:r>
                <w:r w:rsidR="00D947CD" w:rsidRPr="00C53027">
                  <w:rPr>
                    <w:noProof/>
                    <w:webHidden/>
                  </w:rPr>
                  <w:fldChar w:fldCharType="separate"/>
                </w:r>
                <w:r w:rsidR="00D947CD" w:rsidRPr="00C53027">
                  <w:rPr>
                    <w:noProof/>
                    <w:webHidden/>
                  </w:rPr>
                  <w:t>6</w:t>
                </w:r>
                <w:r w:rsidR="00D947CD" w:rsidRPr="00C53027">
                  <w:rPr>
                    <w:noProof/>
                    <w:webHidden/>
                  </w:rPr>
                  <w:fldChar w:fldCharType="end"/>
                </w:r>
              </w:hyperlink>
            </w:p>
            <w:p w14:paraId="31C77020" w14:textId="678FF77A" w:rsidR="00D947CD" w:rsidRPr="00C53027" w:rsidRDefault="006A5DDC">
              <w:pPr>
                <w:pStyle w:val="TOC3"/>
                <w:rPr>
                  <w:rFonts w:eastAsiaTheme="minorEastAsia" w:cstheme="minorBidi"/>
                  <w:noProof/>
                  <w:sz w:val="22"/>
                  <w:szCs w:val="22"/>
                </w:rPr>
              </w:pPr>
              <w:hyperlink w:anchor="_Toc212534421" w:history="1">
                <w:r w:rsidR="00D947CD" w:rsidRPr="00C53027">
                  <w:rPr>
                    <w:rStyle w:val="Hyperlink"/>
                    <w:noProof/>
                  </w:rPr>
                  <w:t xml:space="preserve">1.2.2. </w:t>
                </w:r>
                <w:r w:rsidR="00D947CD" w:rsidRPr="00C53027">
                  <w:rPr>
                    <w:rFonts w:eastAsiaTheme="minorEastAsia" w:cstheme="minorBidi"/>
                    <w:noProof/>
                    <w:sz w:val="22"/>
                    <w:szCs w:val="22"/>
                  </w:rPr>
                  <w:tab/>
                </w:r>
                <w:r w:rsidR="00D947CD" w:rsidRPr="00C53027">
                  <w:rPr>
                    <w:rStyle w:val="Hyperlink"/>
                    <w:noProof/>
                  </w:rPr>
                  <w:t>Days Closed</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_Toc212534421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4B254401" w14:textId="37867E4E" w:rsidR="00D947CD" w:rsidRPr="00C53027" w:rsidRDefault="006A5DDC">
              <w:pPr>
                <w:pStyle w:val="TOC3"/>
                <w:rPr>
                  <w:rFonts w:eastAsiaTheme="minorEastAsia" w:cstheme="minorBidi"/>
                  <w:noProof/>
                  <w:sz w:val="22"/>
                  <w:szCs w:val="22"/>
                </w:rPr>
              </w:pPr>
              <w:hyperlink w:anchor="_Toc212534422" w:history="1">
                <w:r w:rsidR="00D947CD" w:rsidRPr="00C53027">
                  <w:rPr>
                    <w:rStyle w:val="Hyperlink"/>
                    <w:noProof/>
                  </w:rPr>
                  <w:t>1.2.3.</w:t>
                </w:r>
                <w:r w:rsidR="00D947CD" w:rsidRPr="00C53027">
                  <w:rPr>
                    <w:rFonts w:eastAsiaTheme="minorEastAsia" w:cstheme="minorBidi"/>
                    <w:noProof/>
                    <w:sz w:val="22"/>
                    <w:szCs w:val="22"/>
                  </w:rPr>
                  <w:tab/>
                </w:r>
                <w:r w:rsidR="00D947CD" w:rsidRPr="00C53027">
                  <w:rPr>
                    <w:rStyle w:val="Hyperlink"/>
                    <w:noProof/>
                  </w:rPr>
                  <w:t>Notification of Closure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_Toc212534422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6FAEC608" w14:textId="1833B19A" w:rsidR="00D947CD" w:rsidRPr="00C53027" w:rsidRDefault="006A5DDC">
              <w:pPr>
                <w:pStyle w:val="TOC3"/>
                <w:rPr>
                  <w:rFonts w:eastAsiaTheme="minorEastAsia" w:cstheme="minorBidi"/>
                  <w:noProof/>
                  <w:sz w:val="22"/>
                  <w:szCs w:val="22"/>
                </w:rPr>
              </w:pPr>
              <w:hyperlink w:anchor="_Toc212534423" w:history="1">
                <w:r w:rsidR="00D947CD" w:rsidRPr="00C53027">
                  <w:rPr>
                    <w:rStyle w:val="Hyperlink"/>
                    <w:noProof/>
                  </w:rPr>
                  <w:t>1.2.4.</w:t>
                </w:r>
                <w:r w:rsidR="00D947CD" w:rsidRPr="00C53027">
                  <w:rPr>
                    <w:rFonts w:eastAsiaTheme="minorEastAsia" w:cstheme="minorBidi"/>
                    <w:noProof/>
                    <w:sz w:val="22"/>
                    <w:szCs w:val="22"/>
                  </w:rPr>
                  <w:tab/>
                </w:r>
                <w:r w:rsidR="00D947CD" w:rsidRPr="00C53027">
                  <w:rPr>
                    <w:rStyle w:val="Hyperlink"/>
                    <w:noProof/>
                  </w:rPr>
                  <w:t>Closing for Inclement Weather or Emergency Conditions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_Toc212534423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1EF021C9" w14:textId="4F569B20" w:rsidR="00D947CD" w:rsidRPr="00C53027" w:rsidRDefault="006A5DDC">
              <w:pPr>
                <w:pStyle w:val="TOC3"/>
                <w:rPr>
                  <w:rFonts w:eastAsiaTheme="minorEastAsia" w:cstheme="minorBidi"/>
                  <w:noProof/>
                  <w:sz w:val="22"/>
                  <w:szCs w:val="22"/>
                </w:rPr>
              </w:pPr>
              <w:hyperlink w:anchor="_Toc212534424" w:history="1">
                <w:r w:rsidR="00D947CD" w:rsidRPr="00C53027">
                  <w:rPr>
                    <w:rStyle w:val="Hyperlink"/>
                    <w:noProof/>
                  </w:rPr>
                  <w:t>1.2.5.</w:t>
                </w:r>
                <w:r w:rsidR="00D947CD" w:rsidRPr="00C53027">
                  <w:rPr>
                    <w:rFonts w:eastAsiaTheme="minorEastAsia" w:cstheme="minorBidi"/>
                    <w:noProof/>
                    <w:sz w:val="22"/>
                    <w:szCs w:val="22"/>
                  </w:rPr>
                  <w:tab/>
                </w:r>
                <w:r w:rsidR="00D947CD" w:rsidRPr="00C53027">
                  <w:rPr>
                    <w:rStyle w:val="Hyperlink"/>
                    <w:noProof/>
                  </w:rPr>
                  <w:t>Emergencies and Disasters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_Toc212534424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7D4CDFAD" w14:textId="5DC5A542" w:rsidR="00D947CD" w:rsidRPr="00C53027" w:rsidRDefault="006A5DDC">
              <w:pPr>
                <w:pStyle w:val="TOC3"/>
                <w:rPr>
                  <w:rFonts w:eastAsiaTheme="minorEastAsia" w:cstheme="minorBidi"/>
                  <w:noProof/>
                  <w:sz w:val="22"/>
                  <w:szCs w:val="22"/>
                </w:rPr>
              </w:pPr>
              <w:hyperlink w:anchor="_Toc212534425" w:history="1">
                <w:r w:rsidR="00D947CD" w:rsidRPr="00C53027">
                  <w:rPr>
                    <w:rStyle w:val="Hyperlink"/>
                    <w:noProof/>
                  </w:rPr>
                  <w:t>1.2.6.</w:t>
                </w:r>
                <w:r w:rsidR="00D947CD" w:rsidRPr="00C53027">
                  <w:rPr>
                    <w:rFonts w:eastAsiaTheme="minorEastAsia" w:cstheme="minorBidi"/>
                    <w:noProof/>
                    <w:sz w:val="22"/>
                    <w:szCs w:val="22"/>
                  </w:rPr>
                  <w:tab/>
                </w:r>
                <w:r w:rsidR="00D947CD" w:rsidRPr="00C53027">
                  <w:rPr>
                    <w:rStyle w:val="Hyperlink"/>
                    <w:noProof/>
                  </w:rPr>
                  <w:t>Changes in Operating Hours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_Toc212534425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092DF0E1" w14:textId="4572B012"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26" w:history="1">
                <w:r w:rsidR="00D947CD" w:rsidRPr="00C53027">
                  <w:rPr>
                    <w:rStyle w:val="Hyperlink"/>
                    <w:noProof/>
                  </w:rPr>
                  <w:t>1.3. PERSONNEL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_Toc212534426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427E931F" w14:textId="188FBF80" w:rsidR="00D947CD" w:rsidRPr="00C53027" w:rsidRDefault="006A5DDC">
              <w:pPr>
                <w:pStyle w:val="TOC3"/>
                <w:rPr>
                  <w:rFonts w:eastAsiaTheme="minorEastAsia" w:cstheme="minorBidi"/>
                  <w:noProof/>
                  <w:sz w:val="22"/>
                  <w:szCs w:val="22"/>
                </w:rPr>
              </w:pPr>
              <w:hyperlink w:anchor="_Toc212534427" w:history="1">
                <w:r w:rsidR="00D947CD" w:rsidRPr="00C53027">
                  <w:rPr>
                    <w:rStyle w:val="Hyperlink"/>
                    <w:noProof/>
                  </w:rPr>
                  <w:t>1.3.1.</w:t>
                </w:r>
                <w:r w:rsidR="00D947CD" w:rsidRPr="00C53027">
                  <w:rPr>
                    <w:rFonts w:eastAsiaTheme="minorEastAsia" w:cstheme="minorBidi"/>
                    <w:noProof/>
                    <w:sz w:val="22"/>
                    <w:szCs w:val="22"/>
                  </w:rPr>
                  <w:tab/>
                </w:r>
                <w:r w:rsidR="00D947CD" w:rsidRPr="00C53027">
                  <w:rPr>
                    <w:rStyle w:val="Hyperlink"/>
                    <w:noProof/>
                  </w:rPr>
                  <w:t>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_Toc212534427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0CDEEC9F" w14:textId="3B0A24AC" w:rsidR="00D947CD" w:rsidRPr="00C53027" w:rsidRDefault="006A5DDC">
              <w:pPr>
                <w:pStyle w:val="TOC3"/>
                <w:rPr>
                  <w:rFonts w:eastAsiaTheme="minorEastAsia" w:cstheme="minorBidi"/>
                  <w:noProof/>
                  <w:sz w:val="22"/>
                  <w:szCs w:val="22"/>
                </w:rPr>
              </w:pPr>
              <w:hyperlink w:anchor="_Toc212534428" w:history="1">
                <w:r w:rsidR="00D947CD" w:rsidRPr="00C53027">
                  <w:rPr>
                    <w:rStyle w:val="Hyperlink"/>
                    <w:noProof/>
                  </w:rPr>
                  <w:t>1.3.2.</w:t>
                </w:r>
                <w:r w:rsidR="00D947CD" w:rsidRPr="00C53027">
                  <w:rPr>
                    <w:rFonts w:eastAsiaTheme="minorEastAsia" w:cstheme="minorBidi"/>
                    <w:noProof/>
                    <w:sz w:val="22"/>
                    <w:szCs w:val="22"/>
                  </w:rPr>
                  <w:tab/>
                </w:r>
                <w:r w:rsidR="00D947CD" w:rsidRPr="00C53027">
                  <w:rPr>
                    <w:rStyle w:val="Hyperlink"/>
                    <w:noProof/>
                  </w:rPr>
                  <w:t>Project Manager (PM)</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_Toc212534428 \h </w:instrText>
                </w:r>
                <w:r w:rsidR="00D947CD" w:rsidRPr="00C53027">
                  <w:rPr>
                    <w:noProof/>
                    <w:webHidden/>
                  </w:rPr>
                </w:r>
                <w:r w:rsidR="00D947CD" w:rsidRPr="00C53027">
                  <w:rPr>
                    <w:noProof/>
                    <w:webHidden/>
                  </w:rPr>
                  <w:fldChar w:fldCharType="separate"/>
                </w:r>
                <w:r w:rsidR="00D947CD" w:rsidRPr="00C53027">
                  <w:rPr>
                    <w:noProof/>
                    <w:webHidden/>
                  </w:rPr>
                  <w:t>7</w:t>
                </w:r>
                <w:r w:rsidR="00D947CD" w:rsidRPr="00C53027">
                  <w:rPr>
                    <w:noProof/>
                    <w:webHidden/>
                  </w:rPr>
                  <w:fldChar w:fldCharType="end"/>
                </w:r>
              </w:hyperlink>
            </w:p>
            <w:p w14:paraId="5F2859DD" w14:textId="3DEC17D5" w:rsidR="00D947CD" w:rsidRPr="00C53027" w:rsidRDefault="006A5DDC">
              <w:pPr>
                <w:pStyle w:val="TOC3"/>
                <w:rPr>
                  <w:rFonts w:eastAsiaTheme="minorEastAsia" w:cstheme="minorBidi"/>
                  <w:noProof/>
                  <w:sz w:val="22"/>
                  <w:szCs w:val="22"/>
                </w:rPr>
              </w:pPr>
              <w:hyperlink w:anchor="_Toc212534429" w:history="1">
                <w:r w:rsidR="00D947CD" w:rsidRPr="00C53027">
                  <w:rPr>
                    <w:rStyle w:val="Hyperlink"/>
                    <w:noProof/>
                  </w:rPr>
                  <w:t>1.3.3.</w:t>
                </w:r>
                <w:r w:rsidR="00D947CD" w:rsidRPr="00C53027">
                  <w:rPr>
                    <w:rFonts w:eastAsiaTheme="minorEastAsia" w:cstheme="minorBidi"/>
                    <w:noProof/>
                    <w:sz w:val="22"/>
                    <w:szCs w:val="22"/>
                  </w:rPr>
                  <w:tab/>
                </w:r>
                <w:r w:rsidR="00D947CD" w:rsidRPr="00C53027">
                  <w:rPr>
                    <w:rStyle w:val="Hyperlink"/>
                    <w:noProof/>
                  </w:rPr>
                  <w:t>Dress Requirements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_Toc212534429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2A0C65C7" w14:textId="130E5DBF" w:rsidR="00D947CD" w:rsidRPr="00C53027" w:rsidRDefault="006A5DDC">
              <w:pPr>
                <w:pStyle w:val="TOC3"/>
                <w:rPr>
                  <w:rFonts w:eastAsiaTheme="minorEastAsia" w:cstheme="minorBidi"/>
                  <w:noProof/>
                  <w:sz w:val="22"/>
                  <w:szCs w:val="22"/>
                </w:rPr>
              </w:pPr>
              <w:hyperlink w:anchor="_Toc212534430" w:history="1">
                <w:r w:rsidR="00D947CD" w:rsidRPr="00C53027">
                  <w:rPr>
                    <w:rStyle w:val="Hyperlink"/>
                    <w:noProof/>
                  </w:rPr>
                  <w:t>1.3.4.</w:t>
                </w:r>
                <w:r w:rsidR="00D947CD" w:rsidRPr="00C53027">
                  <w:rPr>
                    <w:rFonts w:eastAsiaTheme="minorEastAsia" w:cstheme="minorBidi"/>
                    <w:noProof/>
                    <w:sz w:val="22"/>
                    <w:szCs w:val="22"/>
                  </w:rPr>
                  <w:tab/>
                </w:r>
                <w:r w:rsidR="00D947CD" w:rsidRPr="00C53027">
                  <w:rPr>
                    <w:rStyle w:val="Hyperlink"/>
                    <w:noProof/>
                  </w:rPr>
                  <w:t>Consumption or Use of Government Property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_Toc212534430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38A94BC0" w14:textId="3B4FC557" w:rsidR="00D947CD" w:rsidRPr="00C53027" w:rsidRDefault="006A5DDC">
              <w:pPr>
                <w:pStyle w:val="TOC3"/>
                <w:rPr>
                  <w:rFonts w:eastAsiaTheme="minorEastAsia" w:cstheme="minorBidi"/>
                  <w:noProof/>
                  <w:sz w:val="22"/>
                  <w:szCs w:val="22"/>
                </w:rPr>
              </w:pPr>
              <w:hyperlink w:anchor="_Toc212534431" w:history="1">
                <w:r w:rsidR="00D947CD" w:rsidRPr="00C53027">
                  <w:rPr>
                    <w:rStyle w:val="Hyperlink"/>
                    <w:noProof/>
                  </w:rPr>
                  <w:t>1.3.5.</w:t>
                </w:r>
                <w:r w:rsidR="00D947CD" w:rsidRPr="00C53027">
                  <w:rPr>
                    <w:rFonts w:eastAsiaTheme="minorEastAsia" w:cstheme="minorBidi"/>
                    <w:noProof/>
                    <w:sz w:val="22"/>
                    <w:szCs w:val="22"/>
                  </w:rPr>
                  <w:tab/>
                </w:r>
                <w:r w:rsidR="00D947CD" w:rsidRPr="00C53027">
                  <w:rPr>
                    <w:rStyle w:val="Hyperlink"/>
                    <w:noProof/>
                  </w:rPr>
                  <w:t>Personal Articles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_Toc212534431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51CBD107" w14:textId="548F5F38" w:rsidR="00D947CD" w:rsidRPr="00C53027" w:rsidRDefault="006A5DDC">
              <w:pPr>
                <w:pStyle w:val="TOC3"/>
                <w:rPr>
                  <w:rFonts w:eastAsiaTheme="minorEastAsia" w:cstheme="minorBidi"/>
                  <w:noProof/>
                  <w:sz w:val="22"/>
                  <w:szCs w:val="22"/>
                </w:rPr>
              </w:pPr>
              <w:hyperlink w:anchor="_Toc212534432" w:history="1">
                <w:r w:rsidR="00D947CD" w:rsidRPr="00C53027">
                  <w:rPr>
                    <w:rStyle w:val="Hyperlink"/>
                    <w:noProof/>
                  </w:rPr>
                  <w:t>1.3.6.</w:t>
                </w:r>
                <w:r w:rsidR="00D947CD" w:rsidRPr="00C53027">
                  <w:rPr>
                    <w:rFonts w:eastAsiaTheme="minorEastAsia" w:cstheme="minorBidi"/>
                    <w:noProof/>
                    <w:sz w:val="22"/>
                    <w:szCs w:val="22"/>
                  </w:rPr>
                  <w:tab/>
                </w:r>
                <w:r w:rsidR="00D947CD" w:rsidRPr="00C53027">
                  <w:rPr>
                    <w:rStyle w:val="Hyperlink"/>
                    <w:noProof/>
                  </w:rPr>
                  <w:t>Eating and Drinking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_Toc212534432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131ECFF0" w14:textId="6586A608" w:rsidR="00D947CD" w:rsidRPr="00C53027" w:rsidRDefault="006A5DDC">
              <w:pPr>
                <w:pStyle w:val="TOC3"/>
                <w:rPr>
                  <w:rFonts w:eastAsiaTheme="minorEastAsia" w:cstheme="minorBidi"/>
                  <w:noProof/>
                  <w:sz w:val="22"/>
                  <w:szCs w:val="22"/>
                </w:rPr>
              </w:pPr>
              <w:hyperlink w:anchor="_Toc212534433" w:history="1">
                <w:r w:rsidR="00D947CD" w:rsidRPr="00C53027">
                  <w:rPr>
                    <w:rStyle w:val="Hyperlink"/>
                    <w:noProof/>
                  </w:rPr>
                  <w:t>1.3.7.</w:t>
                </w:r>
                <w:r w:rsidR="00D947CD" w:rsidRPr="00C53027">
                  <w:rPr>
                    <w:rFonts w:eastAsiaTheme="minorEastAsia" w:cstheme="minorBidi"/>
                    <w:noProof/>
                    <w:sz w:val="22"/>
                    <w:szCs w:val="22"/>
                  </w:rPr>
                  <w:tab/>
                </w:r>
                <w:r w:rsidR="00D947CD" w:rsidRPr="00C53027">
                  <w:rPr>
                    <w:rStyle w:val="Hyperlink"/>
                    <w:noProof/>
                  </w:rPr>
                  <w:t>Use of Tobacco</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_Toc212534433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201BEE3A" w14:textId="40DB0155" w:rsidR="00D947CD" w:rsidRPr="00C53027" w:rsidRDefault="006A5DDC">
              <w:pPr>
                <w:pStyle w:val="TOC3"/>
                <w:rPr>
                  <w:rFonts w:eastAsiaTheme="minorEastAsia" w:cstheme="minorBidi"/>
                  <w:noProof/>
                  <w:sz w:val="22"/>
                  <w:szCs w:val="22"/>
                </w:rPr>
              </w:pPr>
              <w:hyperlink w:anchor="_Toc212534434" w:history="1">
                <w:r w:rsidR="00D947CD" w:rsidRPr="00C53027">
                  <w:rPr>
                    <w:rStyle w:val="Hyperlink"/>
                    <w:noProof/>
                  </w:rPr>
                  <w:t>1.3.8.</w:t>
                </w:r>
                <w:r w:rsidR="00D947CD" w:rsidRPr="00C53027">
                  <w:rPr>
                    <w:rFonts w:eastAsiaTheme="minorEastAsia" w:cstheme="minorBidi"/>
                    <w:noProof/>
                    <w:sz w:val="22"/>
                    <w:szCs w:val="22"/>
                  </w:rPr>
                  <w:tab/>
                </w:r>
                <w:r w:rsidR="00D947CD" w:rsidRPr="00C53027">
                  <w:rPr>
                    <w:rStyle w:val="Hyperlink"/>
                    <w:noProof/>
                  </w:rPr>
                  <w:t>Loitering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_Toc212534434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6A8ED7D9" w14:textId="2AFBB55F" w:rsidR="00D947CD" w:rsidRPr="00C53027" w:rsidRDefault="006A5DDC">
              <w:pPr>
                <w:pStyle w:val="TOC3"/>
                <w:rPr>
                  <w:rFonts w:eastAsiaTheme="minorEastAsia" w:cstheme="minorBidi"/>
                  <w:noProof/>
                  <w:sz w:val="22"/>
                  <w:szCs w:val="22"/>
                </w:rPr>
              </w:pPr>
              <w:hyperlink w:anchor="_Toc212534435" w:history="1">
                <w:r w:rsidR="00D947CD" w:rsidRPr="00C53027">
                  <w:rPr>
                    <w:rStyle w:val="Hyperlink"/>
                    <w:noProof/>
                  </w:rPr>
                  <w:t>1.3.9.</w:t>
                </w:r>
                <w:r w:rsidR="00D947CD" w:rsidRPr="00C53027">
                  <w:rPr>
                    <w:rFonts w:eastAsiaTheme="minorEastAsia" w:cstheme="minorBidi"/>
                    <w:noProof/>
                    <w:sz w:val="22"/>
                    <w:szCs w:val="22"/>
                  </w:rPr>
                  <w:tab/>
                </w:r>
                <w:r w:rsidR="00D947CD" w:rsidRPr="00C53027">
                  <w:rPr>
                    <w:rStyle w:val="Hyperlink"/>
                    <w:noProof/>
                  </w:rPr>
                  <w:t>Samples, Gratuities, and Promotional Activity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_Toc212534435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04FB8331" w14:textId="6E3844B9" w:rsidR="00D947CD" w:rsidRPr="00C53027" w:rsidRDefault="006A5DDC">
              <w:pPr>
                <w:pStyle w:val="TOC3"/>
                <w:rPr>
                  <w:rFonts w:eastAsiaTheme="minorEastAsia" w:cstheme="minorBidi"/>
                  <w:noProof/>
                  <w:sz w:val="22"/>
                  <w:szCs w:val="22"/>
                </w:rPr>
              </w:pPr>
              <w:hyperlink w:anchor="_Toc212534436" w:history="1">
                <w:r w:rsidR="00D947CD" w:rsidRPr="00C53027">
                  <w:rPr>
                    <w:rStyle w:val="Hyperlink"/>
                    <w:noProof/>
                  </w:rPr>
                  <w:t>1.3.10.</w:t>
                </w:r>
                <w:r w:rsidR="00D947CD" w:rsidRPr="00C53027">
                  <w:rPr>
                    <w:rFonts w:eastAsiaTheme="minorEastAsia" w:cstheme="minorBidi"/>
                    <w:noProof/>
                    <w:sz w:val="22"/>
                    <w:szCs w:val="22"/>
                  </w:rPr>
                  <w:tab/>
                </w:r>
                <w:r w:rsidR="00D947CD" w:rsidRPr="00C53027">
                  <w:rPr>
                    <w:rStyle w:val="Hyperlink"/>
                    <w:noProof/>
                  </w:rPr>
                  <w:t>Use of Alcoholic Beverages/Drugs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_Toc212534436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3FE49CBB" w14:textId="366065BE" w:rsidR="00D947CD" w:rsidRPr="00C53027" w:rsidRDefault="006A5DDC">
              <w:pPr>
                <w:pStyle w:val="TOC3"/>
                <w:rPr>
                  <w:rFonts w:eastAsiaTheme="minorEastAsia" w:cstheme="minorBidi"/>
                  <w:noProof/>
                  <w:sz w:val="22"/>
                  <w:szCs w:val="22"/>
                </w:rPr>
              </w:pPr>
              <w:hyperlink w:anchor="_Toc212534437" w:history="1">
                <w:r w:rsidR="00D947CD" w:rsidRPr="00C53027">
                  <w:rPr>
                    <w:rStyle w:val="Hyperlink"/>
                    <w:noProof/>
                  </w:rPr>
                  <w:t>1.3.11.</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_Toc212534437 \h </w:instrText>
                </w:r>
                <w:r w:rsidR="00D947CD" w:rsidRPr="00C53027">
                  <w:rPr>
                    <w:noProof/>
                    <w:webHidden/>
                  </w:rPr>
                </w:r>
                <w:r w:rsidR="00D947CD" w:rsidRPr="00C53027">
                  <w:rPr>
                    <w:noProof/>
                    <w:webHidden/>
                  </w:rPr>
                  <w:fldChar w:fldCharType="separate"/>
                </w:r>
                <w:r w:rsidR="00D947CD" w:rsidRPr="00C53027">
                  <w:rPr>
                    <w:noProof/>
                    <w:webHidden/>
                  </w:rPr>
                  <w:t>8</w:t>
                </w:r>
                <w:r w:rsidR="00D947CD" w:rsidRPr="00C53027">
                  <w:rPr>
                    <w:noProof/>
                    <w:webHidden/>
                  </w:rPr>
                  <w:fldChar w:fldCharType="end"/>
                </w:r>
              </w:hyperlink>
            </w:p>
            <w:p w14:paraId="405D9909" w14:textId="07A9E6D1" w:rsidR="00D947CD" w:rsidRPr="00C53027" w:rsidRDefault="006A5DDC">
              <w:pPr>
                <w:pStyle w:val="TOC3"/>
                <w:rPr>
                  <w:rFonts w:eastAsiaTheme="minorEastAsia" w:cstheme="minorBidi"/>
                  <w:noProof/>
                  <w:sz w:val="22"/>
                  <w:szCs w:val="22"/>
                </w:rPr>
              </w:pPr>
              <w:hyperlink w:anchor="_Toc212534438" w:history="1">
                <w:r w:rsidR="00D947CD" w:rsidRPr="00C53027">
                  <w:rPr>
                    <w:rStyle w:val="Hyperlink"/>
                    <w:noProof/>
                  </w:rPr>
                  <w:t>1.3.12.</w:t>
                </w:r>
                <w:r w:rsidR="00D947CD" w:rsidRPr="00C53027">
                  <w:rPr>
                    <w:rFonts w:eastAsiaTheme="minorEastAsia" w:cstheme="minorBidi"/>
                    <w:noProof/>
                    <w:sz w:val="22"/>
                    <w:szCs w:val="22"/>
                  </w:rPr>
                  <w:tab/>
                </w:r>
                <w:r w:rsidR="00D947CD" w:rsidRPr="00C53027">
                  <w:rPr>
                    <w:rStyle w:val="Hyperlink"/>
                    <w:noProof/>
                  </w:rPr>
                  <w:t>Criminal Investigations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_Toc212534438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61C4C5B6" w14:textId="37F17405" w:rsidR="00D947CD" w:rsidRPr="00C53027" w:rsidRDefault="006A5DDC">
              <w:pPr>
                <w:pStyle w:val="TOC3"/>
                <w:rPr>
                  <w:rFonts w:eastAsiaTheme="minorEastAsia" w:cstheme="minorBidi"/>
                  <w:noProof/>
                  <w:sz w:val="22"/>
                  <w:szCs w:val="22"/>
                </w:rPr>
              </w:pPr>
              <w:hyperlink w:anchor="_Toc212534439" w:history="1">
                <w:r w:rsidR="00D947CD" w:rsidRPr="00C53027">
                  <w:rPr>
                    <w:rStyle w:val="Hyperlink"/>
                    <w:noProof/>
                  </w:rPr>
                  <w:t>1.3.13.</w:t>
                </w:r>
                <w:r w:rsidR="00D947CD" w:rsidRPr="00C53027">
                  <w:rPr>
                    <w:rFonts w:eastAsiaTheme="minorEastAsia" w:cstheme="minorBidi"/>
                    <w:noProof/>
                    <w:sz w:val="22"/>
                    <w:szCs w:val="22"/>
                  </w:rPr>
                  <w:tab/>
                </w:r>
                <w:r w:rsidR="00D947CD" w:rsidRPr="00C53027">
                  <w:rPr>
                    <w:rStyle w:val="Hyperlink"/>
                    <w:noProof/>
                  </w:rPr>
                  <w:t>Installation Access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_Toc212534439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54E1AFFB" w14:textId="03D855EC" w:rsidR="00D947CD" w:rsidRPr="00C53027" w:rsidRDefault="006A5DDC">
              <w:pPr>
                <w:pStyle w:val="TOC3"/>
                <w:rPr>
                  <w:rFonts w:eastAsiaTheme="minorEastAsia" w:cstheme="minorBidi"/>
                  <w:noProof/>
                  <w:sz w:val="22"/>
                  <w:szCs w:val="22"/>
                </w:rPr>
              </w:pPr>
              <w:hyperlink w:anchor="_Toc212534440" w:history="1">
                <w:r w:rsidR="00D947CD" w:rsidRPr="00C53027">
                  <w:rPr>
                    <w:rStyle w:val="Hyperlink"/>
                    <w:noProof/>
                  </w:rPr>
                  <w:t>1.3.14.</w:t>
                </w:r>
                <w:r w:rsidR="00D947CD" w:rsidRPr="00C53027">
                  <w:rPr>
                    <w:rFonts w:eastAsiaTheme="minorEastAsia" w:cstheme="minorBidi"/>
                    <w:noProof/>
                    <w:sz w:val="22"/>
                    <w:szCs w:val="22"/>
                  </w:rPr>
                  <w:tab/>
                </w:r>
                <w:r w:rsidR="00D947CD" w:rsidRPr="00C53027">
                  <w:rPr>
                    <w:rStyle w:val="Hyperlink"/>
                    <w:noProof/>
                  </w:rPr>
                  <w:t>Bomb Threats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_Toc212534440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71291A5B" w14:textId="0AFFEC2B" w:rsidR="00D947CD" w:rsidRPr="00C53027" w:rsidRDefault="006A5DDC">
              <w:pPr>
                <w:pStyle w:val="TOC3"/>
                <w:rPr>
                  <w:rFonts w:eastAsiaTheme="minorEastAsia" w:cstheme="minorBidi"/>
                  <w:noProof/>
                  <w:sz w:val="22"/>
                  <w:szCs w:val="22"/>
                </w:rPr>
              </w:pPr>
              <w:hyperlink w:anchor="_Toc212534441" w:history="1">
                <w:r w:rsidR="00D947CD" w:rsidRPr="00C53027">
                  <w:rPr>
                    <w:rStyle w:val="Hyperlink"/>
                    <w:noProof/>
                  </w:rPr>
                  <w:t>1.3.15.</w:t>
                </w:r>
                <w:r w:rsidR="00D947CD" w:rsidRPr="00C53027">
                  <w:rPr>
                    <w:rFonts w:eastAsiaTheme="minorEastAsia" w:cstheme="minorBidi"/>
                    <w:noProof/>
                    <w:sz w:val="22"/>
                    <w:szCs w:val="22"/>
                  </w:rPr>
                  <w:tab/>
                </w:r>
                <w:r w:rsidR="00D947CD" w:rsidRPr="00C53027">
                  <w:rPr>
                    <w:rStyle w:val="Hyperlink"/>
                    <w:noProof/>
                  </w:rPr>
                  <w:t>Safety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_Toc212534441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50E4FDA8" w14:textId="0DC7DF54" w:rsidR="00D947CD" w:rsidRPr="00C53027" w:rsidRDefault="006A5DDC">
              <w:pPr>
                <w:pStyle w:val="TOC3"/>
                <w:rPr>
                  <w:rFonts w:eastAsiaTheme="minorEastAsia" w:cstheme="minorBidi"/>
                  <w:noProof/>
                  <w:sz w:val="22"/>
                  <w:szCs w:val="22"/>
                </w:rPr>
              </w:pPr>
              <w:hyperlink w:anchor="_Toc212534442" w:history="1">
                <w:r w:rsidR="00D947CD" w:rsidRPr="00C53027">
                  <w:rPr>
                    <w:rStyle w:val="Hyperlink"/>
                    <w:noProof/>
                  </w:rPr>
                  <w:t>1.3.16.</w:t>
                </w:r>
                <w:r w:rsidR="00D947CD" w:rsidRPr="00C53027">
                  <w:rPr>
                    <w:rFonts w:eastAsiaTheme="minorEastAsia" w:cstheme="minorBidi"/>
                    <w:noProof/>
                    <w:sz w:val="22"/>
                    <w:szCs w:val="22"/>
                  </w:rPr>
                  <w:tab/>
                </w:r>
                <w:r w:rsidR="00D947CD" w:rsidRPr="00C53027">
                  <w:rPr>
                    <w:rStyle w:val="Hyperlink"/>
                    <w:noProof/>
                  </w:rPr>
                  <w:t>Accident Reporting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_Toc212534442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7BE405BF" w14:textId="124D9D28" w:rsidR="00D947CD" w:rsidRPr="00C53027" w:rsidRDefault="006A5DDC">
              <w:pPr>
                <w:pStyle w:val="TOC3"/>
                <w:rPr>
                  <w:rFonts w:eastAsiaTheme="minorEastAsia" w:cstheme="minorBidi"/>
                  <w:noProof/>
                  <w:sz w:val="22"/>
                  <w:szCs w:val="22"/>
                </w:rPr>
              </w:pPr>
              <w:hyperlink w:anchor="_Toc212534443" w:history="1">
                <w:r w:rsidR="00D947CD" w:rsidRPr="00C53027">
                  <w:rPr>
                    <w:rStyle w:val="Hyperlink"/>
                    <w:noProof/>
                  </w:rPr>
                  <w:t>1.3.17.</w:t>
                </w:r>
                <w:r w:rsidR="00D947CD" w:rsidRPr="00C53027">
                  <w:rPr>
                    <w:rFonts w:eastAsiaTheme="minorEastAsia" w:cstheme="minorBidi"/>
                    <w:noProof/>
                    <w:sz w:val="22"/>
                    <w:szCs w:val="22"/>
                  </w:rPr>
                  <w:tab/>
                </w:r>
                <w:r w:rsidR="00D947CD" w:rsidRPr="00C53027">
                  <w:rPr>
                    <w:rStyle w:val="Hyperlink"/>
                    <w:noProof/>
                  </w:rPr>
                  <w:t>Parking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_Toc212534443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75BD69EB" w14:textId="7D942FC5" w:rsidR="00D947CD" w:rsidRPr="00C53027" w:rsidRDefault="006A5DDC">
              <w:pPr>
                <w:pStyle w:val="TOC3"/>
                <w:rPr>
                  <w:rFonts w:eastAsiaTheme="minorEastAsia" w:cstheme="minorBidi"/>
                  <w:noProof/>
                  <w:sz w:val="22"/>
                  <w:szCs w:val="22"/>
                </w:rPr>
              </w:pPr>
              <w:hyperlink w:anchor="_Toc212534444" w:history="1">
                <w:r w:rsidR="00D947CD" w:rsidRPr="00C53027">
                  <w:rPr>
                    <w:rStyle w:val="Hyperlink"/>
                    <w:noProof/>
                  </w:rPr>
                  <w:t>1.3.18.</w:t>
                </w:r>
                <w:r w:rsidR="00D947CD" w:rsidRPr="00C53027">
                  <w:rPr>
                    <w:rFonts w:eastAsiaTheme="minorEastAsia" w:cstheme="minorBidi"/>
                    <w:noProof/>
                    <w:sz w:val="22"/>
                    <w:szCs w:val="22"/>
                  </w:rPr>
                  <w:tab/>
                </w:r>
                <w:r w:rsidR="00D947CD" w:rsidRPr="00C53027">
                  <w:rPr>
                    <w:rStyle w:val="Hyperlink"/>
                    <w:noProof/>
                  </w:rPr>
                  <w:t>Shopping Privileges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_Toc212534444 \h </w:instrText>
                </w:r>
                <w:r w:rsidR="00D947CD" w:rsidRPr="00C53027">
                  <w:rPr>
                    <w:noProof/>
                    <w:webHidden/>
                  </w:rPr>
                </w:r>
                <w:r w:rsidR="00D947CD" w:rsidRPr="00C53027">
                  <w:rPr>
                    <w:noProof/>
                    <w:webHidden/>
                  </w:rPr>
                  <w:fldChar w:fldCharType="separate"/>
                </w:r>
                <w:r w:rsidR="00D947CD" w:rsidRPr="00C53027">
                  <w:rPr>
                    <w:noProof/>
                    <w:webHidden/>
                  </w:rPr>
                  <w:t>9</w:t>
                </w:r>
                <w:r w:rsidR="00D947CD" w:rsidRPr="00C53027">
                  <w:rPr>
                    <w:noProof/>
                    <w:webHidden/>
                  </w:rPr>
                  <w:fldChar w:fldCharType="end"/>
                </w:r>
              </w:hyperlink>
            </w:p>
            <w:p w14:paraId="7E954E2F" w14:textId="088EF44C"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45" w:history="1">
                <w:r w:rsidR="00D947CD" w:rsidRPr="00C53027">
                  <w:rPr>
                    <w:rStyle w:val="Hyperlink"/>
                    <w:noProof/>
                  </w:rPr>
                  <w:t>1.4. QUALITY CONTROL/QUALITY ASSURANCE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_Toc212534445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40E55DFB" w14:textId="352136D4" w:rsidR="00D947CD" w:rsidRPr="00C53027" w:rsidRDefault="006A5DDC">
              <w:pPr>
                <w:pStyle w:val="TOC3"/>
                <w:rPr>
                  <w:rFonts w:eastAsiaTheme="minorEastAsia" w:cstheme="minorBidi"/>
                  <w:noProof/>
                  <w:sz w:val="22"/>
                  <w:szCs w:val="22"/>
                </w:rPr>
              </w:pPr>
              <w:hyperlink w:anchor="_Toc212534446" w:history="1">
                <w:r w:rsidR="00D947CD" w:rsidRPr="00C53027">
                  <w:rPr>
                    <w:rStyle w:val="Hyperlink"/>
                    <w:noProof/>
                  </w:rPr>
                  <w:t>1.4.1.</w:t>
                </w:r>
                <w:r w:rsidR="00D947CD" w:rsidRPr="00C53027">
                  <w:rPr>
                    <w:rFonts w:eastAsiaTheme="minorEastAsia" w:cstheme="minorBidi"/>
                    <w:noProof/>
                    <w:sz w:val="22"/>
                    <w:szCs w:val="22"/>
                  </w:rPr>
                  <w:tab/>
                </w:r>
                <w:r w:rsidR="00D947CD" w:rsidRPr="00C53027">
                  <w:rPr>
                    <w:rStyle w:val="Hyperlink"/>
                    <w:noProof/>
                  </w:rPr>
                  <w:t>Quality Control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_Toc212534446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3A53383B" w14:textId="5A53E1E7" w:rsidR="00D947CD" w:rsidRPr="00C53027" w:rsidRDefault="006A5DDC">
              <w:pPr>
                <w:pStyle w:val="TOC3"/>
                <w:rPr>
                  <w:rFonts w:eastAsiaTheme="minorEastAsia" w:cstheme="minorBidi"/>
                  <w:noProof/>
                  <w:sz w:val="22"/>
                  <w:szCs w:val="22"/>
                </w:rPr>
              </w:pPr>
              <w:hyperlink w:anchor="_Toc212534447" w:history="1">
                <w:r w:rsidR="00D947CD" w:rsidRPr="00C53027">
                  <w:rPr>
                    <w:rStyle w:val="Hyperlink"/>
                    <w:noProof/>
                  </w:rPr>
                  <w:t>1.4.2.</w:t>
                </w:r>
                <w:r w:rsidR="00D947CD" w:rsidRPr="00C53027">
                  <w:rPr>
                    <w:rFonts w:eastAsiaTheme="minorEastAsia" w:cstheme="minorBidi"/>
                    <w:noProof/>
                    <w:sz w:val="22"/>
                    <w:szCs w:val="22"/>
                  </w:rPr>
                  <w:tab/>
                </w:r>
                <w:r w:rsidR="00D947CD" w:rsidRPr="00C53027">
                  <w:rPr>
                    <w:rStyle w:val="Hyperlink"/>
                    <w:noProof/>
                  </w:rPr>
                  <w:t>Quality Assurance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_Toc212534447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25A1054E" w14:textId="55E09437" w:rsidR="00D947CD" w:rsidRPr="00C53027" w:rsidRDefault="006A5DDC">
              <w:pPr>
                <w:pStyle w:val="TOC3"/>
                <w:rPr>
                  <w:rFonts w:eastAsiaTheme="minorEastAsia" w:cstheme="minorBidi"/>
                  <w:noProof/>
                  <w:sz w:val="22"/>
                  <w:szCs w:val="22"/>
                </w:rPr>
              </w:pPr>
              <w:hyperlink w:anchor="_Toc212534448" w:history="1">
                <w:r w:rsidR="00D947CD" w:rsidRPr="00C53027">
                  <w:rPr>
                    <w:rStyle w:val="Hyperlink"/>
                    <w:noProof/>
                  </w:rPr>
                  <w:t>1.4.3.</w:t>
                </w:r>
                <w:r w:rsidR="00D947CD" w:rsidRPr="00C53027">
                  <w:rPr>
                    <w:rFonts w:eastAsiaTheme="minorEastAsia" w:cstheme="minorBidi"/>
                    <w:noProof/>
                    <w:sz w:val="22"/>
                    <w:szCs w:val="22"/>
                  </w:rPr>
                  <w:tab/>
                </w:r>
                <w:r w:rsidR="00D947CD" w:rsidRPr="00C53027">
                  <w:rPr>
                    <w:rStyle w:val="Hyperlink"/>
                    <w:noProof/>
                  </w:rPr>
                  <w:t>Performance Evaluation Meetings.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_Toc212534448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2D553AF5" w14:textId="3ADA4BDD" w:rsidR="00D947CD" w:rsidRPr="00C53027" w:rsidRDefault="006A5DDC">
              <w:pPr>
                <w:pStyle w:val="TOC3"/>
                <w:rPr>
                  <w:rFonts w:eastAsiaTheme="minorEastAsia" w:cstheme="minorBidi"/>
                  <w:noProof/>
                  <w:sz w:val="22"/>
                  <w:szCs w:val="22"/>
                </w:rPr>
              </w:pPr>
              <w:hyperlink w:anchor="_Toc212534449" w:history="1">
                <w:r w:rsidR="00D947CD" w:rsidRPr="00C53027">
                  <w:rPr>
                    <w:rStyle w:val="Hyperlink"/>
                    <w:noProof/>
                  </w:rPr>
                  <w:t>1.5.</w:t>
                </w:r>
                <w:r w:rsidR="00D947CD" w:rsidRPr="00C53027">
                  <w:rPr>
                    <w:rFonts w:eastAsiaTheme="minorEastAsia" w:cstheme="minorBidi"/>
                    <w:noProof/>
                    <w:sz w:val="22"/>
                    <w:szCs w:val="22"/>
                  </w:rPr>
                  <w:tab/>
                </w:r>
                <w:r w:rsidR="00D947CD" w:rsidRPr="00C53027">
                  <w:rPr>
                    <w:rStyle w:val="Hyperlink"/>
                    <w:noProof/>
                  </w:rPr>
                  <w:t>PHYSICAL SECURITY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_Toc212534449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39C396A1" w14:textId="7F53F600" w:rsidR="00D947CD" w:rsidRPr="00C53027" w:rsidRDefault="006A5DDC">
              <w:pPr>
                <w:pStyle w:val="TOC3"/>
                <w:rPr>
                  <w:rFonts w:eastAsiaTheme="minorEastAsia" w:cstheme="minorBidi"/>
                  <w:noProof/>
                  <w:sz w:val="22"/>
                  <w:szCs w:val="22"/>
                </w:rPr>
              </w:pPr>
              <w:hyperlink w:anchor="_Toc212534450" w:history="1">
                <w:r w:rsidR="00D947CD" w:rsidRPr="00C53027">
                  <w:rPr>
                    <w:rStyle w:val="Hyperlink"/>
                    <w:noProof/>
                  </w:rPr>
                  <w:t>1.6.</w:t>
                </w:r>
                <w:r w:rsidR="00D947CD" w:rsidRPr="00C53027">
                  <w:rPr>
                    <w:rFonts w:eastAsiaTheme="minorEastAsia" w:cstheme="minorBidi"/>
                    <w:noProof/>
                    <w:sz w:val="22"/>
                    <w:szCs w:val="22"/>
                  </w:rPr>
                  <w:tab/>
                </w:r>
                <w:r w:rsidR="00D947CD" w:rsidRPr="00C53027">
                  <w:rPr>
                    <w:rStyle w:val="Hyperlink"/>
                    <w:noProof/>
                  </w:rPr>
                  <w:t>PERFORMANCE CONTINGENCY PLAN.</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_Toc212534450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1F767F39" w14:textId="34924DBA" w:rsidR="00D947CD" w:rsidRPr="00C53027" w:rsidRDefault="006A5DDC">
              <w:pPr>
                <w:pStyle w:val="TOC3"/>
                <w:rPr>
                  <w:rFonts w:eastAsiaTheme="minorEastAsia" w:cstheme="minorBidi"/>
                  <w:noProof/>
                  <w:sz w:val="22"/>
                  <w:szCs w:val="22"/>
                </w:rPr>
              </w:pPr>
              <w:hyperlink w:anchor="_Toc212534451" w:history="1">
                <w:r w:rsidR="00D947CD" w:rsidRPr="00C53027">
                  <w:rPr>
                    <w:rStyle w:val="Hyperlink"/>
                    <w:noProof/>
                  </w:rPr>
                  <w:t>1.7.</w:t>
                </w:r>
                <w:r w:rsidR="00D947CD" w:rsidRPr="00C53027">
                  <w:rPr>
                    <w:rFonts w:eastAsiaTheme="minorEastAsia" w:cstheme="minorBidi"/>
                    <w:noProof/>
                    <w:sz w:val="22"/>
                    <w:szCs w:val="22"/>
                  </w:rPr>
                  <w:tab/>
                </w:r>
                <w:r w:rsidR="00D947CD" w:rsidRPr="00C53027">
                  <w:rPr>
                    <w:rStyle w:val="Hyperlink"/>
                    <w:noProof/>
                  </w:rPr>
                  <w:t>CUSTODIAL WORK SCHEDULE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_Toc212534451 \h </w:instrText>
                </w:r>
                <w:r w:rsidR="00D947CD" w:rsidRPr="00C53027">
                  <w:rPr>
                    <w:noProof/>
                    <w:webHidden/>
                  </w:rPr>
                </w:r>
                <w:r w:rsidR="00D947CD" w:rsidRPr="00C53027">
                  <w:rPr>
                    <w:noProof/>
                    <w:webHidden/>
                  </w:rPr>
                  <w:fldChar w:fldCharType="separate"/>
                </w:r>
                <w:r w:rsidR="00D947CD" w:rsidRPr="00C53027">
                  <w:rPr>
                    <w:noProof/>
                    <w:webHidden/>
                  </w:rPr>
                  <w:t>10</w:t>
                </w:r>
                <w:r w:rsidR="00D947CD" w:rsidRPr="00C53027">
                  <w:rPr>
                    <w:noProof/>
                    <w:webHidden/>
                  </w:rPr>
                  <w:fldChar w:fldCharType="end"/>
                </w:r>
              </w:hyperlink>
            </w:p>
            <w:p w14:paraId="1FFB744B" w14:textId="1B4F7182" w:rsidR="00D947CD" w:rsidRPr="00C53027" w:rsidRDefault="006A5DDC">
              <w:pPr>
                <w:pStyle w:val="TOC3"/>
                <w:rPr>
                  <w:rFonts w:eastAsiaTheme="minorEastAsia" w:cstheme="minorBidi"/>
                  <w:noProof/>
                  <w:sz w:val="22"/>
                  <w:szCs w:val="22"/>
                </w:rPr>
              </w:pPr>
              <w:hyperlink w:anchor="_Toc212534452" w:history="1">
                <w:r w:rsidR="00D947CD" w:rsidRPr="00C53027">
                  <w:rPr>
                    <w:rStyle w:val="Hyperlink"/>
                    <w:noProof/>
                  </w:rPr>
                  <w:t>1.8.</w:t>
                </w:r>
                <w:r w:rsidR="00D947CD" w:rsidRPr="00C53027">
                  <w:rPr>
                    <w:rFonts w:eastAsiaTheme="minorEastAsia" w:cstheme="minorBidi"/>
                    <w:noProof/>
                    <w:sz w:val="22"/>
                    <w:szCs w:val="22"/>
                  </w:rPr>
                  <w:tab/>
                </w:r>
                <w:r w:rsidR="00D947CD" w:rsidRPr="00C53027">
                  <w:rPr>
                    <w:rStyle w:val="Hyperlink"/>
                    <w:noProof/>
                  </w:rPr>
                  <w:t>CONSERVATION OF UTILITIES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_Toc212534452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0CA918C5" w14:textId="1B784FC7" w:rsidR="00D947CD" w:rsidRPr="00C53027" w:rsidRDefault="006A5DDC">
              <w:pPr>
                <w:pStyle w:val="TOC3"/>
                <w:rPr>
                  <w:rFonts w:eastAsiaTheme="minorEastAsia" w:cstheme="minorBidi"/>
                  <w:noProof/>
                  <w:sz w:val="22"/>
                  <w:szCs w:val="22"/>
                </w:rPr>
              </w:pPr>
              <w:hyperlink w:anchor="_Toc212534453" w:history="1">
                <w:r w:rsidR="00D947CD" w:rsidRPr="00C53027">
                  <w:rPr>
                    <w:rStyle w:val="Hyperlink"/>
                    <w:noProof/>
                  </w:rPr>
                  <w:t>1.9.</w:t>
                </w:r>
                <w:r w:rsidR="00D947CD" w:rsidRPr="00C53027">
                  <w:rPr>
                    <w:rFonts w:eastAsiaTheme="minorEastAsia" w:cstheme="minorBidi"/>
                    <w:noProof/>
                    <w:sz w:val="22"/>
                    <w:szCs w:val="22"/>
                  </w:rPr>
                  <w:tab/>
                </w:r>
                <w:r w:rsidR="00D947CD" w:rsidRPr="00C53027">
                  <w:rPr>
                    <w:rStyle w:val="Hyperlink"/>
                    <w:noProof/>
                  </w:rPr>
                  <w:t>GOVERNMENT PERFORMANCE OF WORK</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_Toc212534453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4E2807E5" w14:textId="182F4022" w:rsidR="00D947CD" w:rsidRPr="00C53027" w:rsidRDefault="006A5DDC">
              <w:pPr>
                <w:pStyle w:val="TOC3"/>
                <w:rPr>
                  <w:rFonts w:eastAsiaTheme="minorEastAsia" w:cstheme="minorBidi"/>
                  <w:noProof/>
                  <w:sz w:val="22"/>
                  <w:szCs w:val="22"/>
                </w:rPr>
              </w:pPr>
              <w:hyperlink w:anchor="_Toc212534454" w:history="1">
                <w:r w:rsidR="00D947CD" w:rsidRPr="00C53027">
                  <w:rPr>
                    <w:rStyle w:val="Hyperlink"/>
                    <w:noProof/>
                  </w:rPr>
                  <w:t>1.10.</w:t>
                </w:r>
                <w:r w:rsidR="00D947CD" w:rsidRPr="00C53027">
                  <w:rPr>
                    <w:rFonts w:eastAsiaTheme="minorEastAsia" w:cstheme="minorBidi"/>
                    <w:noProof/>
                    <w:sz w:val="22"/>
                    <w:szCs w:val="22"/>
                  </w:rPr>
                  <w:tab/>
                </w:r>
                <w:r w:rsidR="00D947CD" w:rsidRPr="00C53027">
                  <w:rPr>
                    <w:rStyle w:val="Hyperlink"/>
                    <w:noProof/>
                  </w:rPr>
                  <w:t>GOVERNMENT OBSERVATIONS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_Toc212534454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70C3BD39" w14:textId="051974DF"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455" w:history="1">
                <w:r w:rsidR="00D947CD" w:rsidRPr="00C53027">
                  <w:rPr>
                    <w:rStyle w:val="Hyperlink"/>
                    <w:noProof/>
                  </w:rPr>
                  <w:t>SECTION 2: GOVERNMENT-FURNISHED FACILITIES, SERVICES, EQUIPMENT, AND SUPPLIES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_Toc212534455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203F162A" w14:textId="0D21C05C"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56" w:history="1">
                <w:r w:rsidR="00D947CD" w:rsidRPr="00C53027">
                  <w:rPr>
                    <w:rStyle w:val="Hyperlink"/>
                    <w:noProof/>
                  </w:rPr>
                  <w:t>2.1. 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_Toc212534456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2F4216CF" w14:textId="505E8044"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57" w:history="1">
                <w:r w:rsidR="00D947CD" w:rsidRPr="00C53027">
                  <w:rPr>
                    <w:rStyle w:val="Hyperlink"/>
                    <w:noProof/>
                  </w:rPr>
                  <w:t>2.2. FACILITIES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_Toc212534457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1571DCF7" w14:textId="22D9032A" w:rsidR="00D947CD" w:rsidRPr="00C53027" w:rsidRDefault="006A5DDC">
              <w:pPr>
                <w:pStyle w:val="TOC3"/>
                <w:rPr>
                  <w:rFonts w:eastAsiaTheme="minorEastAsia" w:cstheme="minorBidi"/>
                  <w:noProof/>
                  <w:sz w:val="22"/>
                  <w:szCs w:val="22"/>
                </w:rPr>
              </w:pPr>
              <w:hyperlink w:anchor="_Toc212534458" w:history="1">
                <w:r w:rsidR="00D947CD" w:rsidRPr="00C53027">
                  <w:rPr>
                    <w:rStyle w:val="Hyperlink"/>
                    <w:noProof/>
                  </w:rPr>
                  <w:t>2.2.1.</w:t>
                </w:r>
                <w:r w:rsidR="00D947CD" w:rsidRPr="00C53027">
                  <w:rPr>
                    <w:rFonts w:eastAsiaTheme="minorEastAsia" w:cstheme="minorBidi"/>
                    <w:noProof/>
                    <w:sz w:val="22"/>
                    <w:szCs w:val="22"/>
                  </w:rPr>
                  <w:tab/>
                </w:r>
                <w:r w:rsidR="00D947CD" w:rsidRPr="00C53027">
                  <w:rPr>
                    <w:rStyle w:val="Hyperlink"/>
                    <w:noProof/>
                  </w:rPr>
                  <w:t>Commissary Facilities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_Toc212534458 \h </w:instrText>
                </w:r>
                <w:r w:rsidR="00D947CD" w:rsidRPr="00C53027">
                  <w:rPr>
                    <w:noProof/>
                    <w:webHidden/>
                  </w:rPr>
                </w:r>
                <w:r w:rsidR="00D947CD" w:rsidRPr="00C53027">
                  <w:rPr>
                    <w:noProof/>
                    <w:webHidden/>
                  </w:rPr>
                  <w:fldChar w:fldCharType="separate"/>
                </w:r>
                <w:r w:rsidR="00D947CD" w:rsidRPr="00C53027">
                  <w:rPr>
                    <w:noProof/>
                    <w:webHidden/>
                  </w:rPr>
                  <w:t>11</w:t>
                </w:r>
                <w:r w:rsidR="00D947CD" w:rsidRPr="00C53027">
                  <w:rPr>
                    <w:noProof/>
                    <w:webHidden/>
                  </w:rPr>
                  <w:fldChar w:fldCharType="end"/>
                </w:r>
              </w:hyperlink>
            </w:p>
            <w:p w14:paraId="4C36BA6F" w14:textId="0EDF4C2E"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59" w:history="1">
                <w:r w:rsidR="00D947CD" w:rsidRPr="00C53027">
                  <w:rPr>
                    <w:rStyle w:val="Hyperlink"/>
                    <w:noProof/>
                  </w:rPr>
                  <w:t>2.3. SUPPLIES AND EQUIPMENT</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_Toc212534459 \h </w:instrText>
                </w:r>
                <w:r w:rsidR="00D947CD" w:rsidRPr="00C53027">
                  <w:rPr>
                    <w:noProof/>
                    <w:webHidden/>
                  </w:rPr>
                </w:r>
                <w:r w:rsidR="00D947CD" w:rsidRPr="00C53027">
                  <w:rPr>
                    <w:noProof/>
                    <w:webHidden/>
                  </w:rPr>
                  <w:fldChar w:fldCharType="separate"/>
                </w:r>
                <w:r w:rsidR="00D947CD" w:rsidRPr="00C53027">
                  <w:rPr>
                    <w:noProof/>
                    <w:webHidden/>
                  </w:rPr>
                  <w:t>12</w:t>
                </w:r>
                <w:r w:rsidR="00D947CD" w:rsidRPr="00C53027">
                  <w:rPr>
                    <w:noProof/>
                    <w:webHidden/>
                  </w:rPr>
                  <w:fldChar w:fldCharType="end"/>
                </w:r>
              </w:hyperlink>
            </w:p>
            <w:p w14:paraId="6A9B11D5" w14:textId="08014B4C" w:rsidR="00D947CD" w:rsidRPr="00C53027" w:rsidRDefault="006A5DDC">
              <w:pPr>
                <w:pStyle w:val="TOC3"/>
                <w:rPr>
                  <w:rFonts w:eastAsiaTheme="minorEastAsia" w:cstheme="minorBidi"/>
                  <w:noProof/>
                  <w:sz w:val="22"/>
                  <w:szCs w:val="22"/>
                </w:rPr>
              </w:pPr>
              <w:hyperlink w:anchor="_Toc212534460" w:history="1">
                <w:r w:rsidR="00D947CD" w:rsidRPr="00C53027">
                  <w:rPr>
                    <w:rStyle w:val="Hyperlink"/>
                    <w:noProof/>
                  </w:rPr>
                  <w:t>2.3.1.</w:t>
                </w:r>
                <w:r w:rsidR="00D947CD" w:rsidRPr="00C53027">
                  <w:rPr>
                    <w:rFonts w:eastAsiaTheme="minorEastAsia" w:cstheme="minorBidi"/>
                    <w:noProof/>
                    <w:sz w:val="22"/>
                    <w:szCs w:val="22"/>
                  </w:rPr>
                  <w:tab/>
                </w:r>
                <w:r w:rsidR="00D947CD" w:rsidRPr="00C53027">
                  <w:rPr>
                    <w:rStyle w:val="Hyperlink"/>
                    <w:noProof/>
                  </w:rPr>
                  <w:t xml:space="preserve">Equipment </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_Toc212534460 \h </w:instrText>
                </w:r>
                <w:r w:rsidR="00D947CD" w:rsidRPr="00C53027">
                  <w:rPr>
                    <w:noProof/>
                    <w:webHidden/>
                  </w:rPr>
                </w:r>
                <w:r w:rsidR="00D947CD" w:rsidRPr="00C53027">
                  <w:rPr>
                    <w:noProof/>
                    <w:webHidden/>
                  </w:rPr>
                  <w:fldChar w:fldCharType="separate"/>
                </w:r>
                <w:r w:rsidR="00D947CD" w:rsidRPr="00C53027">
                  <w:rPr>
                    <w:noProof/>
                    <w:webHidden/>
                  </w:rPr>
                  <w:t>12</w:t>
                </w:r>
                <w:r w:rsidR="00D947CD" w:rsidRPr="00C53027">
                  <w:rPr>
                    <w:noProof/>
                    <w:webHidden/>
                  </w:rPr>
                  <w:fldChar w:fldCharType="end"/>
                </w:r>
              </w:hyperlink>
            </w:p>
            <w:p w14:paraId="5D786284" w14:textId="75B251BB"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67" w:history="1">
                <w:r w:rsidR="00D947CD" w:rsidRPr="00C53027">
                  <w:rPr>
                    <w:rStyle w:val="Hyperlink"/>
                    <w:noProof/>
                  </w:rPr>
                  <w:t>EXHIBIT 2-1 GOVERNMENT-FURNISHED EQUIPMENT (GFE)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_Toc212534467 \h </w:instrText>
                </w:r>
                <w:r w:rsidR="00D947CD" w:rsidRPr="00C53027">
                  <w:rPr>
                    <w:noProof/>
                    <w:webHidden/>
                  </w:rPr>
                </w:r>
                <w:r w:rsidR="00D947CD" w:rsidRPr="00C53027">
                  <w:rPr>
                    <w:noProof/>
                    <w:webHidden/>
                  </w:rPr>
                  <w:fldChar w:fldCharType="separate"/>
                </w:r>
                <w:r w:rsidR="00D947CD" w:rsidRPr="00C53027">
                  <w:rPr>
                    <w:noProof/>
                    <w:webHidden/>
                  </w:rPr>
                  <w:t>13</w:t>
                </w:r>
                <w:r w:rsidR="00D947CD" w:rsidRPr="00C53027">
                  <w:rPr>
                    <w:noProof/>
                    <w:webHidden/>
                  </w:rPr>
                  <w:fldChar w:fldCharType="end"/>
                </w:r>
              </w:hyperlink>
            </w:p>
            <w:p w14:paraId="6E68472E" w14:textId="654485DE"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468" w:history="1">
                <w:r w:rsidR="00D947CD" w:rsidRPr="00C53027">
                  <w:rPr>
                    <w:rStyle w:val="Hyperlink"/>
                    <w:noProof/>
                  </w:rPr>
                  <w:t>SECTION 3: CONTRACTOR-FURNISHED EQUIPMENT AND SUPPLIES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_Toc212534468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317F98C3" w14:textId="2FBDEC45"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69" w:history="1">
                <w:r w:rsidR="00D947CD" w:rsidRPr="00C53027">
                  <w:rPr>
                    <w:rStyle w:val="Hyperlink"/>
                    <w:noProof/>
                  </w:rPr>
                  <w:t>3.1. 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_Toc212534469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07143DCC" w14:textId="0E069A34"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70" w:history="1">
                <w:r w:rsidR="00D947CD" w:rsidRPr="00C53027">
                  <w:rPr>
                    <w:rStyle w:val="Hyperlink"/>
                    <w:noProof/>
                  </w:rPr>
                  <w:t>3.2. EQUIPMENT</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_Toc212534470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2E935D21" w14:textId="5B9FFA6D" w:rsidR="00D947CD" w:rsidRPr="00C53027" w:rsidRDefault="006A5DDC">
              <w:pPr>
                <w:pStyle w:val="TOC3"/>
                <w:rPr>
                  <w:rFonts w:eastAsiaTheme="minorEastAsia" w:cstheme="minorBidi"/>
                  <w:noProof/>
                  <w:sz w:val="22"/>
                  <w:szCs w:val="22"/>
                </w:rPr>
              </w:pPr>
              <w:hyperlink w:anchor="_Toc212534471" w:history="1">
                <w:r w:rsidR="00D947CD" w:rsidRPr="00C53027">
                  <w:rPr>
                    <w:rStyle w:val="Hyperlink"/>
                    <w:noProof/>
                  </w:rPr>
                  <w:t>3.2.1.</w:t>
                </w:r>
                <w:r w:rsidR="00D947CD" w:rsidRPr="00C53027">
                  <w:rPr>
                    <w:rFonts w:eastAsiaTheme="minorEastAsia" w:cstheme="minorBidi"/>
                    <w:noProof/>
                    <w:sz w:val="22"/>
                    <w:szCs w:val="22"/>
                  </w:rPr>
                  <w:tab/>
                </w:r>
                <w:r w:rsidR="00D947CD" w:rsidRPr="00C53027">
                  <w:rPr>
                    <w:rStyle w:val="Hyperlink"/>
                    <w:noProof/>
                  </w:rPr>
                  <w:t>Compliance with Equipment Standards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_Toc212534471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6668804C" w14:textId="1D275222" w:rsidR="00D947CD" w:rsidRPr="00C53027" w:rsidRDefault="006A5DDC">
              <w:pPr>
                <w:pStyle w:val="TOC3"/>
                <w:rPr>
                  <w:rFonts w:eastAsiaTheme="minorEastAsia" w:cstheme="minorBidi"/>
                  <w:noProof/>
                  <w:sz w:val="22"/>
                  <w:szCs w:val="22"/>
                </w:rPr>
              </w:pPr>
              <w:hyperlink w:anchor="_Toc212534472" w:history="1">
                <w:r w:rsidR="00D947CD" w:rsidRPr="00C53027">
                  <w:rPr>
                    <w:rStyle w:val="Hyperlink"/>
                    <w:noProof/>
                  </w:rPr>
                  <w:t>3.2.2.</w:t>
                </w:r>
                <w:r w:rsidR="00D947CD" w:rsidRPr="00C53027">
                  <w:rPr>
                    <w:rFonts w:eastAsiaTheme="minorEastAsia" w:cstheme="minorBidi"/>
                    <w:noProof/>
                    <w:sz w:val="22"/>
                    <w:szCs w:val="22"/>
                  </w:rPr>
                  <w:tab/>
                </w:r>
                <w:r w:rsidR="00D947CD" w:rsidRPr="00C53027">
                  <w:rPr>
                    <w:rStyle w:val="Hyperlink"/>
                    <w:noProof/>
                  </w:rPr>
                  <w:t>Loss or Damage to Contractor Property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_Toc212534472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520EBE1F" w14:textId="1798A7FA" w:rsidR="00D947CD" w:rsidRPr="00C53027" w:rsidRDefault="006A5DDC">
              <w:pPr>
                <w:pStyle w:val="TOC3"/>
                <w:rPr>
                  <w:rFonts w:eastAsiaTheme="minorEastAsia" w:cstheme="minorBidi"/>
                  <w:noProof/>
                  <w:sz w:val="22"/>
                  <w:szCs w:val="22"/>
                </w:rPr>
              </w:pPr>
              <w:hyperlink w:anchor="_Toc212534473" w:history="1">
                <w:r w:rsidR="00D947CD" w:rsidRPr="00C53027">
                  <w:rPr>
                    <w:rStyle w:val="Hyperlink"/>
                    <w:noProof/>
                  </w:rPr>
                  <w:t>3.3.</w:t>
                </w:r>
                <w:r w:rsidR="00D947CD" w:rsidRPr="00C53027">
                  <w:rPr>
                    <w:rFonts w:eastAsiaTheme="minorEastAsia" w:cstheme="minorBidi"/>
                    <w:noProof/>
                    <w:sz w:val="22"/>
                    <w:szCs w:val="22"/>
                  </w:rPr>
                  <w:tab/>
                </w:r>
                <w:r w:rsidR="00D947CD" w:rsidRPr="00C53027">
                  <w:rPr>
                    <w:rStyle w:val="Hyperlink"/>
                    <w:noProof/>
                  </w:rPr>
                  <w:t>OPERATING SUPPLIES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_Toc212534473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1AA0954A" w14:textId="431EC1AF" w:rsidR="00D947CD" w:rsidRPr="00C53027" w:rsidRDefault="006A5DDC">
              <w:pPr>
                <w:pStyle w:val="TOC3"/>
                <w:rPr>
                  <w:rFonts w:eastAsiaTheme="minorEastAsia" w:cstheme="minorBidi"/>
                  <w:noProof/>
                  <w:sz w:val="22"/>
                  <w:szCs w:val="22"/>
                </w:rPr>
              </w:pPr>
              <w:hyperlink w:anchor="_Toc212534474" w:history="1">
                <w:r w:rsidR="00D947CD" w:rsidRPr="00C53027">
                  <w:rPr>
                    <w:rStyle w:val="Hyperlink"/>
                    <w:noProof/>
                  </w:rPr>
                  <w:t>3.3.1.</w:t>
                </w:r>
                <w:r w:rsidR="00D947CD" w:rsidRPr="00C53027">
                  <w:rPr>
                    <w:rFonts w:eastAsiaTheme="minorEastAsia" w:cstheme="minorBidi"/>
                    <w:noProof/>
                    <w:sz w:val="22"/>
                    <w:szCs w:val="22"/>
                  </w:rPr>
                  <w:tab/>
                </w:r>
                <w:r w:rsidR="00D947CD" w:rsidRPr="00C53027">
                  <w:rPr>
                    <w:rStyle w:val="Hyperlink"/>
                    <w:noProof/>
                  </w:rPr>
                  <w:t>Compliance with Standards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_Toc212534474 \h </w:instrText>
                </w:r>
                <w:r w:rsidR="00D947CD" w:rsidRPr="00C53027">
                  <w:rPr>
                    <w:noProof/>
                    <w:webHidden/>
                  </w:rPr>
                </w:r>
                <w:r w:rsidR="00D947CD" w:rsidRPr="00C53027">
                  <w:rPr>
                    <w:noProof/>
                    <w:webHidden/>
                  </w:rPr>
                  <w:fldChar w:fldCharType="separate"/>
                </w:r>
                <w:r w:rsidR="00D947CD" w:rsidRPr="00C53027">
                  <w:rPr>
                    <w:noProof/>
                    <w:webHidden/>
                  </w:rPr>
                  <w:t>14</w:t>
                </w:r>
                <w:r w:rsidR="00D947CD" w:rsidRPr="00C53027">
                  <w:rPr>
                    <w:noProof/>
                    <w:webHidden/>
                  </w:rPr>
                  <w:fldChar w:fldCharType="end"/>
                </w:r>
              </w:hyperlink>
            </w:p>
            <w:p w14:paraId="1D8BEC2F" w14:textId="5C5B4664"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75" w:history="1">
                <w:r w:rsidR="00D947CD" w:rsidRPr="00C53027">
                  <w:rPr>
                    <w:rStyle w:val="Hyperlink"/>
                    <w:noProof/>
                  </w:rPr>
                  <w:t>EXHIBIT 3-1 Propane (LPG) Fueled Equipment Requirements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_Toc212534475 \h </w:instrText>
                </w:r>
                <w:r w:rsidR="00D947CD" w:rsidRPr="00C53027">
                  <w:rPr>
                    <w:noProof/>
                    <w:webHidden/>
                  </w:rPr>
                </w:r>
                <w:r w:rsidR="00D947CD" w:rsidRPr="00C53027">
                  <w:rPr>
                    <w:noProof/>
                    <w:webHidden/>
                  </w:rPr>
                  <w:fldChar w:fldCharType="separate"/>
                </w:r>
                <w:r w:rsidR="00D947CD" w:rsidRPr="00C53027">
                  <w:rPr>
                    <w:noProof/>
                    <w:webHidden/>
                  </w:rPr>
                  <w:t>15</w:t>
                </w:r>
                <w:r w:rsidR="00D947CD" w:rsidRPr="00C53027">
                  <w:rPr>
                    <w:noProof/>
                    <w:webHidden/>
                  </w:rPr>
                  <w:fldChar w:fldCharType="end"/>
                </w:r>
              </w:hyperlink>
            </w:p>
            <w:p w14:paraId="1BF098AC" w14:textId="404CEA0F"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476" w:history="1">
                <w:r w:rsidR="00D947CD" w:rsidRPr="00C53027">
                  <w:rPr>
                    <w:rStyle w:val="Hyperlink"/>
                    <w:noProof/>
                  </w:rPr>
                  <w:t>SECTION 4: SPECIFIC TASKS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_Toc212534476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781DD0E7" w14:textId="2E60BC97"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77" w:history="1">
                <w:r w:rsidR="00D947CD" w:rsidRPr="00C53027">
                  <w:rPr>
                    <w:rStyle w:val="Hyperlink"/>
                    <w:noProof/>
                  </w:rPr>
                  <w:t>4.1. 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_Toc212534477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2AE426A1" w14:textId="4E9B54E0" w:rsidR="00D947CD" w:rsidRPr="00C53027" w:rsidRDefault="006A5DDC">
              <w:pPr>
                <w:pStyle w:val="TOC3"/>
                <w:rPr>
                  <w:rFonts w:eastAsiaTheme="minorEastAsia" w:cstheme="minorBidi"/>
                  <w:noProof/>
                  <w:sz w:val="22"/>
                  <w:szCs w:val="22"/>
                </w:rPr>
              </w:pPr>
              <w:hyperlink w:anchor="_Toc212534478" w:history="1">
                <w:r w:rsidR="00D947CD" w:rsidRPr="00C53027">
                  <w:rPr>
                    <w:rStyle w:val="Hyperlink"/>
                    <w:noProof/>
                  </w:rPr>
                  <w:t>4.2.</w:t>
                </w:r>
                <w:r w:rsidR="00D947CD" w:rsidRPr="00C53027">
                  <w:rPr>
                    <w:rFonts w:eastAsiaTheme="minorEastAsia" w:cstheme="minorBidi"/>
                    <w:noProof/>
                    <w:sz w:val="22"/>
                    <w:szCs w:val="22"/>
                  </w:rPr>
                  <w:tab/>
                </w:r>
                <w:r w:rsidR="00D947CD" w:rsidRPr="00C53027">
                  <w:rPr>
                    <w:rStyle w:val="Hyperlink"/>
                    <w:noProof/>
                  </w:rPr>
                  <w:t>CONTROLS AND RESTRICTIONS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_Toc212534478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0DAAB9F2" w14:textId="412D3500" w:rsidR="00D947CD" w:rsidRPr="00C53027" w:rsidRDefault="006A5DDC">
              <w:pPr>
                <w:pStyle w:val="TOC3"/>
                <w:rPr>
                  <w:rFonts w:eastAsiaTheme="minorEastAsia" w:cstheme="minorBidi"/>
                  <w:noProof/>
                  <w:sz w:val="22"/>
                  <w:szCs w:val="22"/>
                </w:rPr>
              </w:pPr>
              <w:hyperlink w:anchor="_Toc212534479" w:history="1">
                <w:r w:rsidR="00D947CD" w:rsidRPr="00C53027">
                  <w:rPr>
                    <w:rStyle w:val="Hyperlink"/>
                    <w:noProof/>
                  </w:rPr>
                  <w:t>4.2.1.</w:t>
                </w:r>
                <w:r w:rsidR="00D947CD" w:rsidRPr="00C53027">
                  <w:rPr>
                    <w:rFonts w:eastAsiaTheme="minorEastAsia" w:cstheme="minorBidi"/>
                    <w:noProof/>
                    <w:sz w:val="22"/>
                    <w:szCs w:val="22"/>
                  </w:rPr>
                  <w:tab/>
                </w:r>
                <w:r w:rsidR="00D947CD" w:rsidRPr="00C53027">
                  <w:rPr>
                    <w:rStyle w:val="Hyperlink"/>
                    <w:noProof/>
                  </w:rPr>
                  <w:t>Disposition of Damaged Items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_Toc212534479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69AC2904" w14:textId="43C0A113" w:rsidR="00D947CD" w:rsidRPr="00C53027" w:rsidRDefault="006A5DDC">
              <w:pPr>
                <w:pStyle w:val="TOC3"/>
                <w:rPr>
                  <w:rFonts w:eastAsiaTheme="minorEastAsia" w:cstheme="minorBidi"/>
                  <w:noProof/>
                  <w:sz w:val="22"/>
                  <w:szCs w:val="22"/>
                </w:rPr>
              </w:pPr>
              <w:hyperlink w:anchor="_Toc212534480" w:history="1">
                <w:r w:rsidR="00D947CD" w:rsidRPr="00C53027">
                  <w:rPr>
                    <w:rStyle w:val="Hyperlink"/>
                    <w:noProof/>
                  </w:rPr>
                  <w:t>4.2.2.</w:t>
                </w:r>
                <w:r w:rsidR="00D947CD" w:rsidRPr="00C53027">
                  <w:rPr>
                    <w:rFonts w:eastAsiaTheme="minorEastAsia" w:cstheme="minorBidi"/>
                    <w:noProof/>
                    <w:sz w:val="22"/>
                    <w:szCs w:val="22"/>
                  </w:rPr>
                  <w:tab/>
                </w:r>
                <w:r w:rsidR="00D947CD" w:rsidRPr="00C53027">
                  <w:rPr>
                    <w:rStyle w:val="Hyperlink"/>
                    <w:noProof/>
                  </w:rPr>
                  <w:t>Damage Caused by Contractor</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_Toc212534480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0CAE6FD3" w14:textId="66877DBE" w:rsidR="00D947CD" w:rsidRPr="00C53027" w:rsidRDefault="006A5DDC">
              <w:pPr>
                <w:pStyle w:val="TOC3"/>
                <w:rPr>
                  <w:rFonts w:eastAsiaTheme="minorEastAsia" w:cstheme="minorBidi"/>
                  <w:noProof/>
                  <w:sz w:val="22"/>
                  <w:szCs w:val="22"/>
                </w:rPr>
              </w:pPr>
              <w:hyperlink w:anchor="_Toc212534481" w:history="1">
                <w:r w:rsidR="00D947CD" w:rsidRPr="00C53027">
                  <w:rPr>
                    <w:rStyle w:val="Hyperlink"/>
                    <w:noProof/>
                  </w:rPr>
                  <w:t>4.2.3.</w:t>
                </w:r>
                <w:r w:rsidR="00D947CD" w:rsidRPr="00C53027">
                  <w:rPr>
                    <w:rFonts w:eastAsiaTheme="minorEastAsia" w:cstheme="minorBidi"/>
                    <w:noProof/>
                    <w:sz w:val="22"/>
                    <w:szCs w:val="22"/>
                  </w:rPr>
                  <w:tab/>
                </w:r>
                <w:r w:rsidR="00D947CD" w:rsidRPr="00C53027">
                  <w:rPr>
                    <w:rStyle w:val="Hyperlink"/>
                    <w:noProof/>
                  </w:rPr>
                  <w:t>Equipment Restrictions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_Toc212534481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1B049E50" w14:textId="36ECE814"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82" w:history="1">
                <w:r w:rsidR="00D947CD" w:rsidRPr="00C53027">
                  <w:rPr>
                    <w:rStyle w:val="Hyperlink"/>
                    <w:noProof/>
                  </w:rPr>
                  <w:t>4.3. SHELF STOCKING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_Toc212534482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1B3A206E" w14:textId="7E95778A" w:rsidR="00D947CD" w:rsidRPr="00C53027" w:rsidRDefault="006A5DDC">
              <w:pPr>
                <w:pStyle w:val="TOC3"/>
                <w:rPr>
                  <w:rFonts w:eastAsiaTheme="minorEastAsia" w:cstheme="minorBidi"/>
                  <w:noProof/>
                  <w:sz w:val="22"/>
                  <w:szCs w:val="22"/>
                </w:rPr>
              </w:pPr>
              <w:hyperlink w:anchor="_Toc212534483" w:history="1">
                <w:r w:rsidR="00D947CD" w:rsidRPr="00C53027">
                  <w:rPr>
                    <w:rStyle w:val="Hyperlink"/>
                    <w:noProof/>
                  </w:rPr>
                  <w:t>4.3.1.</w:t>
                </w:r>
                <w:r w:rsidR="00D947CD" w:rsidRPr="00C53027">
                  <w:rPr>
                    <w:rFonts w:eastAsiaTheme="minorEastAsia" w:cstheme="minorBidi"/>
                    <w:noProof/>
                    <w:sz w:val="22"/>
                    <w:szCs w:val="22"/>
                  </w:rPr>
                  <w:tab/>
                </w:r>
                <w:r w:rsidR="00D947CD" w:rsidRPr="00C53027">
                  <w:rPr>
                    <w:rStyle w:val="Hyperlink"/>
                    <w:noProof/>
                  </w:rPr>
                  <w:t>Estimated Shelf Stocking Workload and Line Items.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_Toc212534483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1FFAECBC" w14:textId="31EBE10D" w:rsidR="00D947CD" w:rsidRPr="00C53027" w:rsidRDefault="006A5DDC">
              <w:pPr>
                <w:pStyle w:val="TOC3"/>
                <w:rPr>
                  <w:rFonts w:eastAsiaTheme="minorEastAsia" w:cstheme="minorBidi"/>
                  <w:noProof/>
                  <w:sz w:val="22"/>
                  <w:szCs w:val="22"/>
                </w:rPr>
              </w:pPr>
              <w:hyperlink w:anchor="_Toc212534484" w:history="1">
                <w:r w:rsidR="00D947CD" w:rsidRPr="00C53027">
                  <w:rPr>
                    <w:rStyle w:val="Hyperlink"/>
                    <w:noProof/>
                  </w:rPr>
                  <w:t>4.3.2.</w:t>
                </w:r>
                <w:r w:rsidR="00D947CD" w:rsidRPr="00C53027">
                  <w:rPr>
                    <w:rFonts w:eastAsiaTheme="minorEastAsia" w:cstheme="minorBidi"/>
                    <w:noProof/>
                    <w:sz w:val="22"/>
                    <w:szCs w:val="22"/>
                  </w:rPr>
                  <w:tab/>
                </w:r>
                <w:r w:rsidR="00D947CD" w:rsidRPr="00C53027">
                  <w:rPr>
                    <w:rStyle w:val="Hyperlink"/>
                    <w:noProof/>
                  </w:rPr>
                  <w:t>Specified Conditions Applicable to Certain Items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_Toc212534484 \h </w:instrText>
                </w:r>
                <w:r w:rsidR="00D947CD" w:rsidRPr="00C53027">
                  <w:rPr>
                    <w:noProof/>
                    <w:webHidden/>
                  </w:rPr>
                </w:r>
                <w:r w:rsidR="00D947CD" w:rsidRPr="00C53027">
                  <w:rPr>
                    <w:noProof/>
                    <w:webHidden/>
                  </w:rPr>
                  <w:fldChar w:fldCharType="separate"/>
                </w:r>
                <w:r w:rsidR="00D947CD" w:rsidRPr="00C53027">
                  <w:rPr>
                    <w:noProof/>
                    <w:webHidden/>
                  </w:rPr>
                  <w:t>16</w:t>
                </w:r>
                <w:r w:rsidR="00D947CD" w:rsidRPr="00C53027">
                  <w:rPr>
                    <w:noProof/>
                    <w:webHidden/>
                  </w:rPr>
                  <w:fldChar w:fldCharType="end"/>
                </w:r>
              </w:hyperlink>
            </w:p>
            <w:p w14:paraId="7858BACA" w14:textId="137612A1" w:rsidR="00D947CD" w:rsidRPr="00C53027" w:rsidRDefault="006A5DDC">
              <w:pPr>
                <w:pStyle w:val="TOC3"/>
                <w:rPr>
                  <w:rFonts w:eastAsiaTheme="minorEastAsia" w:cstheme="minorBidi"/>
                  <w:noProof/>
                  <w:sz w:val="22"/>
                  <w:szCs w:val="22"/>
                </w:rPr>
              </w:pPr>
              <w:hyperlink w:anchor="_Toc212534485" w:history="1">
                <w:r w:rsidR="00D947CD" w:rsidRPr="00C53027">
                  <w:rPr>
                    <w:rStyle w:val="Hyperlink"/>
                    <w:noProof/>
                  </w:rPr>
                  <w:t>4.3.3.</w:t>
                </w:r>
                <w:r w:rsidR="00D947CD" w:rsidRPr="00C53027">
                  <w:rPr>
                    <w:rFonts w:eastAsiaTheme="minorEastAsia" w:cstheme="minorBidi"/>
                    <w:noProof/>
                    <w:sz w:val="22"/>
                    <w:szCs w:val="22"/>
                  </w:rPr>
                  <w:tab/>
                </w:r>
                <w:r w:rsidR="00D947CD" w:rsidRPr="00C53027">
                  <w:rPr>
                    <w:rStyle w:val="Hyperlink"/>
                    <w:noProof/>
                  </w:rPr>
                  <w:t>Shelf Stocking Procedures.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_Toc212534485 \h </w:instrText>
                </w:r>
                <w:r w:rsidR="00D947CD" w:rsidRPr="00C53027">
                  <w:rPr>
                    <w:noProof/>
                    <w:webHidden/>
                  </w:rPr>
                </w:r>
                <w:r w:rsidR="00D947CD" w:rsidRPr="00C53027">
                  <w:rPr>
                    <w:noProof/>
                    <w:webHidden/>
                  </w:rPr>
                  <w:fldChar w:fldCharType="separate"/>
                </w:r>
                <w:r w:rsidR="00D947CD" w:rsidRPr="00C53027">
                  <w:rPr>
                    <w:noProof/>
                    <w:webHidden/>
                  </w:rPr>
                  <w:t>17</w:t>
                </w:r>
                <w:r w:rsidR="00D947CD" w:rsidRPr="00C53027">
                  <w:rPr>
                    <w:noProof/>
                    <w:webHidden/>
                  </w:rPr>
                  <w:fldChar w:fldCharType="end"/>
                </w:r>
              </w:hyperlink>
            </w:p>
            <w:p w14:paraId="7F02D70F" w14:textId="5E9D6F8F"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86" w:history="1">
                <w:r w:rsidR="00D947CD" w:rsidRPr="00C53027">
                  <w:rPr>
                    <w:rStyle w:val="Hyperlink"/>
                    <w:noProof/>
                  </w:rPr>
                  <w:t>EXHIBIT 4-1 METHODS OF STOCKING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_Toc212534486 \h </w:instrText>
                </w:r>
                <w:r w:rsidR="00D947CD" w:rsidRPr="00C53027">
                  <w:rPr>
                    <w:noProof/>
                    <w:webHidden/>
                  </w:rPr>
                </w:r>
                <w:r w:rsidR="00D947CD" w:rsidRPr="00C53027">
                  <w:rPr>
                    <w:noProof/>
                    <w:webHidden/>
                  </w:rPr>
                  <w:fldChar w:fldCharType="separate"/>
                </w:r>
                <w:r w:rsidR="00D947CD" w:rsidRPr="00C53027">
                  <w:rPr>
                    <w:noProof/>
                    <w:webHidden/>
                  </w:rPr>
                  <w:t>24</w:t>
                </w:r>
                <w:r w:rsidR="00D947CD" w:rsidRPr="00C53027">
                  <w:rPr>
                    <w:noProof/>
                    <w:webHidden/>
                  </w:rPr>
                  <w:fldChar w:fldCharType="end"/>
                </w:r>
              </w:hyperlink>
            </w:p>
            <w:p w14:paraId="2B014812" w14:textId="6C291DF8"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87" w:history="1">
                <w:r w:rsidR="00D947CD" w:rsidRPr="00C53027">
                  <w:rPr>
                    <w:rStyle w:val="Hyperlink"/>
                    <w:noProof/>
                  </w:rPr>
                  <w:t>4.4. RECEIVING/STORAGE/HOLDING AREA (RSHA) OPERATIONS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_Toc212534487 \h </w:instrText>
                </w:r>
                <w:r w:rsidR="00D947CD" w:rsidRPr="00C53027">
                  <w:rPr>
                    <w:noProof/>
                    <w:webHidden/>
                  </w:rPr>
                </w:r>
                <w:r w:rsidR="00D947CD" w:rsidRPr="00C53027">
                  <w:rPr>
                    <w:noProof/>
                    <w:webHidden/>
                  </w:rPr>
                  <w:fldChar w:fldCharType="separate"/>
                </w:r>
                <w:r w:rsidR="00D947CD" w:rsidRPr="00C53027">
                  <w:rPr>
                    <w:noProof/>
                    <w:webHidden/>
                  </w:rPr>
                  <w:t>25</w:t>
                </w:r>
                <w:r w:rsidR="00D947CD" w:rsidRPr="00C53027">
                  <w:rPr>
                    <w:noProof/>
                    <w:webHidden/>
                  </w:rPr>
                  <w:fldChar w:fldCharType="end"/>
                </w:r>
              </w:hyperlink>
            </w:p>
            <w:p w14:paraId="6B36AA7C" w14:textId="04053E47" w:rsidR="00D947CD" w:rsidRPr="00C53027" w:rsidRDefault="006A5DDC">
              <w:pPr>
                <w:pStyle w:val="TOC3"/>
                <w:rPr>
                  <w:rFonts w:eastAsiaTheme="minorEastAsia" w:cstheme="minorBidi"/>
                  <w:noProof/>
                  <w:sz w:val="22"/>
                  <w:szCs w:val="22"/>
                </w:rPr>
              </w:pPr>
              <w:hyperlink w:anchor="_Toc212534488" w:history="1">
                <w:r w:rsidR="00D947CD" w:rsidRPr="00C53027">
                  <w:rPr>
                    <w:rStyle w:val="Hyperlink"/>
                    <w:noProof/>
                  </w:rPr>
                  <w:t>4.4.1.</w:t>
                </w:r>
                <w:r w:rsidR="00D947CD" w:rsidRPr="00C53027">
                  <w:rPr>
                    <w:rFonts w:eastAsiaTheme="minorEastAsia" w:cstheme="minorBidi"/>
                    <w:noProof/>
                    <w:sz w:val="22"/>
                    <w:szCs w:val="22"/>
                  </w:rPr>
                  <w:tab/>
                </w:r>
                <w:r w:rsidR="00D947CD" w:rsidRPr="00C53027">
                  <w:rPr>
                    <w:rStyle w:val="Hyperlink"/>
                    <w:noProof/>
                  </w:rPr>
                  <w:t>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_Toc212534488 \h </w:instrText>
                </w:r>
                <w:r w:rsidR="00D947CD" w:rsidRPr="00C53027">
                  <w:rPr>
                    <w:noProof/>
                    <w:webHidden/>
                  </w:rPr>
                </w:r>
                <w:r w:rsidR="00D947CD" w:rsidRPr="00C53027">
                  <w:rPr>
                    <w:noProof/>
                    <w:webHidden/>
                  </w:rPr>
                  <w:fldChar w:fldCharType="separate"/>
                </w:r>
                <w:r w:rsidR="00D947CD" w:rsidRPr="00C53027">
                  <w:rPr>
                    <w:noProof/>
                    <w:webHidden/>
                  </w:rPr>
                  <w:t>25</w:t>
                </w:r>
                <w:r w:rsidR="00D947CD" w:rsidRPr="00C53027">
                  <w:rPr>
                    <w:noProof/>
                    <w:webHidden/>
                  </w:rPr>
                  <w:fldChar w:fldCharType="end"/>
                </w:r>
              </w:hyperlink>
            </w:p>
            <w:p w14:paraId="2B374FFC" w14:textId="29EC96DF" w:rsidR="00D947CD" w:rsidRPr="00C53027" w:rsidRDefault="006A5DDC">
              <w:pPr>
                <w:pStyle w:val="TOC3"/>
                <w:rPr>
                  <w:rFonts w:eastAsiaTheme="minorEastAsia" w:cstheme="minorBidi"/>
                  <w:noProof/>
                  <w:sz w:val="22"/>
                  <w:szCs w:val="22"/>
                </w:rPr>
              </w:pPr>
              <w:hyperlink w:anchor="_Toc212534489" w:history="1">
                <w:r w:rsidR="00D947CD" w:rsidRPr="00C53027">
                  <w:rPr>
                    <w:rStyle w:val="Hyperlink"/>
                    <w:noProof/>
                  </w:rPr>
                  <w:t>4.4.3.</w:t>
                </w:r>
                <w:r w:rsidR="00D947CD" w:rsidRPr="00C53027">
                  <w:rPr>
                    <w:rFonts w:eastAsiaTheme="minorEastAsia" w:cstheme="minorBidi"/>
                    <w:noProof/>
                    <w:sz w:val="22"/>
                    <w:szCs w:val="22"/>
                  </w:rPr>
                  <w:tab/>
                </w:r>
                <w:r w:rsidR="00D947CD" w:rsidRPr="00C53027">
                  <w:rPr>
                    <w:rStyle w:val="Hyperlink"/>
                    <w:noProof/>
                  </w:rPr>
                  <w:t>RSHA Operations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_Toc212534489 \h </w:instrText>
                </w:r>
                <w:r w:rsidR="00D947CD" w:rsidRPr="00C53027">
                  <w:rPr>
                    <w:noProof/>
                    <w:webHidden/>
                  </w:rPr>
                </w:r>
                <w:r w:rsidR="00D947CD" w:rsidRPr="00C53027">
                  <w:rPr>
                    <w:noProof/>
                    <w:webHidden/>
                  </w:rPr>
                  <w:fldChar w:fldCharType="separate"/>
                </w:r>
                <w:r w:rsidR="00D947CD" w:rsidRPr="00C53027">
                  <w:rPr>
                    <w:noProof/>
                    <w:webHidden/>
                  </w:rPr>
                  <w:t>25</w:t>
                </w:r>
                <w:r w:rsidR="00D947CD" w:rsidRPr="00C53027">
                  <w:rPr>
                    <w:noProof/>
                    <w:webHidden/>
                  </w:rPr>
                  <w:fldChar w:fldCharType="end"/>
                </w:r>
              </w:hyperlink>
            </w:p>
            <w:p w14:paraId="0404309F" w14:textId="19034176" w:rsidR="00D947CD" w:rsidRPr="00C53027" w:rsidRDefault="006A5DDC">
              <w:pPr>
                <w:pStyle w:val="TOC3"/>
                <w:rPr>
                  <w:rFonts w:eastAsiaTheme="minorEastAsia" w:cstheme="minorBidi"/>
                  <w:noProof/>
                  <w:sz w:val="22"/>
                  <w:szCs w:val="22"/>
                </w:rPr>
              </w:pPr>
              <w:hyperlink w:anchor="_Toc212534490" w:history="1">
                <w:r w:rsidR="00D947CD" w:rsidRPr="00C53027">
                  <w:rPr>
                    <w:rStyle w:val="Hyperlink"/>
                    <w:noProof/>
                  </w:rPr>
                  <w:t>4.4.4.</w:t>
                </w:r>
                <w:r w:rsidR="00D947CD" w:rsidRPr="00C53027">
                  <w:rPr>
                    <w:rFonts w:eastAsiaTheme="minorEastAsia" w:cstheme="minorBidi"/>
                    <w:noProof/>
                    <w:sz w:val="22"/>
                    <w:szCs w:val="22"/>
                  </w:rPr>
                  <w:tab/>
                </w:r>
                <w:r w:rsidR="00D947CD" w:rsidRPr="00C53027">
                  <w:rPr>
                    <w:rStyle w:val="Hyperlink"/>
                    <w:noProof/>
                  </w:rPr>
                  <w:t>Warehouse Organization and Management</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_Toc212534490 \h </w:instrText>
                </w:r>
                <w:r w:rsidR="00D947CD" w:rsidRPr="00C53027">
                  <w:rPr>
                    <w:noProof/>
                    <w:webHidden/>
                  </w:rPr>
                </w:r>
                <w:r w:rsidR="00D947CD" w:rsidRPr="00C53027">
                  <w:rPr>
                    <w:noProof/>
                    <w:webHidden/>
                  </w:rPr>
                  <w:fldChar w:fldCharType="separate"/>
                </w:r>
                <w:r w:rsidR="00D947CD" w:rsidRPr="00C53027">
                  <w:rPr>
                    <w:noProof/>
                    <w:webHidden/>
                  </w:rPr>
                  <w:t>27</w:t>
                </w:r>
                <w:r w:rsidR="00D947CD" w:rsidRPr="00C53027">
                  <w:rPr>
                    <w:noProof/>
                    <w:webHidden/>
                  </w:rPr>
                  <w:fldChar w:fldCharType="end"/>
                </w:r>
              </w:hyperlink>
            </w:p>
            <w:p w14:paraId="2FC9EE79" w14:textId="35E12B09"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91" w:history="1">
                <w:r w:rsidR="00D947CD" w:rsidRPr="00C53027">
                  <w:rPr>
                    <w:rStyle w:val="Hyperlink"/>
                    <w:noProof/>
                  </w:rPr>
                  <w:t>4.5. FORMAL INVENTORIES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_Toc212534491 \h </w:instrText>
                </w:r>
                <w:r w:rsidR="00D947CD" w:rsidRPr="00C53027">
                  <w:rPr>
                    <w:noProof/>
                    <w:webHidden/>
                  </w:rPr>
                </w:r>
                <w:r w:rsidR="00D947CD" w:rsidRPr="00C53027">
                  <w:rPr>
                    <w:noProof/>
                    <w:webHidden/>
                  </w:rPr>
                  <w:fldChar w:fldCharType="separate"/>
                </w:r>
                <w:r w:rsidR="00D947CD" w:rsidRPr="00C53027">
                  <w:rPr>
                    <w:noProof/>
                    <w:webHidden/>
                  </w:rPr>
                  <w:t>27</w:t>
                </w:r>
                <w:r w:rsidR="00D947CD" w:rsidRPr="00C53027">
                  <w:rPr>
                    <w:noProof/>
                    <w:webHidden/>
                  </w:rPr>
                  <w:fldChar w:fldCharType="end"/>
                </w:r>
              </w:hyperlink>
            </w:p>
            <w:p w14:paraId="70CE5FF6" w14:textId="17055B63"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92" w:history="1">
                <w:r w:rsidR="00D947CD" w:rsidRPr="00C53027">
                  <w:rPr>
                    <w:rStyle w:val="Hyperlink"/>
                    <w:noProof/>
                  </w:rPr>
                  <w:t>4.6. CUSTODIAL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_Toc212534492 \h </w:instrText>
                </w:r>
                <w:r w:rsidR="00D947CD" w:rsidRPr="00C53027">
                  <w:rPr>
                    <w:noProof/>
                    <w:webHidden/>
                  </w:rPr>
                </w:r>
                <w:r w:rsidR="00D947CD" w:rsidRPr="00C53027">
                  <w:rPr>
                    <w:noProof/>
                    <w:webHidden/>
                  </w:rPr>
                  <w:fldChar w:fldCharType="separate"/>
                </w:r>
                <w:r w:rsidR="00D947CD" w:rsidRPr="00C53027">
                  <w:rPr>
                    <w:noProof/>
                    <w:webHidden/>
                  </w:rPr>
                  <w:t>28</w:t>
                </w:r>
                <w:r w:rsidR="00D947CD" w:rsidRPr="00C53027">
                  <w:rPr>
                    <w:noProof/>
                    <w:webHidden/>
                  </w:rPr>
                  <w:fldChar w:fldCharType="end"/>
                </w:r>
              </w:hyperlink>
            </w:p>
            <w:p w14:paraId="38444F90" w14:textId="64667310" w:rsidR="00D947CD" w:rsidRPr="00C53027" w:rsidRDefault="006A5DDC">
              <w:pPr>
                <w:pStyle w:val="TOC3"/>
                <w:rPr>
                  <w:rFonts w:eastAsiaTheme="minorEastAsia" w:cstheme="minorBidi"/>
                  <w:noProof/>
                  <w:sz w:val="22"/>
                  <w:szCs w:val="22"/>
                </w:rPr>
              </w:pPr>
              <w:hyperlink w:anchor="_Toc212534493" w:history="1">
                <w:r w:rsidR="00D947CD" w:rsidRPr="00C53027">
                  <w:rPr>
                    <w:rStyle w:val="Hyperlink"/>
                    <w:noProof/>
                  </w:rPr>
                  <w:t>4.6.1.</w:t>
                </w:r>
                <w:r w:rsidR="00D947CD" w:rsidRPr="00C53027">
                  <w:rPr>
                    <w:rFonts w:eastAsiaTheme="minorEastAsia" w:cstheme="minorBidi"/>
                    <w:noProof/>
                    <w:sz w:val="22"/>
                    <w:szCs w:val="22"/>
                  </w:rPr>
                  <w:tab/>
                </w:r>
                <w:r w:rsidR="00D947CD" w:rsidRPr="00C53027">
                  <w:rPr>
                    <w:rStyle w:val="Hyperlink"/>
                    <w:noProof/>
                  </w:rPr>
                  <w:t>Exclusions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_Toc212534493 \h </w:instrText>
                </w:r>
                <w:r w:rsidR="00D947CD" w:rsidRPr="00C53027">
                  <w:rPr>
                    <w:noProof/>
                    <w:webHidden/>
                  </w:rPr>
                </w:r>
                <w:r w:rsidR="00D947CD" w:rsidRPr="00C53027">
                  <w:rPr>
                    <w:noProof/>
                    <w:webHidden/>
                  </w:rPr>
                  <w:fldChar w:fldCharType="separate"/>
                </w:r>
                <w:r w:rsidR="00D947CD" w:rsidRPr="00C53027">
                  <w:rPr>
                    <w:noProof/>
                    <w:webHidden/>
                  </w:rPr>
                  <w:t>28</w:t>
                </w:r>
                <w:r w:rsidR="00D947CD" w:rsidRPr="00C53027">
                  <w:rPr>
                    <w:noProof/>
                    <w:webHidden/>
                  </w:rPr>
                  <w:fldChar w:fldCharType="end"/>
                </w:r>
              </w:hyperlink>
            </w:p>
            <w:p w14:paraId="2FAD1012" w14:textId="591988DC" w:rsidR="00D947CD" w:rsidRPr="00C53027" w:rsidRDefault="006A5DDC">
              <w:pPr>
                <w:pStyle w:val="TOC3"/>
                <w:rPr>
                  <w:rFonts w:eastAsiaTheme="minorEastAsia" w:cstheme="minorBidi"/>
                  <w:noProof/>
                  <w:sz w:val="22"/>
                  <w:szCs w:val="22"/>
                </w:rPr>
              </w:pPr>
              <w:hyperlink w:anchor="_Toc212534494" w:history="1">
                <w:r w:rsidR="00D947CD" w:rsidRPr="00C53027">
                  <w:rPr>
                    <w:rStyle w:val="Hyperlink"/>
                    <w:noProof/>
                  </w:rPr>
                  <w:t>4.6.2.</w:t>
                </w:r>
                <w:r w:rsidR="00D947CD" w:rsidRPr="00C53027">
                  <w:rPr>
                    <w:rFonts w:eastAsiaTheme="minorEastAsia" w:cstheme="minorBidi"/>
                    <w:noProof/>
                    <w:sz w:val="22"/>
                    <w:szCs w:val="22"/>
                  </w:rPr>
                  <w:tab/>
                </w:r>
                <w:r w:rsidR="00D947CD" w:rsidRPr="00C53027">
                  <w:rPr>
                    <w:rStyle w:val="Hyperlink"/>
                    <w:noProof/>
                  </w:rPr>
                  <w:t>Custodial Tasks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_Toc212534494 \h </w:instrText>
                </w:r>
                <w:r w:rsidR="00D947CD" w:rsidRPr="00C53027">
                  <w:rPr>
                    <w:noProof/>
                    <w:webHidden/>
                  </w:rPr>
                </w:r>
                <w:r w:rsidR="00D947CD" w:rsidRPr="00C53027">
                  <w:rPr>
                    <w:noProof/>
                    <w:webHidden/>
                  </w:rPr>
                  <w:fldChar w:fldCharType="separate"/>
                </w:r>
                <w:r w:rsidR="00D947CD" w:rsidRPr="00C53027">
                  <w:rPr>
                    <w:noProof/>
                    <w:webHidden/>
                  </w:rPr>
                  <w:t>28</w:t>
                </w:r>
                <w:r w:rsidR="00D947CD" w:rsidRPr="00C53027">
                  <w:rPr>
                    <w:noProof/>
                    <w:webHidden/>
                  </w:rPr>
                  <w:fldChar w:fldCharType="end"/>
                </w:r>
              </w:hyperlink>
            </w:p>
            <w:p w14:paraId="1D4E4454" w14:textId="69E9E02D" w:rsidR="00D947CD" w:rsidRPr="00C53027" w:rsidRDefault="006A5DDC">
              <w:pPr>
                <w:pStyle w:val="TOC3"/>
                <w:rPr>
                  <w:rFonts w:eastAsiaTheme="minorEastAsia" w:cstheme="minorBidi"/>
                  <w:noProof/>
                  <w:sz w:val="22"/>
                  <w:szCs w:val="22"/>
                </w:rPr>
              </w:pPr>
              <w:hyperlink w:anchor="_Toc212534495" w:history="1">
                <w:r w:rsidR="00D947CD" w:rsidRPr="00C53027">
                  <w:rPr>
                    <w:rStyle w:val="Hyperlink"/>
                    <w:noProof/>
                  </w:rPr>
                  <w:t>4.6.3.</w:t>
                </w:r>
                <w:r w:rsidR="00D947CD" w:rsidRPr="00C53027">
                  <w:rPr>
                    <w:rFonts w:eastAsiaTheme="minorEastAsia" w:cstheme="minorBidi"/>
                    <w:noProof/>
                    <w:sz w:val="22"/>
                    <w:szCs w:val="22"/>
                  </w:rPr>
                  <w:tab/>
                </w:r>
                <w:r w:rsidR="00D947CD" w:rsidRPr="00C53027">
                  <w:rPr>
                    <w:rStyle w:val="Hyperlink"/>
                    <w:noProof/>
                  </w:rPr>
                  <w:t>Hazardous Chemicals or Materials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_Toc212534495 \h </w:instrText>
                </w:r>
                <w:r w:rsidR="00D947CD" w:rsidRPr="00C53027">
                  <w:rPr>
                    <w:noProof/>
                    <w:webHidden/>
                  </w:rPr>
                </w:r>
                <w:r w:rsidR="00D947CD" w:rsidRPr="00C53027">
                  <w:rPr>
                    <w:noProof/>
                    <w:webHidden/>
                  </w:rPr>
                  <w:fldChar w:fldCharType="separate"/>
                </w:r>
                <w:r w:rsidR="00D947CD" w:rsidRPr="00C53027">
                  <w:rPr>
                    <w:noProof/>
                    <w:webHidden/>
                  </w:rPr>
                  <w:t>29</w:t>
                </w:r>
                <w:r w:rsidR="00D947CD" w:rsidRPr="00C53027">
                  <w:rPr>
                    <w:noProof/>
                    <w:webHidden/>
                  </w:rPr>
                  <w:fldChar w:fldCharType="end"/>
                </w:r>
              </w:hyperlink>
            </w:p>
            <w:p w14:paraId="5EA0106C" w14:textId="3F4329F1"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496" w:history="1">
                <w:r w:rsidR="00D947CD" w:rsidRPr="00C53027">
                  <w:rPr>
                    <w:rStyle w:val="Hyperlink"/>
                    <w:noProof/>
                  </w:rPr>
                  <w:t>4.7 CUSTODIAL SERVICES AND QUALITY STANDARDS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_Toc212534496 \h </w:instrText>
                </w:r>
                <w:r w:rsidR="00D947CD" w:rsidRPr="00C53027">
                  <w:rPr>
                    <w:noProof/>
                    <w:webHidden/>
                  </w:rPr>
                </w:r>
                <w:r w:rsidR="00D947CD" w:rsidRPr="00C53027">
                  <w:rPr>
                    <w:noProof/>
                    <w:webHidden/>
                  </w:rPr>
                  <w:fldChar w:fldCharType="separate"/>
                </w:r>
                <w:r w:rsidR="00D947CD" w:rsidRPr="00C53027">
                  <w:rPr>
                    <w:noProof/>
                    <w:webHidden/>
                  </w:rPr>
                  <w:t>30</w:t>
                </w:r>
                <w:r w:rsidR="00D947CD" w:rsidRPr="00C53027">
                  <w:rPr>
                    <w:noProof/>
                    <w:webHidden/>
                  </w:rPr>
                  <w:fldChar w:fldCharType="end"/>
                </w:r>
              </w:hyperlink>
            </w:p>
            <w:p w14:paraId="3DA2EB22" w14:textId="2639E547" w:rsidR="00D947CD" w:rsidRPr="00C53027" w:rsidRDefault="006A5DDC">
              <w:pPr>
                <w:pStyle w:val="TOC3"/>
                <w:rPr>
                  <w:rFonts w:eastAsiaTheme="minorEastAsia" w:cstheme="minorBidi"/>
                  <w:noProof/>
                  <w:sz w:val="22"/>
                  <w:szCs w:val="22"/>
                </w:rPr>
              </w:pPr>
              <w:hyperlink w:anchor="_Toc212534497" w:history="1">
                <w:r w:rsidR="00D947CD" w:rsidRPr="00C53027">
                  <w:rPr>
                    <w:rStyle w:val="Hyperlink"/>
                    <w:noProof/>
                  </w:rPr>
                  <w:t>4.7.1.</w:t>
                </w:r>
                <w:r w:rsidR="00D947CD" w:rsidRPr="00C53027">
                  <w:rPr>
                    <w:rFonts w:eastAsiaTheme="minorEastAsia" w:cstheme="minorBidi"/>
                    <w:noProof/>
                    <w:sz w:val="22"/>
                    <w:szCs w:val="22"/>
                  </w:rPr>
                  <w:tab/>
                </w:r>
                <w:r w:rsidR="00D947CD" w:rsidRPr="00C53027">
                  <w:rPr>
                    <w:rStyle w:val="Hyperlink"/>
                    <w:noProof/>
                  </w:rPr>
                  <w:t>GENERAL.</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_Toc212534497 \h </w:instrText>
                </w:r>
                <w:r w:rsidR="00D947CD" w:rsidRPr="00C53027">
                  <w:rPr>
                    <w:noProof/>
                    <w:webHidden/>
                  </w:rPr>
                </w:r>
                <w:r w:rsidR="00D947CD" w:rsidRPr="00C53027">
                  <w:rPr>
                    <w:noProof/>
                    <w:webHidden/>
                  </w:rPr>
                  <w:fldChar w:fldCharType="separate"/>
                </w:r>
                <w:r w:rsidR="00D947CD" w:rsidRPr="00C53027">
                  <w:rPr>
                    <w:noProof/>
                    <w:webHidden/>
                  </w:rPr>
                  <w:t>30</w:t>
                </w:r>
                <w:r w:rsidR="00D947CD" w:rsidRPr="00C53027">
                  <w:rPr>
                    <w:noProof/>
                    <w:webHidden/>
                  </w:rPr>
                  <w:fldChar w:fldCharType="end"/>
                </w:r>
              </w:hyperlink>
            </w:p>
            <w:p w14:paraId="2E234068" w14:textId="4D4E02E4" w:rsidR="00D947CD" w:rsidRPr="00C53027" w:rsidRDefault="006A5DDC">
              <w:pPr>
                <w:pStyle w:val="TOC3"/>
                <w:rPr>
                  <w:rFonts w:eastAsiaTheme="minorEastAsia" w:cstheme="minorBidi"/>
                  <w:noProof/>
                  <w:sz w:val="22"/>
                  <w:szCs w:val="22"/>
                </w:rPr>
              </w:pPr>
              <w:hyperlink w:anchor="_Toc212534498" w:history="1">
                <w:r w:rsidR="00D947CD" w:rsidRPr="00C53027">
                  <w:rPr>
                    <w:rStyle w:val="Hyperlink"/>
                    <w:noProof/>
                  </w:rPr>
                  <w:t>4.7.2.</w:t>
                </w:r>
                <w:r w:rsidR="00D947CD" w:rsidRPr="00C53027">
                  <w:rPr>
                    <w:rFonts w:eastAsiaTheme="minorEastAsia" w:cstheme="minorBidi"/>
                    <w:noProof/>
                    <w:sz w:val="22"/>
                    <w:szCs w:val="22"/>
                  </w:rPr>
                  <w:tab/>
                </w:r>
                <w:r w:rsidR="00D947CD" w:rsidRPr="00C53027">
                  <w:rPr>
                    <w:rStyle w:val="Hyperlink"/>
                    <w:noProof/>
                  </w:rPr>
                  <w:t>FLOOR MAINTENANCE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_Toc212534498 \h </w:instrText>
                </w:r>
                <w:r w:rsidR="00D947CD" w:rsidRPr="00C53027">
                  <w:rPr>
                    <w:noProof/>
                    <w:webHidden/>
                  </w:rPr>
                </w:r>
                <w:r w:rsidR="00D947CD" w:rsidRPr="00C53027">
                  <w:rPr>
                    <w:noProof/>
                    <w:webHidden/>
                  </w:rPr>
                  <w:fldChar w:fldCharType="separate"/>
                </w:r>
                <w:r w:rsidR="00D947CD" w:rsidRPr="00C53027">
                  <w:rPr>
                    <w:noProof/>
                    <w:webHidden/>
                  </w:rPr>
                  <w:t>30</w:t>
                </w:r>
                <w:r w:rsidR="00D947CD" w:rsidRPr="00C53027">
                  <w:rPr>
                    <w:noProof/>
                    <w:webHidden/>
                  </w:rPr>
                  <w:fldChar w:fldCharType="end"/>
                </w:r>
              </w:hyperlink>
            </w:p>
            <w:p w14:paraId="196AB372" w14:textId="606884BC" w:rsidR="00D947CD" w:rsidRPr="00C53027" w:rsidRDefault="006A5DDC">
              <w:pPr>
                <w:pStyle w:val="TOC3"/>
                <w:rPr>
                  <w:rFonts w:eastAsiaTheme="minorEastAsia" w:cstheme="minorBidi"/>
                  <w:noProof/>
                  <w:sz w:val="22"/>
                  <w:szCs w:val="22"/>
                </w:rPr>
              </w:pPr>
              <w:hyperlink w:anchor="_Toc212534499" w:history="1">
                <w:r w:rsidR="00D947CD" w:rsidRPr="00C53027">
                  <w:rPr>
                    <w:rStyle w:val="Hyperlink"/>
                    <w:noProof/>
                  </w:rPr>
                  <w:t>4.7.3.</w:t>
                </w:r>
                <w:r w:rsidR="00D947CD" w:rsidRPr="00C53027">
                  <w:rPr>
                    <w:rFonts w:eastAsiaTheme="minorEastAsia" w:cstheme="minorBidi"/>
                    <w:noProof/>
                    <w:sz w:val="22"/>
                    <w:szCs w:val="22"/>
                  </w:rPr>
                  <w:tab/>
                </w:r>
                <w:r w:rsidR="00D947CD" w:rsidRPr="00C53027">
                  <w:rPr>
                    <w:rStyle w:val="Hyperlink"/>
                    <w:noProof/>
                  </w:rPr>
                  <w:t>Underneath Cleaning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_Toc212534499 \h </w:instrText>
                </w:r>
                <w:r w:rsidR="00D947CD" w:rsidRPr="00C53027">
                  <w:rPr>
                    <w:noProof/>
                    <w:webHidden/>
                  </w:rPr>
                </w:r>
                <w:r w:rsidR="00D947CD" w:rsidRPr="00C53027">
                  <w:rPr>
                    <w:noProof/>
                    <w:webHidden/>
                  </w:rPr>
                  <w:fldChar w:fldCharType="separate"/>
                </w:r>
                <w:r w:rsidR="00D947CD" w:rsidRPr="00C53027">
                  <w:rPr>
                    <w:noProof/>
                    <w:webHidden/>
                  </w:rPr>
                  <w:t>31</w:t>
                </w:r>
                <w:r w:rsidR="00D947CD" w:rsidRPr="00C53027">
                  <w:rPr>
                    <w:noProof/>
                    <w:webHidden/>
                  </w:rPr>
                  <w:fldChar w:fldCharType="end"/>
                </w:r>
              </w:hyperlink>
            </w:p>
            <w:p w14:paraId="2D72D1D7" w14:textId="3216B0B7" w:rsidR="00D947CD" w:rsidRPr="00C53027" w:rsidRDefault="006A5DDC">
              <w:pPr>
                <w:pStyle w:val="TOC3"/>
                <w:rPr>
                  <w:rFonts w:eastAsiaTheme="minorEastAsia" w:cstheme="minorBidi"/>
                  <w:noProof/>
                  <w:sz w:val="22"/>
                  <w:szCs w:val="22"/>
                </w:rPr>
              </w:pPr>
              <w:hyperlink w:anchor="_Toc212534500" w:history="1">
                <w:r w:rsidR="00D947CD" w:rsidRPr="00C53027">
                  <w:rPr>
                    <w:rStyle w:val="Hyperlink"/>
                    <w:noProof/>
                  </w:rPr>
                  <w:t>4.7.4.</w:t>
                </w:r>
                <w:r w:rsidR="00D947CD" w:rsidRPr="00C53027">
                  <w:rPr>
                    <w:rFonts w:eastAsiaTheme="minorEastAsia" w:cstheme="minorBidi"/>
                    <w:noProof/>
                    <w:sz w:val="22"/>
                    <w:szCs w:val="22"/>
                  </w:rPr>
                  <w:tab/>
                </w:r>
                <w:r w:rsidR="00D947CD" w:rsidRPr="00C53027">
                  <w:rPr>
                    <w:rStyle w:val="Hyperlink"/>
                    <w:noProof/>
                  </w:rPr>
                  <w:t>Cleaning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_Toc212534500 \h </w:instrText>
                </w:r>
                <w:r w:rsidR="00D947CD" w:rsidRPr="00C53027">
                  <w:rPr>
                    <w:noProof/>
                    <w:webHidden/>
                  </w:rPr>
                </w:r>
                <w:r w:rsidR="00D947CD" w:rsidRPr="00C53027">
                  <w:rPr>
                    <w:noProof/>
                    <w:webHidden/>
                  </w:rPr>
                  <w:fldChar w:fldCharType="separate"/>
                </w:r>
                <w:r w:rsidR="00D947CD" w:rsidRPr="00C53027">
                  <w:rPr>
                    <w:noProof/>
                    <w:webHidden/>
                  </w:rPr>
                  <w:t>31</w:t>
                </w:r>
                <w:r w:rsidR="00D947CD" w:rsidRPr="00C53027">
                  <w:rPr>
                    <w:noProof/>
                    <w:webHidden/>
                  </w:rPr>
                  <w:fldChar w:fldCharType="end"/>
                </w:r>
              </w:hyperlink>
            </w:p>
            <w:p w14:paraId="28E8EC24" w14:textId="09B93BF5" w:rsidR="00D947CD" w:rsidRPr="00C53027" w:rsidRDefault="006A5DDC">
              <w:pPr>
                <w:pStyle w:val="TOC3"/>
                <w:rPr>
                  <w:rFonts w:eastAsiaTheme="minorEastAsia" w:cstheme="minorBidi"/>
                  <w:noProof/>
                  <w:sz w:val="22"/>
                  <w:szCs w:val="22"/>
                </w:rPr>
              </w:pPr>
              <w:hyperlink w:anchor="_Toc212534501" w:history="1">
                <w:r w:rsidR="00D947CD" w:rsidRPr="00C53027">
                  <w:rPr>
                    <w:rStyle w:val="Hyperlink"/>
                    <w:noProof/>
                  </w:rPr>
                  <w:t>4.7.5.</w:t>
                </w:r>
                <w:r w:rsidR="00D947CD" w:rsidRPr="00C53027">
                  <w:rPr>
                    <w:rFonts w:eastAsiaTheme="minorEastAsia" w:cstheme="minorBidi"/>
                    <w:noProof/>
                    <w:sz w:val="22"/>
                    <w:szCs w:val="22"/>
                  </w:rPr>
                  <w:tab/>
                </w:r>
                <w:r w:rsidR="00D947CD" w:rsidRPr="00C53027">
                  <w:rPr>
                    <w:rStyle w:val="Hyperlink"/>
                    <w:noProof/>
                  </w:rPr>
                  <w:t>Sanitize.</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_Toc212534501 \h </w:instrText>
                </w:r>
                <w:r w:rsidR="00D947CD" w:rsidRPr="00C53027">
                  <w:rPr>
                    <w:noProof/>
                    <w:webHidden/>
                  </w:rPr>
                </w:r>
                <w:r w:rsidR="00D947CD" w:rsidRPr="00C53027">
                  <w:rPr>
                    <w:noProof/>
                    <w:webHidden/>
                  </w:rPr>
                  <w:fldChar w:fldCharType="separate"/>
                </w:r>
                <w:r w:rsidR="00D947CD" w:rsidRPr="00C53027">
                  <w:rPr>
                    <w:noProof/>
                    <w:webHidden/>
                  </w:rPr>
                  <w:t>32</w:t>
                </w:r>
                <w:r w:rsidR="00D947CD" w:rsidRPr="00C53027">
                  <w:rPr>
                    <w:noProof/>
                    <w:webHidden/>
                  </w:rPr>
                  <w:fldChar w:fldCharType="end"/>
                </w:r>
              </w:hyperlink>
            </w:p>
            <w:p w14:paraId="0AB7DC0D" w14:textId="0D578DF7" w:rsidR="00D947CD" w:rsidRPr="00C53027" w:rsidRDefault="006A5DDC">
              <w:pPr>
                <w:pStyle w:val="TOC3"/>
                <w:rPr>
                  <w:rFonts w:eastAsiaTheme="minorEastAsia" w:cstheme="minorBidi"/>
                  <w:noProof/>
                  <w:sz w:val="22"/>
                  <w:szCs w:val="22"/>
                </w:rPr>
              </w:pPr>
              <w:hyperlink w:anchor="_Toc212534502" w:history="1">
                <w:r w:rsidR="00D947CD" w:rsidRPr="00C53027">
                  <w:rPr>
                    <w:rStyle w:val="Hyperlink"/>
                    <w:noProof/>
                  </w:rPr>
                  <w:t>4.7.6.</w:t>
                </w:r>
                <w:r w:rsidR="00D947CD" w:rsidRPr="00C53027">
                  <w:rPr>
                    <w:rFonts w:eastAsiaTheme="minorEastAsia" w:cstheme="minorBidi"/>
                    <w:noProof/>
                    <w:sz w:val="22"/>
                    <w:szCs w:val="22"/>
                  </w:rPr>
                  <w:tab/>
                </w:r>
                <w:r w:rsidR="00D947CD" w:rsidRPr="00C53027">
                  <w:rPr>
                    <w:rStyle w:val="Hyperlink"/>
                    <w:noProof/>
                  </w:rPr>
                  <w:t>Walk-Off Mats/Runners/Cashier And Display Case Mats.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_Toc212534502 \h </w:instrText>
                </w:r>
                <w:r w:rsidR="00D947CD" w:rsidRPr="00C53027">
                  <w:rPr>
                    <w:noProof/>
                    <w:webHidden/>
                  </w:rPr>
                </w:r>
                <w:r w:rsidR="00D947CD" w:rsidRPr="00C53027">
                  <w:rPr>
                    <w:noProof/>
                    <w:webHidden/>
                  </w:rPr>
                  <w:fldChar w:fldCharType="separate"/>
                </w:r>
                <w:r w:rsidR="00D947CD" w:rsidRPr="00C53027">
                  <w:rPr>
                    <w:noProof/>
                    <w:webHidden/>
                  </w:rPr>
                  <w:t>32</w:t>
                </w:r>
                <w:r w:rsidR="00D947CD" w:rsidRPr="00C53027">
                  <w:rPr>
                    <w:noProof/>
                    <w:webHidden/>
                  </w:rPr>
                  <w:fldChar w:fldCharType="end"/>
                </w:r>
              </w:hyperlink>
            </w:p>
            <w:p w14:paraId="4A819053" w14:textId="06D35FE6" w:rsidR="00D947CD" w:rsidRPr="00C53027" w:rsidRDefault="006A5DDC">
              <w:pPr>
                <w:pStyle w:val="TOC3"/>
                <w:rPr>
                  <w:rFonts w:eastAsiaTheme="minorEastAsia" w:cstheme="minorBidi"/>
                  <w:noProof/>
                  <w:sz w:val="22"/>
                  <w:szCs w:val="22"/>
                </w:rPr>
              </w:pPr>
              <w:hyperlink w:anchor="_Toc212534503" w:history="1">
                <w:r w:rsidR="00D947CD" w:rsidRPr="00C53027">
                  <w:rPr>
                    <w:rStyle w:val="Hyperlink"/>
                    <w:noProof/>
                  </w:rPr>
                  <w:t>4.7.7.</w:t>
                </w:r>
                <w:r w:rsidR="00D947CD" w:rsidRPr="00C53027">
                  <w:rPr>
                    <w:rFonts w:eastAsiaTheme="minorEastAsia" w:cstheme="minorBidi"/>
                    <w:noProof/>
                    <w:sz w:val="22"/>
                    <w:szCs w:val="22"/>
                  </w:rPr>
                  <w:tab/>
                </w:r>
                <w:r w:rsidR="00D947CD" w:rsidRPr="00C53027">
                  <w:rPr>
                    <w:rStyle w:val="Hyperlink"/>
                    <w:noProof/>
                  </w:rPr>
                  <w:t>Queuing Ropes And Stanchions.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_Toc212534503 \h </w:instrText>
                </w:r>
                <w:r w:rsidR="00D947CD" w:rsidRPr="00C53027">
                  <w:rPr>
                    <w:noProof/>
                    <w:webHidden/>
                  </w:rPr>
                </w:r>
                <w:r w:rsidR="00D947CD" w:rsidRPr="00C53027">
                  <w:rPr>
                    <w:noProof/>
                    <w:webHidden/>
                  </w:rPr>
                  <w:fldChar w:fldCharType="separate"/>
                </w:r>
                <w:r w:rsidR="00D947CD" w:rsidRPr="00C53027">
                  <w:rPr>
                    <w:noProof/>
                    <w:webHidden/>
                  </w:rPr>
                  <w:t>32</w:t>
                </w:r>
                <w:r w:rsidR="00D947CD" w:rsidRPr="00C53027">
                  <w:rPr>
                    <w:noProof/>
                    <w:webHidden/>
                  </w:rPr>
                  <w:fldChar w:fldCharType="end"/>
                </w:r>
              </w:hyperlink>
            </w:p>
            <w:p w14:paraId="678AA36E" w14:textId="01BDAEE3" w:rsidR="00D947CD" w:rsidRPr="00C53027" w:rsidRDefault="006A5DDC">
              <w:pPr>
                <w:pStyle w:val="TOC3"/>
                <w:rPr>
                  <w:rFonts w:eastAsiaTheme="minorEastAsia" w:cstheme="minorBidi"/>
                  <w:noProof/>
                  <w:sz w:val="22"/>
                  <w:szCs w:val="22"/>
                </w:rPr>
              </w:pPr>
              <w:hyperlink w:anchor="_Toc212534504" w:history="1">
                <w:r w:rsidR="00D947CD" w:rsidRPr="00C53027">
                  <w:rPr>
                    <w:rStyle w:val="Hyperlink"/>
                    <w:noProof/>
                  </w:rPr>
                  <w:t>4.7.8.</w:t>
                </w:r>
                <w:r w:rsidR="00D947CD" w:rsidRPr="00C53027">
                  <w:rPr>
                    <w:rFonts w:eastAsiaTheme="minorEastAsia" w:cstheme="minorBidi"/>
                    <w:noProof/>
                    <w:sz w:val="22"/>
                    <w:szCs w:val="22"/>
                  </w:rPr>
                  <w:tab/>
                </w:r>
                <w:r w:rsidR="00D947CD" w:rsidRPr="00C53027">
                  <w:rPr>
                    <w:rStyle w:val="Hyperlink"/>
                    <w:noProof/>
                  </w:rPr>
                  <w:t>Ash And Trash Removal And Cleaning.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_Toc212534504 \h </w:instrText>
                </w:r>
                <w:r w:rsidR="00D947CD" w:rsidRPr="00C53027">
                  <w:rPr>
                    <w:noProof/>
                    <w:webHidden/>
                  </w:rPr>
                </w:r>
                <w:r w:rsidR="00D947CD" w:rsidRPr="00C53027">
                  <w:rPr>
                    <w:noProof/>
                    <w:webHidden/>
                  </w:rPr>
                  <w:fldChar w:fldCharType="separate"/>
                </w:r>
                <w:r w:rsidR="00D947CD" w:rsidRPr="00C53027">
                  <w:rPr>
                    <w:noProof/>
                    <w:webHidden/>
                  </w:rPr>
                  <w:t>32</w:t>
                </w:r>
                <w:r w:rsidR="00D947CD" w:rsidRPr="00C53027">
                  <w:rPr>
                    <w:noProof/>
                    <w:webHidden/>
                  </w:rPr>
                  <w:fldChar w:fldCharType="end"/>
                </w:r>
              </w:hyperlink>
            </w:p>
            <w:p w14:paraId="4CACA6A6" w14:textId="6315361E" w:rsidR="00D947CD" w:rsidRPr="00C53027" w:rsidRDefault="006A5DDC">
              <w:pPr>
                <w:pStyle w:val="TOC3"/>
                <w:rPr>
                  <w:rFonts w:eastAsiaTheme="minorEastAsia" w:cstheme="minorBidi"/>
                  <w:noProof/>
                  <w:sz w:val="22"/>
                  <w:szCs w:val="22"/>
                </w:rPr>
              </w:pPr>
              <w:hyperlink w:anchor="_Toc212534505" w:history="1">
                <w:r w:rsidR="00D947CD" w:rsidRPr="00C53027">
                  <w:rPr>
                    <w:rStyle w:val="Hyperlink"/>
                    <w:noProof/>
                  </w:rPr>
                  <w:t>4.7.9.</w:t>
                </w:r>
                <w:r w:rsidR="00D947CD" w:rsidRPr="00C53027">
                  <w:rPr>
                    <w:rFonts w:eastAsiaTheme="minorEastAsia" w:cstheme="minorBidi"/>
                    <w:noProof/>
                    <w:sz w:val="22"/>
                    <w:szCs w:val="22"/>
                  </w:rPr>
                  <w:tab/>
                </w:r>
                <w:r w:rsidR="00D947CD" w:rsidRPr="00C53027">
                  <w:rPr>
                    <w:rStyle w:val="Hyperlink"/>
                    <w:noProof/>
                  </w:rPr>
                  <w:t>Aisle Markers.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_Toc212534505 \h </w:instrText>
                </w:r>
                <w:r w:rsidR="00D947CD" w:rsidRPr="00C53027">
                  <w:rPr>
                    <w:noProof/>
                    <w:webHidden/>
                  </w:rPr>
                </w:r>
                <w:r w:rsidR="00D947CD" w:rsidRPr="00C53027">
                  <w:rPr>
                    <w:noProof/>
                    <w:webHidden/>
                  </w:rPr>
                  <w:fldChar w:fldCharType="separate"/>
                </w:r>
                <w:r w:rsidR="00D947CD" w:rsidRPr="00C53027">
                  <w:rPr>
                    <w:noProof/>
                    <w:webHidden/>
                  </w:rPr>
                  <w:t>33</w:t>
                </w:r>
                <w:r w:rsidR="00D947CD" w:rsidRPr="00C53027">
                  <w:rPr>
                    <w:noProof/>
                    <w:webHidden/>
                  </w:rPr>
                  <w:fldChar w:fldCharType="end"/>
                </w:r>
              </w:hyperlink>
            </w:p>
            <w:p w14:paraId="16821988" w14:textId="4BDC9A21" w:rsidR="00D947CD" w:rsidRPr="00C53027" w:rsidRDefault="006A5DDC">
              <w:pPr>
                <w:pStyle w:val="TOC3"/>
                <w:rPr>
                  <w:rFonts w:eastAsiaTheme="minorEastAsia" w:cstheme="minorBidi"/>
                  <w:noProof/>
                  <w:sz w:val="22"/>
                  <w:szCs w:val="22"/>
                </w:rPr>
              </w:pPr>
              <w:hyperlink w:anchor="_Toc212534506" w:history="1">
                <w:r w:rsidR="00D947CD" w:rsidRPr="00C53027">
                  <w:rPr>
                    <w:rStyle w:val="Hyperlink"/>
                    <w:noProof/>
                  </w:rPr>
                  <w:t>4.7.10.</w:t>
                </w:r>
                <w:r w:rsidR="00D947CD" w:rsidRPr="00C53027">
                  <w:rPr>
                    <w:rFonts w:eastAsiaTheme="minorEastAsia" w:cstheme="minorBidi"/>
                    <w:noProof/>
                    <w:sz w:val="22"/>
                    <w:szCs w:val="22"/>
                  </w:rPr>
                  <w:tab/>
                </w:r>
                <w:r w:rsidR="00D947CD" w:rsidRPr="00C53027">
                  <w:rPr>
                    <w:rStyle w:val="Hyperlink"/>
                    <w:noProof/>
                  </w:rPr>
                  <w:t>Light Fixtures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_Toc212534506 \h </w:instrText>
                </w:r>
                <w:r w:rsidR="00D947CD" w:rsidRPr="00C53027">
                  <w:rPr>
                    <w:noProof/>
                    <w:webHidden/>
                  </w:rPr>
                </w:r>
                <w:r w:rsidR="00D947CD" w:rsidRPr="00C53027">
                  <w:rPr>
                    <w:noProof/>
                    <w:webHidden/>
                  </w:rPr>
                  <w:fldChar w:fldCharType="separate"/>
                </w:r>
                <w:r w:rsidR="00D947CD" w:rsidRPr="00C53027">
                  <w:rPr>
                    <w:noProof/>
                    <w:webHidden/>
                  </w:rPr>
                  <w:t>33</w:t>
                </w:r>
                <w:r w:rsidR="00D947CD" w:rsidRPr="00C53027">
                  <w:rPr>
                    <w:noProof/>
                    <w:webHidden/>
                  </w:rPr>
                  <w:fldChar w:fldCharType="end"/>
                </w:r>
              </w:hyperlink>
            </w:p>
            <w:p w14:paraId="181A271D" w14:textId="6ADD235A" w:rsidR="00D947CD" w:rsidRPr="00C53027" w:rsidRDefault="006A5DDC">
              <w:pPr>
                <w:pStyle w:val="TOC3"/>
                <w:rPr>
                  <w:rFonts w:eastAsiaTheme="minorEastAsia" w:cstheme="minorBidi"/>
                  <w:noProof/>
                  <w:sz w:val="22"/>
                  <w:szCs w:val="22"/>
                </w:rPr>
              </w:pPr>
              <w:hyperlink w:anchor="_Toc212534507" w:history="1">
                <w:r w:rsidR="00D947CD" w:rsidRPr="00C53027">
                  <w:rPr>
                    <w:rStyle w:val="Hyperlink"/>
                    <w:noProof/>
                  </w:rPr>
                  <w:t>4.7.11.</w:t>
                </w:r>
                <w:r w:rsidR="00D947CD" w:rsidRPr="00C53027">
                  <w:rPr>
                    <w:rFonts w:eastAsiaTheme="minorEastAsia" w:cstheme="minorBidi"/>
                    <w:noProof/>
                    <w:sz w:val="22"/>
                    <w:szCs w:val="22"/>
                  </w:rPr>
                  <w:tab/>
                </w:r>
                <w:r w:rsidR="00D947CD" w:rsidRPr="00C53027">
                  <w:rPr>
                    <w:rStyle w:val="Hyperlink"/>
                    <w:noProof/>
                  </w:rPr>
                  <w:t>Glass and Window Cleaning.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_Toc212534507 \h </w:instrText>
                </w:r>
                <w:r w:rsidR="00D947CD" w:rsidRPr="00C53027">
                  <w:rPr>
                    <w:noProof/>
                    <w:webHidden/>
                  </w:rPr>
                </w:r>
                <w:r w:rsidR="00D947CD" w:rsidRPr="00C53027">
                  <w:rPr>
                    <w:noProof/>
                    <w:webHidden/>
                  </w:rPr>
                  <w:fldChar w:fldCharType="separate"/>
                </w:r>
                <w:r w:rsidR="00D947CD" w:rsidRPr="00C53027">
                  <w:rPr>
                    <w:noProof/>
                    <w:webHidden/>
                  </w:rPr>
                  <w:t>33</w:t>
                </w:r>
                <w:r w:rsidR="00D947CD" w:rsidRPr="00C53027">
                  <w:rPr>
                    <w:noProof/>
                    <w:webHidden/>
                  </w:rPr>
                  <w:fldChar w:fldCharType="end"/>
                </w:r>
              </w:hyperlink>
            </w:p>
            <w:p w14:paraId="3E5B398F" w14:textId="0207E4BC" w:rsidR="00D947CD" w:rsidRPr="00C53027" w:rsidRDefault="006A5DDC">
              <w:pPr>
                <w:pStyle w:val="TOC3"/>
                <w:rPr>
                  <w:rFonts w:eastAsiaTheme="minorEastAsia" w:cstheme="minorBidi"/>
                  <w:noProof/>
                  <w:sz w:val="22"/>
                  <w:szCs w:val="22"/>
                </w:rPr>
              </w:pPr>
              <w:hyperlink w:anchor="_Toc212534508" w:history="1">
                <w:r w:rsidR="00D947CD" w:rsidRPr="00C53027">
                  <w:rPr>
                    <w:rStyle w:val="Hyperlink"/>
                    <w:noProof/>
                  </w:rPr>
                  <w:t>4.7.12.</w:t>
                </w:r>
                <w:r w:rsidR="00D947CD" w:rsidRPr="00C53027">
                  <w:rPr>
                    <w:rFonts w:eastAsiaTheme="minorEastAsia" w:cstheme="minorBidi"/>
                    <w:noProof/>
                    <w:sz w:val="22"/>
                    <w:szCs w:val="22"/>
                  </w:rPr>
                  <w:tab/>
                </w:r>
                <w:r w:rsidR="00D947CD" w:rsidRPr="00C53027">
                  <w:rPr>
                    <w:rStyle w:val="Hyperlink"/>
                    <w:noProof/>
                  </w:rPr>
                  <w:t>Duct and Louver Cleaning.</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_Toc212534508 \h </w:instrText>
                </w:r>
                <w:r w:rsidR="00D947CD" w:rsidRPr="00C53027">
                  <w:rPr>
                    <w:noProof/>
                    <w:webHidden/>
                  </w:rPr>
                </w:r>
                <w:r w:rsidR="00D947CD" w:rsidRPr="00C53027">
                  <w:rPr>
                    <w:noProof/>
                    <w:webHidden/>
                  </w:rPr>
                  <w:fldChar w:fldCharType="separate"/>
                </w:r>
                <w:r w:rsidR="00D947CD" w:rsidRPr="00C53027">
                  <w:rPr>
                    <w:noProof/>
                    <w:webHidden/>
                  </w:rPr>
                  <w:t>33</w:t>
                </w:r>
                <w:r w:rsidR="00D947CD" w:rsidRPr="00C53027">
                  <w:rPr>
                    <w:noProof/>
                    <w:webHidden/>
                  </w:rPr>
                  <w:fldChar w:fldCharType="end"/>
                </w:r>
              </w:hyperlink>
            </w:p>
            <w:p w14:paraId="4CBBFB5D" w14:textId="64307DE7" w:rsidR="00D947CD" w:rsidRPr="00C53027" w:rsidRDefault="006A5DDC">
              <w:pPr>
                <w:pStyle w:val="TOC3"/>
                <w:rPr>
                  <w:rFonts w:eastAsiaTheme="minorEastAsia" w:cstheme="minorBidi"/>
                  <w:noProof/>
                  <w:sz w:val="22"/>
                  <w:szCs w:val="22"/>
                </w:rPr>
              </w:pPr>
              <w:hyperlink w:anchor="_Toc212534509" w:history="1">
                <w:r w:rsidR="00D947CD" w:rsidRPr="00C53027">
                  <w:rPr>
                    <w:rStyle w:val="Hyperlink"/>
                    <w:noProof/>
                  </w:rPr>
                  <w:t>4.7.13.</w:t>
                </w:r>
                <w:r w:rsidR="00D947CD" w:rsidRPr="00C53027">
                  <w:rPr>
                    <w:rFonts w:eastAsiaTheme="minorEastAsia" w:cstheme="minorBidi"/>
                    <w:noProof/>
                    <w:sz w:val="22"/>
                    <w:szCs w:val="22"/>
                  </w:rPr>
                  <w:tab/>
                </w:r>
                <w:r w:rsidR="00D947CD" w:rsidRPr="00C53027">
                  <w:rPr>
                    <w:rStyle w:val="Hyperlink"/>
                    <w:noProof/>
                  </w:rPr>
                  <w:t>Outside Areas.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_Toc212534509 \h </w:instrText>
                </w:r>
                <w:r w:rsidR="00D947CD" w:rsidRPr="00C53027">
                  <w:rPr>
                    <w:noProof/>
                    <w:webHidden/>
                  </w:rPr>
                </w:r>
                <w:r w:rsidR="00D947CD" w:rsidRPr="00C53027">
                  <w:rPr>
                    <w:noProof/>
                    <w:webHidden/>
                  </w:rPr>
                  <w:fldChar w:fldCharType="separate"/>
                </w:r>
                <w:r w:rsidR="00D947CD" w:rsidRPr="00C53027">
                  <w:rPr>
                    <w:noProof/>
                    <w:webHidden/>
                  </w:rPr>
                  <w:t>33</w:t>
                </w:r>
                <w:r w:rsidR="00D947CD" w:rsidRPr="00C53027">
                  <w:rPr>
                    <w:noProof/>
                    <w:webHidden/>
                  </w:rPr>
                  <w:fldChar w:fldCharType="end"/>
                </w:r>
              </w:hyperlink>
            </w:p>
            <w:p w14:paraId="62A70583" w14:textId="481571E2" w:rsidR="00D947CD" w:rsidRPr="00C53027" w:rsidRDefault="006A5DDC">
              <w:pPr>
                <w:pStyle w:val="TOC3"/>
                <w:rPr>
                  <w:rFonts w:eastAsiaTheme="minorEastAsia" w:cstheme="minorBidi"/>
                  <w:noProof/>
                  <w:sz w:val="22"/>
                  <w:szCs w:val="22"/>
                </w:rPr>
              </w:pPr>
              <w:hyperlink w:anchor="_Toc212534510" w:history="1">
                <w:r w:rsidR="00D947CD" w:rsidRPr="00C53027">
                  <w:rPr>
                    <w:rStyle w:val="Hyperlink"/>
                    <w:noProof/>
                  </w:rPr>
                  <w:t>4.7.14.</w:t>
                </w:r>
                <w:r w:rsidR="00D947CD" w:rsidRPr="00C53027">
                  <w:rPr>
                    <w:rFonts w:eastAsiaTheme="minorEastAsia" w:cstheme="minorBidi"/>
                    <w:noProof/>
                    <w:sz w:val="22"/>
                    <w:szCs w:val="22"/>
                  </w:rPr>
                  <w:tab/>
                </w:r>
                <w:r w:rsidR="00D947CD" w:rsidRPr="00C53027">
                  <w:rPr>
                    <w:rStyle w:val="Hyperlink"/>
                    <w:noProof/>
                  </w:rPr>
                  <w:t>Meat Department: Processing, Preparation, And Wrapping Areas.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_Toc212534510 \h </w:instrText>
                </w:r>
                <w:r w:rsidR="00D947CD" w:rsidRPr="00C53027">
                  <w:rPr>
                    <w:noProof/>
                    <w:webHidden/>
                  </w:rPr>
                </w:r>
                <w:r w:rsidR="00D947CD" w:rsidRPr="00C53027">
                  <w:rPr>
                    <w:noProof/>
                    <w:webHidden/>
                  </w:rPr>
                  <w:fldChar w:fldCharType="separate"/>
                </w:r>
                <w:r w:rsidR="00D947CD" w:rsidRPr="00C53027">
                  <w:rPr>
                    <w:noProof/>
                    <w:webHidden/>
                  </w:rPr>
                  <w:t>34</w:t>
                </w:r>
                <w:r w:rsidR="00D947CD" w:rsidRPr="00C53027">
                  <w:rPr>
                    <w:noProof/>
                    <w:webHidden/>
                  </w:rPr>
                  <w:fldChar w:fldCharType="end"/>
                </w:r>
              </w:hyperlink>
            </w:p>
            <w:p w14:paraId="3C8B4D8E" w14:textId="50A65471" w:rsidR="00D947CD" w:rsidRPr="00C53027" w:rsidRDefault="006A5DDC">
              <w:pPr>
                <w:pStyle w:val="TOC3"/>
                <w:rPr>
                  <w:rFonts w:eastAsiaTheme="minorEastAsia" w:cstheme="minorBidi"/>
                  <w:noProof/>
                  <w:sz w:val="22"/>
                  <w:szCs w:val="22"/>
                </w:rPr>
              </w:pPr>
              <w:hyperlink w:anchor="_Toc212534511" w:history="1">
                <w:r w:rsidR="00D947CD" w:rsidRPr="00C53027">
                  <w:rPr>
                    <w:rStyle w:val="Hyperlink"/>
                    <w:noProof/>
                  </w:rPr>
                  <w:t>4.7.15.</w:t>
                </w:r>
                <w:r w:rsidR="00D947CD" w:rsidRPr="00C53027">
                  <w:rPr>
                    <w:rFonts w:eastAsiaTheme="minorEastAsia" w:cstheme="minorBidi"/>
                    <w:noProof/>
                    <w:sz w:val="22"/>
                    <w:szCs w:val="22"/>
                  </w:rPr>
                  <w:tab/>
                </w:r>
                <w:r w:rsidR="00D947CD" w:rsidRPr="00C53027">
                  <w:rPr>
                    <w:rStyle w:val="Hyperlink"/>
                    <w:noProof/>
                  </w:rPr>
                  <w:t>Receiving/Storage/Holding Area (RSHA).</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_Toc212534511 \h </w:instrText>
                </w:r>
                <w:r w:rsidR="00D947CD" w:rsidRPr="00C53027">
                  <w:rPr>
                    <w:noProof/>
                    <w:webHidden/>
                  </w:rPr>
                </w:r>
                <w:r w:rsidR="00D947CD" w:rsidRPr="00C53027">
                  <w:rPr>
                    <w:noProof/>
                    <w:webHidden/>
                  </w:rPr>
                  <w:fldChar w:fldCharType="separate"/>
                </w:r>
                <w:r w:rsidR="00D947CD" w:rsidRPr="00C53027">
                  <w:rPr>
                    <w:noProof/>
                    <w:webHidden/>
                  </w:rPr>
                  <w:t>34</w:t>
                </w:r>
                <w:r w:rsidR="00D947CD" w:rsidRPr="00C53027">
                  <w:rPr>
                    <w:noProof/>
                    <w:webHidden/>
                  </w:rPr>
                  <w:fldChar w:fldCharType="end"/>
                </w:r>
              </w:hyperlink>
            </w:p>
            <w:p w14:paraId="472B07B1" w14:textId="782FD891" w:rsidR="00D947CD" w:rsidRPr="00C53027" w:rsidRDefault="006A5DDC">
              <w:pPr>
                <w:pStyle w:val="TOC3"/>
                <w:rPr>
                  <w:rFonts w:eastAsiaTheme="minorEastAsia" w:cstheme="minorBidi"/>
                  <w:noProof/>
                  <w:sz w:val="22"/>
                  <w:szCs w:val="22"/>
                </w:rPr>
              </w:pPr>
              <w:hyperlink w:anchor="_Toc212534512" w:history="1">
                <w:r w:rsidR="00D947CD" w:rsidRPr="00C53027">
                  <w:rPr>
                    <w:rStyle w:val="Hyperlink"/>
                    <w:noProof/>
                  </w:rPr>
                  <w:t>4.7.16.</w:t>
                </w:r>
                <w:r w:rsidR="00D947CD" w:rsidRPr="00C53027">
                  <w:rPr>
                    <w:rFonts w:eastAsiaTheme="minorEastAsia" w:cstheme="minorBidi"/>
                    <w:noProof/>
                    <w:sz w:val="22"/>
                    <w:szCs w:val="22"/>
                  </w:rPr>
                  <w:tab/>
                </w:r>
                <w:r w:rsidR="00D947CD" w:rsidRPr="00C53027">
                  <w:rPr>
                    <w:rStyle w:val="Hyperlink"/>
                    <w:noProof/>
                  </w:rPr>
                  <w:t>Reserved</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_Toc212534512 \h </w:instrText>
                </w:r>
                <w:r w:rsidR="00D947CD" w:rsidRPr="00C53027">
                  <w:rPr>
                    <w:noProof/>
                    <w:webHidden/>
                  </w:rPr>
                </w:r>
                <w:r w:rsidR="00D947CD" w:rsidRPr="00C53027">
                  <w:rPr>
                    <w:noProof/>
                    <w:webHidden/>
                  </w:rPr>
                  <w:fldChar w:fldCharType="separate"/>
                </w:r>
                <w:r w:rsidR="00D947CD" w:rsidRPr="00C53027">
                  <w:rPr>
                    <w:noProof/>
                    <w:webHidden/>
                  </w:rPr>
                  <w:t>34</w:t>
                </w:r>
                <w:r w:rsidR="00D947CD" w:rsidRPr="00C53027">
                  <w:rPr>
                    <w:noProof/>
                    <w:webHidden/>
                  </w:rPr>
                  <w:fldChar w:fldCharType="end"/>
                </w:r>
              </w:hyperlink>
            </w:p>
            <w:p w14:paraId="58D2F99A" w14:textId="5F45E430" w:rsidR="00D947CD" w:rsidRPr="00C53027" w:rsidRDefault="006A5DDC">
              <w:pPr>
                <w:pStyle w:val="TOC3"/>
                <w:rPr>
                  <w:rFonts w:eastAsiaTheme="minorEastAsia" w:cstheme="minorBidi"/>
                  <w:noProof/>
                  <w:sz w:val="22"/>
                  <w:szCs w:val="22"/>
                </w:rPr>
              </w:pPr>
              <w:hyperlink w:anchor="_Toc212534513" w:history="1">
                <w:r w:rsidR="00D947CD" w:rsidRPr="00C53027">
                  <w:rPr>
                    <w:rStyle w:val="Hyperlink"/>
                    <w:noProof/>
                  </w:rPr>
                  <w:t>4.7.17.</w:t>
                </w:r>
                <w:r w:rsidR="00D947CD" w:rsidRPr="00C53027">
                  <w:rPr>
                    <w:rFonts w:eastAsiaTheme="minorEastAsia" w:cstheme="minorBidi"/>
                    <w:noProof/>
                    <w:sz w:val="22"/>
                    <w:szCs w:val="22"/>
                  </w:rPr>
                  <w:tab/>
                </w:r>
                <w:r w:rsidR="00D947CD" w:rsidRPr="00C53027">
                  <w:rPr>
                    <w:rStyle w:val="Hyperlink"/>
                    <w:noProof/>
                  </w:rPr>
                  <w:t>Removable Display Case Bumper Guards.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_Toc212534513 \h </w:instrText>
                </w:r>
                <w:r w:rsidR="00D947CD" w:rsidRPr="00C53027">
                  <w:rPr>
                    <w:noProof/>
                    <w:webHidden/>
                  </w:rPr>
                </w:r>
                <w:r w:rsidR="00D947CD" w:rsidRPr="00C53027">
                  <w:rPr>
                    <w:noProof/>
                    <w:webHidden/>
                  </w:rPr>
                  <w:fldChar w:fldCharType="separate"/>
                </w:r>
                <w:r w:rsidR="00D947CD" w:rsidRPr="00C53027">
                  <w:rPr>
                    <w:noProof/>
                    <w:webHidden/>
                  </w:rPr>
                  <w:t>34</w:t>
                </w:r>
                <w:r w:rsidR="00D947CD" w:rsidRPr="00C53027">
                  <w:rPr>
                    <w:noProof/>
                    <w:webHidden/>
                  </w:rPr>
                  <w:fldChar w:fldCharType="end"/>
                </w:r>
              </w:hyperlink>
            </w:p>
            <w:p w14:paraId="30BE5CCB" w14:textId="44AF36A2"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4" w:history="1">
                <w:r w:rsidR="00D947CD" w:rsidRPr="00C53027">
                  <w:rPr>
                    <w:rStyle w:val="Hyperlink"/>
                    <w:noProof/>
                  </w:rPr>
                  <w:t>EXHIBIT 4-2 NIGHT CUSTODIAL ESTIMATED CLEANING FREQUENCIES AND QUALITY STANDARDS, PRS (6)</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_Toc212534514 \h </w:instrText>
                </w:r>
                <w:r w:rsidR="00D947CD" w:rsidRPr="00C53027">
                  <w:rPr>
                    <w:noProof/>
                    <w:webHidden/>
                  </w:rPr>
                </w:r>
                <w:r w:rsidR="00D947CD" w:rsidRPr="00C53027">
                  <w:rPr>
                    <w:noProof/>
                    <w:webHidden/>
                  </w:rPr>
                  <w:fldChar w:fldCharType="separate"/>
                </w:r>
                <w:r w:rsidR="00D947CD" w:rsidRPr="00C53027">
                  <w:rPr>
                    <w:noProof/>
                    <w:webHidden/>
                  </w:rPr>
                  <w:t>35</w:t>
                </w:r>
                <w:r w:rsidR="00D947CD" w:rsidRPr="00C53027">
                  <w:rPr>
                    <w:noProof/>
                    <w:webHidden/>
                  </w:rPr>
                  <w:fldChar w:fldCharType="end"/>
                </w:r>
              </w:hyperlink>
            </w:p>
            <w:p w14:paraId="11FA950A" w14:textId="797234B1"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5" w:history="1">
                <w:r w:rsidR="00D947CD" w:rsidRPr="00C53027">
                  <w:rPr>
                    <w:rStyle w:val="Hyperlink"/>
                    <w:noProof/>
                  </w:rPr>
                  <w:t>EXHIBIT 4-3-1 NIGHT CUSTODIAL ESTIMATED CLEANING FREQUENCIES AND QUALITY STANDARDS PRS (7)</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_Toc212534515 \h </w:instrText>
                </w:r>
                <w:r w:rsidR="00D947CD" w:rsidRPr="00C53027">
                  <w:rPr>
                    <w:noProof/>
                    <w:webHidden/>
                  </w:rPr>
                </w:r>
                <w:r w:rsidR="00D947CD" w:rsidRPr="00C53027">
                  <w:rPr>
                    <w:noProof/>
                    <w:webHidden/>
                  </w:rPr>
                  <w:fldChar w:fldCharType="separate"/>
                </w:r>
                <w:r w:rsidR="00D947CD" w:rsidRPr="00C53027">
                  <w:rPr>
                    <w:noProof/>
                    <w:webHidden/>
                  </w:rPr>
                  <w:t>36</w:t>
                </w:r>
                <w:r w:rsidR="00D947CD" w:rsidRPr="00C53027">
                  <w:rPr>
                    <w:noProof/>
                    <w:webHidden/>
                  </w:rPr>
                  <w:fldChar w:fldCharType="end"/>
                </w:r>
              </w:hyperlink>
            </w:p>
            <w:p w14:paraId="55346A70" w14:textId="02512D15"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6" w:history="1">
                <w:r w:rsidR="00D947CD" w:rsidRPr="00C53027">
                  <w:rPr>
                    <w:rStyle w:val="Hyperlink"/>
                    <w:noProof/>
                  </w:rPr>
                  <w:t>EXHIBIT 4-3-2 NIGHT CUSTODIAL ESTIMATED CLEANING FREQUENCIES AND QUALITY STANDARDS, PRS (7)</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_Toc212534516 \h </w:instrText>
                </w:r>
                <w:r w:rsidR="00D947CD" w:rsidRPr="00C53027">
                  <w:rPr>
                    <w:noProof/>
                    <w:webHidden/>
                  </w:rPr>
                </w:r>
                <w:r w:rsidR="00D947CD" w:rsidRPr="00C53027">
                  <w:rPr>
                    <w:noProof/>
                    <w:webHidden/>
                  </w:rPr>
                  <w:fldChar w:fldCharType="separate"/>
                </w:r>
                <w:r w:rsidR="00D947CD" w:rsidRPr="00C53027">
                  <w:rPr>
                    <w:noProof/>
                    <w:webHidden/>
                  </w:rPr>
                  <w:t>37</w:t>
                </w:r>
                <w:r w:rsidR="00D947CD" w:rsidRPr="00C53027">
                  <w:rPr>
                    <w:noProof/>
                    <w:webHidden/>
                  </w:rPr>
                  <w:fldChar w:fldCharType="end"/>
                </w:r>
              </w:hyperlink>
            </w:p>
            <w:p w14:paraId="56E4214E" w14:textId="540B0CB3"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7" w:history="1">
                <w:r w:rsidR="00D947CD" w:rsidRPr="00C53027">
                  <w:rPr>
                    <w:rStyle w:val="Hyperlink"/>
                    <w:noProof/>
                  </w:rPr>
                  <w:t>EXHIBIT 4-3-3 NIGHT CUSTODIAL ESTIMATED CLEANING FREQUENCIES AND QUALITY STANDARDS, PRS (7)</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_Toc212534517 \h </w:instrText>
                </w:r>
                <w:r w:rsidR="00D947CD" w:rsidRPr="00C53027">
                  <w:rPr>
                    <w:noProof/>
                    <w:webHidden/>
                  </w:rPr>
                </w:r>
                <w:r w:rsidR="00D947CD" w:rsidRPr="00C53027">
                  <w:rPr>
                    <w:noProof/>
                    <w:webHidden/>
                  </w:rPr>
                  <w:fldChar w:fldCharType="separate"/>
                </w:r>
                <w:r w:rsidR="00D947CD" w:rsidRPr="00C53027">
                  <w:rPr>
                    <w:noProof/>
                    <w:webHidden/>
                  </w:rPr>
                  <w:t>38</w:t>
                </w:r>
                <w:r w:rsidR="00D947CD" w:rsidRPr="00C53027">
                  <w:rPr>
                    <w:noProof/>
                    <w:webHidden/>
                  </w:rPr>
                  <w:fldChar w:fldCharType="end"/>
                </w:r>
              </w:hyperlink>
            </w:p>
            <w:p w14:paraId="08DE8648" w14:textId="4A466509"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8" w:history="1">
                <w:r w:rsidR="00D947CD" w:rsidRPr="00C53027">
                  <w:rPr>
                    <w:rStyle w:val="Hyperlink"/>
                    <w:noProof/>
                  </w:rPr>
                  <w:t>EXHIBIT 4-4 NIGHT CUSTODIAL ESTIMATED CLEANING FREQUENCIES/QUALITY STANDARDS, PRS (8)</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_Toc212534518 \h </w:instrText>
                </w:r>
                <w:r w:rsidR="00D947CD" w:rsidRPr="00C53027">
                  <w:rPr>
                    <w:noProof/>
                    <w:webHidden/>
                  </w:rPr>
                </w:r>
                <w:r w:rsidR="00D947CD" w:rsidRPr="00C53027">
                  <w:rPr>
                    <w:noProof/>
                    <w:webHidden/>
                  </w:rPr>
                  <w:fldChar w:fldCharType="separate"/>
                </w:r>
                <w:r w:rsidR="00D947CD" w:rsidRPr="00C53027">
                  <w:rPr>
                    <w:noProof/>
                    <w:webHidden/>
                  </w:rPr>
                  <w:t>39</w:t>
                </w:r>
                <w:r w:rsidR="00D947CD" w:rsidRPr="00C53027">
                  <w:rPr>
                    <w:noProof/>
                    <w:webHidden/>
                  </w:rPr>
                  <w:fldChar w:fldCharType="end"/>
                </w:r>
              </w:hyperlink>
            </w:p>
            <w:p w14:paraId="5BD21C92" w14:textId="4E082674"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19" w:history="1">
                <w:r w:rsidR="00D947CD" w:rsidRPr="00C53027">
                  <w:rPr>
                    <w:rStyle w:val="Hyperlink"/>
                    <w:noProof/>
                  </w:rPr>
                  <w:t>EXHIBIT 4-5 FACILITY LAYOUT</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_Toc212534519 \h </w:instrText>
                </w:r>
                <w:r w:rsidR="00D947CD" w:rsidRPr="00C53027">
                  <w:rPr>
                    <w:noProof/>
                    <w:webHidden/>
                  </w:rPr>
                </w:r>
                <w:r w:rsidR="00D947CD" w:rsidRPr="00C53027">
                  <w:rPr>
                    <w:noProof/>
                    <w:webHidden/>
                  </w:rPr>
                  <w:fldChar w:fldCharType="separate"/>
                </w:r>
                <w:r w:rsidR="00D947CD" w:rsidRPr="00C53027">
                  <w:rPr>
                    <w:noProof/>
                    <w:webHidden/>
                  </w:rPr>
                  <w:t>40</w:t>
                </w:r>
                <w:r w:rsidR="00D947CD" w:rsidRPr="00C53027">
                  <w:rPr>
                    <w:noProof/>
                    <w:webHidden/>
                  </w:rPr>
                  <w:fldChar w:fldCharType="end"/>
                </w:r>
              </w:hyperlink>
            </w:p>
            <w:p w14:paraId="269EF185" w14:textId="269E453F"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20" w:history="1">
                <w:r w:rsidR="00D947CD" w:rsidRPr="00C53027">
                  <w:rPr>
                    <w:rStyle w:val="Hyperlink"/>
                    <w:noProof/>
                  </w:rPr>
                  <w:t>EXHIBIT 4-5-1 ROOM NUMBER LEGEND</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_Toc212534520 \h </w:instrText>
                </w:r>
                <w:r w:rsidR="00D947CD" w:rsidRPr="00C53027">
                  <w:rPr>
                    <w:noProof/>
                    <w:webHidden/>
                  </w:rPr>
                </w:r>
                <w:r w:rsidR="00D947CD" w:rsidRPr="00C53027">
                  <w:rPr>
                    <w:noProof/>
                    <w:webHidden/>
                  </w:rPr>
                  <w:fldChar w:fldCharType="separate"/>
                </w:r>
                <w:r w:rsidR="00D947CD" w:rsidRPr="00C53027">
                  <w:rPr>
                    <w:noProof/>
                    <w:webHidden/>
                  </w:rPr>
                  <w:t>41</w:t>
                </w:r>
                <w:r w:rsidR="00D947CD" w:rsidRPr="00C53027">
                  <w:rPr>
                    <w:noProof/>
                    <w:webHidden/>
                  </w:rPr>
                  <w:fldChar w:fldCharType="end"/>
                </w:r>
              </w:hyperlink>
            </w:p>
            <w:p w14:paraId="3AA4450C" w14:textId="4D76366E"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21" w:history="1">
                <w:r w:rsidR="00D947CD" w:rsidRPr="00C53027">
                  <w:rPr>
                    <w:rStyle w:val="Hyperlink"/>
                    <w:noProof/>
                  </w:rPr>
                  <w:t>EXHIBIT 4-6 RESERVED</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_Toc212534521 \h </w:instrText>
                </w:r>
                <w:r w:rsidR="00D947CD" w:rsidRPr="00C53027">
                  <w:rPr>
                    <w:noProof/>
                    <w:webHidden/>
                  </w:rPr>
                </w:r>
                <w:r w:rsidR="00D947CD" w:rsidRPr="00C53027">
                  <w:rPr>
                    <w:noProof/>
                    <w:webHidden/>
                  </w:rPr>
                  <w:fldChar w:fldCharType="separate"/>
                </w:r>
                <w:r w:rsidR="00D947CD" w:rsidRPr="00C53027">
                  <w:rPr>
                    <w:noProof/>
                    <w:webHidden/>
                  </w:rPr>
                  <w:t>41</w:t>
                </w:r>
                <w:r w:rsidR="00D947CD" w:rsidRPr="00C53027">
                  <w:rPr>
                    <w:noProof/>
                    <w:webHidden/>
                  </w:rPr>
                  <w:fldChar w:fldCharType="end"/>
                </w:r>
              </w:hyperlink>
            </w:p>
            <w:p w14:paraId="4AF9AD02" w14:textId="1E272A4D"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22" w:history="1">
                <w:r w:rsidR="00D947CD" w:rsidRPr="00C53027">
                  <w:rPr>
                    <w:rStyle w:val="Hyperlink"/>
                    <w:noProof/>
                  </w:rPr>
                  <w:t>EXHIBIT 4-7 RESERVED</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_Toc212534522 \h </w:instrText>
                </w:r>
                <w:r w:rsidR="00D947CD" w:rsidRPr="00C53027">
                  <w:rPr>
                    <w:noProof/>
                    <w:webHidden/>
                  </w:rPr>
                </w:r>
                <w:r w:rsidR="00D947CD" w:rsidRPr="00C53027">
                  <w:rPr>
                    <w:noProof/>
                    <w:webHidden/>
                  </w:rPr>
                  <w:fldChar w:fldCharType="separate"/>
                </w:r>
                <w:r w:rsidR="00D947CD" w:rsidRPr="00C53027">
                  <w:rPr>
                    <w:noProof/>
                    <w:webHidden/>
                  </w:rPr>
                  <w:t>41</w:t>
                </w:r>
                <w:r w:rsidR="00D947CD" w:rsidRPr="00C53027">
                  <w:rPr>
                    <w:noProof/>
                    <w:webHidden/>
                  </w:rPr>
                  <w:fldChar w:fldCharType="end"/>
                </w:r>
              </w:hyperlink>
            </w:p>
            <w:p w14:paraId="676F02C9" w14:textId="6B087976"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523" w:history="1">
                <w:r w:rsidR="00D947CD" w:rsidRPr="00C53027">
                  <w:rPr>
                    <w:rStyle w:val="Hyperlink"/>
                    <w:noProof/>
                  </w:rPr>
                  <w:t>SECTION 5: REFERENCE DOCUMENTS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_Toc212534523 \h </w:instrText>
                </w:r>
                <w:r w:rsidR="00D947CD" w:rsidRPr="00C53027">
                  <w:rPr>
                    <w:noProof/>
                    <w:webHidden/>
                  </w:rPr>
                </w:r>
                <w:r w:rsidR="00D947CD" w:rsidRPr="00C53027">
                  <w:rPr>
                    <w:noProof/>
                    <w:webHidden/>
                  </w:rPr>
                  <w:fldChar w:fldCharType="separate"/>
                </w:r>
                <w:r w:rsidR="00D947CD" w:rsidRPr="00C53027">
                  <w:rPr>
                    <w:noProof/>
                    <w:webHidden/>
                  </w:rPr>
                  <w:t>42</w:t>
                </w:r>
                <w:r w:rsidR="00D947CD" w:rsidRPr="00C53027">
                  <w:rPr>
                    <w:noProof/>
                    <w:webHidden/>
                  </w:rPr>
                  <w:fldChar w:fldCharType="end"/>
                </w:r>
              </w:hyperlink>
            </w:p>
            <w:p w14:paraId="28CAC9CA" w14:textId="3AEE8A0E" w:rsidR="00D947CD" w:rsidRPr="00C53027" w:rsidRDefault="006A5DDC">
              <w:pPr>
                <w:pStyle w:val="TOC3"/>
                <w:rPr>
                  <w:rFonts w:eastAsiaTheme="minorEastAsia" w:cstheme="minorBidi"/>
                  <w:noProof/>
                  <w:sz w:val="22"/>
                  <w:szCs w:val="22"/>
                </w:rPr>
              </w:pPr>
              <w:hyperlink w:anchor="_Toc212534524" w:history="1">
                <w:r w:rsidR="00D947CD" w:rsidRPr="00C53027">
                  <w:rPr>
                    <w:rStyle w:val="Hyperlink"/>
                    <w:noProof/>
                  </w:rPr>
                  <w:t>5.1.</w:t>
                </w:r>
                <w:r w:rsidR="00D947CD" w:rsidRPr="00C53027">
                  <w:rPr>
                    <w:rFonts w:eastAsiaTheme="minorEastAsia" w:cstheme="minorBidi"/>
                    <w:noProof/>
                    <w:sz w:val="22"/>
                    <w:szCs w:val="22"/>
                  </w:rPr>
                  <w:tab/>
                </w:r>
                <w:r w:rsidR="00D947CD" w:rsidRPr="00C53027">
                  <w:rPr>
                    <w:rStyle w:val="Hyperlink"/>
                    <w:noProof/>
                  </w:rPr>
                  <w:t>Reference documents and forms available from the Government</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_Toc212534524 \h </w:instrText>
                </w:r>
                <w:r w:rsidR="00D947CD" w:rsidRPr="00C53027">
                  <w:rPr>
                    <w:noProof/>
                    <w:webHidden/>
                  </w:rPr>
                </w:r>
                <w:r w:rsidR="00D947CD" w:rsidRPr="00C53027">
                  <w:rPr>
                    <w:noProof/>
                    <w:webHidden/>
                  </w:rPr>
                  <w:fldChar w:fldCharType="separate"/>
                </w:r>
                <w:r w:rsidR="00D947CD" w:rsidRPr="00C53027">
                  <w:rPr>
                    <w:noProof/>
                    <w:webHidden/>
                  </w:rPr>
                  <w:t>42</w:t>
                </w:r>
                <w:r w:rsidR="00D947CD" w:rsidRPr="00C53027">
                  <w:rPr>
                    <w:noProof/>
                    <w:webHidden/>
                  </w:rPr>
                  <w:fldChar w:fldCharType="end"/>
                </w:r>
              </w:hyperlink>
            </w:p>
            <w:p w14:paraId="06AC0C06" w14:textId="53B6A709" w:rsidR="00D947CD" w:rsidRPr="00C53027" w:rsidRDefault="006A5DDC">
              <w:pPr>
                <w:pStyle w:val="TOC3"/>
                <w:rPr>
                  <w:rFonts w:eastAsiaTheme="minorEastAsia" w:cstheme="minorBidi"/>
                  <w:noProof/>
                  <w:sz w:val="22"/>
                  <w:szCs w:val="22"/>
                </w:rPr>
              </w:pPr>
              <w:hyperlink w:anchor="_Toc212534525" w:history="1">
                <w:r w:rsidR="00D947CD" w:rsidRPr="00C53027">
                  <w:rPr>
                    <w:rStyle w:val="Hyperlink"/>
                    <w:noProof/>
                  </w:rPr>
                  <w:t>5.2.</w:t>
                </w:r>
                <w:r w:rsidR="00D947CD" w:rsidRPr="00C53027">
                  <w:rPr>
                    <w:rFonts w:eastAsiaTheme="minorEastAsia" w:cstheme="minorBidi"/>
                    <w:noProof/>
                    <w:sz w:val="22"/>
                    <w:szCs w:val="22"/>
                  </w:rPr>
                  <w:tab/>
                </w:r>
                <w:r w:rsidR="00D947CD" w:rsidRPr="00C53027">
                  <w:rPr>
                    <w:rStyle w:val="Hyperlink"/>
                    <w:noProof/>
                  </w:rPr>
                  <w:t>Reference documents to be obtained by the contractor</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_Toc212534525 \h </w:instrText>
                </w:r>
                <w:r w:rsidR="00D947CD" w:rsidRPr="00C53027">
                  <w:rPr>
                    <w:noProof/>
                    <w:webHidden/>
                  </w:rPr>
                </w:r>
                <w:r w:rsidR="00D947CD" w:rsidRPr="00C53027">
                  <w:rPr>
                    <w:noProof/>
                    <w:webHidden/>
                  </w:rPr>
                  <w:fldChar w:fldCharType="separate"/>
                </w:r>
                <w:r w:rsidR="00D947CD" w:rsidRPr="00C53027">
                  <w:rPr>
                    <w:noProof/>
                    <w:webHidden/>
                  </w:rPr>
                  <w:t>42</w:t>
                </w:r>
                <w:r w:rsidR="00D947CD" w:rsidRPr="00C53027">
                  <w:rPr>
                    <w:noProof/>
                    <w:webHidden/>
                  </w:rPr>
                  <w:fldChar w:fldCharType="end"/>
                </w:r>
              </w:hyperlink>
            </w:p>
            <w:p w14:paraId="1155FA28" w14:textId="5CDFAA7C"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26" w:history="1">
                <w:r w:rsidR="00D947CD" w:rsidRPr="00C53027">
                  <w:rPr>
                    <w:rStyle w:val="Hyperlink"/>
                    <w:noProof/>
                  </w:rPr>
                  <w:t>SECTION 6: QUALITY ASSURANCE PROCEDURES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_Toc212534526 \h </w:instrText>
                </w:r>
                <w:r w:rsidR="00D947CD" w:rsidRPr="00C53027">
                  <w:rPr>
                    <w:noProof/>
                    <w:webHidden/>
                  </w:rPr>
                </w:r>
                <w:r w:rsidR="00D947CD" w:rsidRPr="00C53027">
                  <w:rPr>
                    <w:noProof/>
                    <w:webHidden/>
                  </w:rPr>
                  <w:fldChar w:fldCharType="separate"/>
                </w:r>
                <w:r w:rsidR="00D947CD" w:rsidRPr="00C53027">
                  <w:rPr>
                    <w:noProof/>
                    <w:webHidden/>
                  </w:rPr>
                  <w:t>43</w:t>
                </w:r>
                <w:r w:rsidR="00D947CD" w:rsidRPr="00C53027">
                  <w:rPr>
                    <w:noProof/>
                    <w:webHidden/>
                  </w:rPr>
                  <w:fldChar w:fldCharType="end"/>
                </w:r>
              </w:hyperlink>
            </w:p>
            <w:p w14:paraId="2A6A77F2" w14:textId="40477216"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527" w:history="1">
                <w:r w:rsidR="00D947CD" w:rsidRPr="00C53027">
                  <w:rPr>
                    <w:rStyle w:val="Hyperlink"/>
                    <w:rFonts w:eastAsia="Calibri"/>
                    <w:noProof/>
                  </w:rPr>
                  <w:t>EXHIBIT 6-1 PERFORMANCE REQUIREMENTS SUMMARY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_Toc212534527 \h </w:instrText>
                </w:r>
                <w:r w:rsidR="00D947CD" w:rsidRPr="00C53027">
                  <w:rPr>
                    <w:noProof/>
                    <w:webHidden/>
                  </w:rPr>
                </w:r>
                <w:r w:rsidR="00D947CD" w:rsidRPr="00C53027">
                  <w:rPr>
                    <w:noProof/>
                    <w:webHidden/>
                  </w:rPr>
                  <w:fldChar w:fldCharType="separate"/>
                </w:r>
                <w:r w:rsidR="00D947CD" w:rsidRPr="00C53027">
                  <w:rPr>
                    <w:noProof/>
                    <w:webHidden/>
                  </w:rPr>
                  <w:t>46</w:t>
                </w:r>
                <w:r w:rsidR="00D947CD" w:rsidRPr="00C53027">
                  <w:rPr>
                    <w:noProof/>
                    <w:webHidden/>
                  </w:rPr>
                  <w:fldChar w:fldCharType="end"/>
                </w:r>
              </w:hyperlink>
            </w:p>
            <w:p w14:paraId="51884738" w14:textId="52F87E8C" w:rsidR="00D947CD" w:rsidRPr="00C53027" w:rsidRDefault="006A5DDC">
              <w:pPr>
                <w:pStyle w:val="TOC2"/>
                <w:tabs>
                  <w:tab w:val="right" w:leader="hyphen" w:pos="9350"/>
                </w:tabs>
                <w:rPr>
                  <w:rFonts w:eastAsiaTheme="minorEastAsia" w:cstheme="minorBidi"/>
                  <w:b w:val="0"/>
                  <w:bCs w:val="0"/>
                  <w:noProof/>
                  <w:color w:val="auto"/>
                  <w:sz w:val="22"/>
                  <w:szCs w:val="22"/>
                </w:rPr>
              </w:pPr>
              <w:hyperlink w:anchor="_Toc212534528" w:history="1">
                <w:r w:rsidR="00D947CD" w:rsidRPr="00C53027">
                  <w:rPr>
                    <w:rStyle w:val="Hyperlink"/>
                    <w:noProof/>
                  </w:rPr>
                  <w:t>EXHIBIT 6-2 CONTRACT DELIVERABLES</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_Toc212534528 \h </w:instrText>
                </w:r>
                <w:r w:rsidR="00D947CD" w:rsidRPr="00C53027">
                  <w:rPr>
                    <w:noProof/>
                    <w:webHidden/>
                  </w:rPr>
                </w:r>
                <w:r w:rsidR="00D947CD" w:rsidRPr="00C53027">
                  <w:rPr>
                    <w:noProof/>
                    <w:webHidden/>
                  </w:rPr>
                  <w:fldChar w:fldCharType="separate"/>
                </w:r>
                <w:r w:rsidR="00D947CD" w:rsidRPr="00C53027">
                  <w:rPr>
                    <w:noProof/>
                    <w:webHidden/>
                  </w:rPr>
                  <w:t>49</w:t>
                </w:r>
                <w:r w:rsidR="00D947CD" w:rsidRPr="00C53027">
                  <w:rPr>
                    <w:noProof/>
                    <w:webHidden/>
                  </w:rPr>
                  <w:fldChar w:fldCharType="end"/>
                </w:r>
              </w:hyperlink>
            </w:p>
            <w:p w14:paraId="7421140B" w14:textId="21A1538D" w:rsidR="00D947CD" w:rsidRPr="00C53027" w:rsidRDefault="006A5DDC">
              <w:pPr>
                <w:pStyle w:val="TOC1"/>
                <w:rPr>
                  <w:rFonts w:asciiTheme="minorHAnsi" w:eastAsiaTheme="minorEastAsia" w:hAnsiTheme="minorHAnsi" w:cstheme="minorBidi"/>
                  <w:b w:val="0"/>
                  <w:bCs w:val="0"/>
                  <w:caps w:val="0"/>
                  <w:noProof/>
                  <w:color w:val="auto"/>
                  <w:sz w:val="22"/>
                  <w:szCs w:val="22"/>
                </w:rPr>
              </w:pPr>
              <w:hyperlink w:anchor="_Toc212534529" w:history="1">
                <w:r w:rsidR="00D947CD" w:rsidRPr="00C53027">
                  <w:rPr>
                    <w:rStyle w:val="Hyperlink"/>
                    <w:noProof/>
                  </w:rPr>
                  <w:t>GLOSSARY</w:t>
                </w:r>
                <w:r w:rsidR="00D947CD" w:rsidRPr="00C53027">
                  <w:rPr>
                    <w:noProof/>
                    <w:webHidden/>
                  </w:rPr>
                  <w:tab/>
                </w:r>
                <w:r w:rsidR="00D947CD" w:rsidRPr="00C53027">
                  <w:rPr>
                    <w:noProof/>
                    <w:webHidden/>
                  </w:rPr>
                  <w:fldChar w:fldCharType="begin"/>
                </w:r>
                <w:r w:rsidR="00D947CD" w:rsidRPr="00C53027">
                  <w:rPr>
                    <w:noProof/>
                    <w:webHidden/>
                  </w:rPr>
                  <w:instrText xml:space="preserve"> PAGEREF _Toc212534529 \h </w:instrText>
                </w:r>
                <w:r w:rsidR="00D947CD" w:rsidRPr="00C53027">
                  <w:rPr>
                    <w:noProof/>
                    <w:webHidden/>
                  </w:rPr>
                </w:r>
                <w:r w:rsidR="00D947CD" w:rsidRPr="00C53027">
                  <w:rPr>
                    <w:noProof/>
                    <w:webHidden/>
                  </w:rPr>
                  <w:fldChar w:fldCharType="separate"/>
                </w:r>
                <w:r w:rsidR="00D947CD" w:rsidRPr="00C53027">
                  <w:rPr>
                    <w:noProof/>
                    <w:webHidden/>
                  </w:rPr>
                  <w:t>50</w:t>
                </w:r>
                <w:r w:rsidR="00D947CD" w:rsidRPr="00C53027">
                  <w:rPr>
                    <w:noProof/>
                    <w:webHidden/>
                  </w:rPr>
                  <w:fldChar w:fldCharType="end"/>
                </w:r>
              </w:hyperlink>
            </w:p>
            <w:p w14:paraId="3DB81FA6" w14:textId="340AEEFF" w:rsidR="001055EB" w:rsidRPr="00C53027" w:rsidRDefault="001055EB" w:rsidP="003E58F4">
              <w:r w:rsidRPr="00C53027">
                <w:rPr>
                  <w:b/>
                  <w:bCs/>
                  <w:noProof/>
                </w:rPr>
                <w:fldChar w:fldCharType="end"/>
              </w:r>
            </w:p>
          </w:sdtContent>
        </w:sdt>
        <w:p w14:paraId="301927BF" w14:textId="16142964" w:rsidR="00D32197" w:rsidRPr="00C53027" w:rsidRDefault="006A5DDC" w:rsidP="003E58F4">
          <w:pPr>
            <w:rPr>
              <w:sz w:val="28"/>
              <w:szCs w:val="80"/>
            </w:rPr>
          </w:pPr>
        </w:p>
      </w:sdtContent>
    </w:sdt>
    <w:p w14:paraId="41D3CD40" w14:textId="5A62320E" w:rsidR="00514CB6" w:rsidRPr="00C53027" w:rsidRDefault="008F4FCD" w:rsidP="003E58F4">
      <w:pPr>
        <w:pStyle w:val="Heading1"/>
      </w:pPr>
      <w:r w:rsidRPr="00C53027">
        <w:br w:type="page"/>
      </w:r>
      <w:bookmarkStart w:id="0" w:name="_Toc212534415"/>
      <w:r w:rsidR="00514CB6" w:rsidRPr="00C53027">
        <w:lastRenderedPageBreak/>
        <w:t>SECTION 1</w:t>
      </w:r>
      <w:r w:rsidR="0046172A" w:rsidRPr="00C53027">
        <w:t>:</w:t>
      </w:r>
      <w:r w:rsidR="004F2866" w:rsidRPr="00C53027">
        <w:t xml:space="preserve"> </w:t>
      </w:r>
      <w:r w:rsidR="00514CB6" w:rsidRPr="00C53027">
        <w:t>GENERAL</w:t>
      </w:r>
      <w:bookmarkEnd w:id="0"/>
    </w:p>
    <w:p w14:paraId="7575F314" w14:textId="77777777" w:rsidR="00514CB6" w:rsidRPr="00C53027" w:rsidRDefault="00514CB6" w:rsidP="003E58F4"/>
    <w:p w14:paraId="48FB3682" w14:textId="7715643B" w:rsidR="00514CB6" w:rsidRPr="00C53027" w:rsidRDefault="00514CB6" w:rsidP="003E58F4">
      <w:pPr>
        <w:pStyle w:val="Heading2"/>
        <w:rPr>
          <w:color w:val="2E74B5" w:themeColor="accent1" w:themeShade="BF"/>
          <w:sz w:val="24"/>
          <w:szCs w:val="28"/>
        </w:rPr>
      </w:pPr>
      <w:bookmarkStart w:id="1" w:name="_Toc212534416"/>
      <w:proofErr w:type="gramStart"/>
      <w:r w:rsidRPr="00C53027">
        <w:rPr>
          <w:color w:val="2E74B5" w:themeColor="accent1" w:themeShade="BF"/>
          <w:sz w:val="24"/>
          <w:szCs w:val="28"/>
        </w:rPr>
        <w:t>1.1</w:t>
      </w:r>
      <w:r w:rsidR="001A2D56" w:rsidRPr="00C53027">
        <w:rPr>
          <w:color w:val="2E74B5" w:themeColor="accent1" w:themeShade="BF"/>
          <w:sz w:val="24"/>
          <w:szCs w:val="28"/>
        </w:rPr>
        <w:t xml:space="preserve">  </w:t>
      </w:r>
      <w:r w:rsidRPr="00C53027">
        <w:rPr>
          <w:color w:val="2E74B5" w:themeColor="accent1" w:themeShade="BF"/>
          <w:sz w:val="24"/>
          <w:szCs w:val="28"/>
        </w:rPr>
        <w:t>SCOPE</w:t>
      </w:r>
      <w:proofErr w:type="gramEnd"/>
      <w:r w:rsidRPr="00C53027">
        <w:rPr>
          <w:color w:val="2E74B5" w:themeColor="accent1" w:themeShade="BF"/>
          <w:sz w:val="24"/>
          <w:szCs w:val="28"/>
        </w:rPr>
        <w:t xml:space="preserve"> OF WORK</w:t>
      </w:r>
      <w:bookmarkEnd w:id="1"/>
    </w:p>
    <w:p w14:paraId="6866F6F6" w14:textId="77777777" w:rsidR="00514CB6" w:rsidRPr="00C53027" w:rsidRDefault="00514CB6" w:rsidP="003E58F4"/>
    <w:p w14:paraId="7FE9BB32" w14:textId="740B3E7B" w:rsidR="00F17F8D" w:rsidRPr="00C53027" w:rsidRDefault="00514CB6" w:rsidP="003E58F4">
      <w:bookmarkStart w:id="2" w:name="_Toc212534417"/>
      <w:r w:rsidRPr="00C53027">
        <w:rPr>
          <w:rStyle w:val="Heading3Char"/>
        </w:rPr>
        <w:t>1.1.1.</w:t>
      </w:r>
      <w:r w:rsidR="008E5150" w:rsidRPr="00C53027">
        <w:rPr>
          <w:rStyle w:val="Heading3Char"/>
        </w:rPr>
        <w:tab/>
      </w:r>
      <w:r w:rsidRPr="00C53027">
        <w:rPr>
          <w:rStyle w:val="Heading3Char"/>
        </w:rPr>
        <w:t>Contractor Responsibilities</w:t>
      </w:r>
      <w:bookmarkEnd w:id="2"/>
      <w:r w:rsidRPr="00C53027">
        <w:t xml:space="preserve">.  The Contractor shall furnish all personnel, supervision, supplies, equipment, tools, materials and other items and services as necessary to perform shelf stocking, receiving/storage/holding area (RSHA), and custodial tasks in accordance with (IAW) </w:t>
      </w:r>
      <w:r w:rsidR="00F17F8D" w:rsidRPr="00C53027">
        <w:t xml:space="preserve">this contract at the </w:t>
      </w:r>
      <w:r w:rsidR="00A620BC" w:rsidRPr="00C53027">
        <w:t xml:space="preserve">Memphis NSA </w:t>
      </w:r>
      <w:r w:rsidR="00F17F8D" w:rsidRPr="00C53027">
        <w:t xml:space="preserve">Commissary located at </w:t>
      </w:r>
      <w:r w:rsidR="00A620BC" w:rsidRPr="00C53027">
        <w:t>7428 Sample Drive, Millington, TN 38054</w:t>
      </w:r>
      <w:r w:rsidR="00F17F8D" w:rsidRPr="00C53027">
        <w:t>, except those identified in Section C2, Government-Furnished Facilities, Services, Equipment, and Supplies.</w:t>
      </w:r>
    </w:p>
    <w:p w14:paraId="65197489" w14:textId="48B91865" w:rsidR="00514CB6" w:rsidRPr="00C53027" w:rsidRDefault="00514CB6" w:rsidP="003E58F4"/>
    <w:p w14:paraId="1C988D7A" w14:textId="112167C4" w:rsidR="00514CB6" w:rsidRPr="00C53027" w:rsidRDefault="00514CB6" w:rsidP="003E58F4">
      <w:bookmarkStart w:id="3" w:name="_Toc212534418"/>
      <w:r w:rsidRPr="00C53027">
        <w:rPr>
          <w:rStyle w:val="Heading3Char"/>
        </w:rPr>
        <w:t>1.1.2.</w:t>
      </w:r>
      <w:r w:rsidR="008E5150" w:rsidRPr="00C53027">
        <w:rPr>
          <w:rStyle w:val="Heading3Char"/>
        </w:rPr>
        <w:tab/>
      </w:r>
      <w:r w:rsidRPr="00C53027">
        <w:rPr>
          <w:rStyle w:val="Heading3Char"/>
        </w:rPr>
        <w:t>Contractor/Government Relations</w:t>
      </w:r>
      <w:bookmarkEnd w:id="3"/>
      <w:r w:rsidRPr="00C53027">
        <w:t xml:space="preserve">.  Commissaries sell food and non-food items to authorized patrons in facilities and under operating conditions that are very similar to commercial supermarkets.  Each commissary has an onsite supervisor—a Store Director—who is responsible for overall commissary operations.  When the term Store Director is used elsewhere in this contract, it means the Store Director personally or any commissary personnel designated by a Store Director to act as an authorized representative of the Government.  The Government will employ </w:t>
      </w:r>
      <w:r w:rsidR="00FB2E28" w:rsidRPr="00C53027">
        <w:t>Contracting Officer Representatives</w:t>
      </w:r>
      <w:r w:rsidRPr="00C53027">
        <w:t xml:space="preserve"> (</w:t>
      </w:r>
      <w:r w:rsidR="00FB2E28" w:rsidRPr="00C53027">
        <w:t>COR</w:t>
      </w:r>
      <w:r w:rsidRPr="00C53027">
        <w:t xml:space="preserve">) to surveil and document Contractor performance.  The Government Contracting Officer is responsible for overall administration/oversight of this contract.  The Contracting Officer is solely authorized to change contract terms, to terminate the contract for </w:t>
      </w:r>
      <w:r w:rsidR="008B13B6" w:rsidRPr="00C53027">
        <w:t>default</w:t>
      </w:r>
      <w:r w:rsidRPr="00C53027">
        <w:t xml:space="preserve">, and to make determinations that relate to contract </w:t>
      </w:r>
      <w:r w:rsidR="007512C0" w:rsidRPr="00C53027">
        <w:t>terms and conditions,</w:t>
      </w:r>
      <w:r w:rsidR="002F3118" w:rsidRPr="00C53027">
        <w:t xml:space="preserve"> and</w:t>
      </w:r>
      <w:r w:rsidRPr="00C53027">
        <w:t xml:space="preserve"> </w:t>
      </w:r>
      <w:r w:rsidR="003C3FB6" w:rsidRPr="00C53027">
        <w:t>c</w:t>
      </w:r>
      <w:r w:rsidRPr="00C53027">
        <w:t>ontractor performance.  To facilitate compliance with the provisions of this contract, and coordination of commissary and contracted operations, the Contractor’s Project Manager (PM) and the Store Director should regularly and routinely discuss matters relating to contract performance.  As necessary, the Contracting Officer may participate in these discussions.  When the term PM is used elsewhere in this contract, it includes the PM and any alternate PM whom the Contractor may employ.  Where the term Contractor employee is used elsewhere in this contract, it means any member of the Contractor’s work force including the PM.</w:t>
      </w:r>
    </w:p>
    <w:p w14:paraId="237855C4" w14:textId="77777777" w:rsidR="00514CB6" w:rsidRPr="00C53027" w:rsidRDefault="00514CB6" w:rsidP="003E58F4"/>
    <w:p w14:paraId="5A7F0EE0" w14:textId="7F540FDA" w:rsidR="00514CB6" w:rsidRPr="00C53027" w:rsidRDefault="00514CB6" w:rsidP="003E58F4">
      <w:pPr>
        <w:pStyle w:val="Heading2"/>
        <w:rPr>
          <w:color w:val="2E74B5" w:themeColor="accent1" w:themeShade="BF"/>
          <w:sz w:val="24"/>
          <w:szCs w:val="28"/>
        </w:rPr>
      </w:pPr>
      <w:bookmarkStart w:id="4" w:name="_Toc212534419"/>
      <w:r w:rsidRPr="00C53027">
        <w:rPr>
          <w:color w:val="2E74B5" w:themeColor="accent1" w:themeShade="BF"/>
          <w:sz w:val="24"/>
          <w:szCs w:val="28"/>
        </w:rPr>
        <w:t>1.2.</w:t>
      </w:r>
      <w:r w:rsidR="001A2D56" w:rsidRPr="00C53027">
        <w:rPr>
          <w:color w:val="2E74B5" w:themeColor="accent1" w:themeShade="BF"/>
          <w:sz w:val="24"/>
          <w:szCs w:val="28"/>
        </w:rPr>
        <w:t xml:space="preserve"> </w:t>
      </w:r>
      <w:r w:rsidRPr="00C53027">
        <w:rPr>
          <w:color w:val="2E74B5" w:themeColor="accent1" w:themeShade="BF"/>
          <w:sz w:val="24"/>
          <w:szCs w:val="28"/>
        </w:rPr>
        <w:t>COMMISSARY AND CONTRACTOR OPERATING HOURS</w:t>
      </w:r>
      <w:bookmarkEnd w:id="4"/>
    </w:p>
    <w:p w14:paraId="576A9CF0" w14:textId="77777777" w:rsidR="00514CB6" w:rsidRPr="00C53027" w:rsidRDefault="00514CB6" w:rsidP="003E58F4"/>
    <w:p w14:paraId="30137CCE" w14:textId="63CF9BE3" w:rsidR="00514CB6" w:rsidRPr="00C53027" w:rsidRDefault="00514CB6" w:rsidP="003E58F4">
      <w:r w:rsidRPr="00C53027">
        <w:t>1.2.1.</w:t>
      </w:r>
      <w:r w:rsidR="000340C6" w:rsidRPr="00C53027">
        <w:tab/>
      </w:r>
      <w:r w:rsidRPr="00C53027">
        <w:t>Store Operational Hours/Contractor Working Schedule.  During the hours indicated below for day custodial/stocking and RSHA operations, the Contractor shall have personnel available to perform the work described in SECTION C-4.  The Contractor shall perform all of the work described in SECTION C-4 for night custodial (including RSHA custodial), meat custodial, and night stocking operations during the “windows of opportunity” indicated as follows.</w:t>
      </w:r>
    </w:p>
    <w:p w14:paraId="69A69B1D" w14:textId="77777777" w:rsidR="009F579F" w:rsidRPr="00C53027" w:rsidRDefault="009F579F" w:rsidP="003E58F4"/>
    <w:tbl>
      <w:tblPr>
        <w:tblW w:w="10875" w:type="dxa"/>
        <w:jc w:val="center"/>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635"/>
        <w:gridCol w:w="610"/>
        <w:gridCol w:w="777"/>
        <w:gridCol w:w="573"/>
        <w:gridCol w:w="720"/>
        <w:gridCol w:w="630"/>
        <w:gridCol w:w="810"/>
        <w:gridCol w:w="720"/>
        <w:gridCol w:w="720"/>
        <w:gridCol w:w="720"/>
        <w:gridCol w:w="810"/>
        <w:gridCol w:w="810"/>
        <w:gridCol w:w="810"/>
        <w:gridCol w:w="720"/>
        <w:gridCol w:w="810"/>
      </w:tblGrid>
      <w:tr w:rsidR="009F579F" w:rsidRPr="00C53027" w14:paraId="245C6E31" w14:textId="77777777" w:rsidTr="00894E24">
        <w:trPr>
          <w:cantSplit/>
          <w:jc w:val="center"/>
        </w:trPr>
        <w:tc>
          <w:tcPr>
            <w:tcW w:w="10875" w:type="dxa"/>
            <w:gridSpan w:val="15"/>
            <w:tcBorders>
              <w:top w:val="double" w:sz="4" w:space="0" w:color="auto"/>
            </w:tcBorders>
          </w:tcPr>
          <w:p w14:paraId="4B129EA1" w14:textId="77777777" w:rsidR="009F579F" w:rsidRPr="00C53027" w:rsidRDefault="009F579F" w:rsidP="003E58F4">
            <w:pPr>
              <w:keepNext/>
              <w:tabs>
                <w:tab w:val="center" w:pos="4680"/>
              </w:tabs>
              <w:jc w:val="center"/>
              <w:outlineLvl w:val="0"/>
              <w:rPr>
                <w:b/>
                <w:bCs/>
                <w:sz w:val="24"/>
              </w:rPr>
            </w:pPr>
            <w:bookmarkStart w:id="5" w:name="_Toc212534420"/>
            <w:r w:rsidRPr="00C53027">
              <w:rPr>
                <w:b/>
                <w:bCs/>
                <w:sz w:val="24"/>
              </w:rPr>
              <w:t>Store Operational Hours/Contractor Work Schedule</w:t>
            </w:r>
            <w:bookmarkEnd w:id="5"/>
          </w:p>
        </w:tc>
      </w:tr>
      <w:tr w:rsidR="009F579F" w:rsidRPr="00C53027" w14:paraId="0E8A7BD6" w14:textId="77777777" w:rsidTr="00894E24">
        <w:trPr>
          <w:cantSplit/>
          <w:trHeight w:val="31"/>
          <w:jc w:val="center"/>
        </w:trPr>
        <w:tc>
          <w:tcPr>
            <w:tcW w:w="635" w:type="dxa"/>
          </w:tcPr>
          <w:p w14:paraId="08FC1044" w14:textId="77777777" w:rsidR="009F579F" w:rsidRPr="00C53027" w:rsidRDefault="009F579F" w:rsidP="003E58F4">
            <w:pPr>
              <w:rPr>
                <w:b/>
                <w:sz w:val="16"/>
              </w:rPr>
            </w:pPr>
          </w:p>
          <w:p w14:paraId="4908B899" w14:textId="77777777" w:rsidR="009F579F" w:rsidRPr="00C53027" w:rsidRDefault="009F579F" w:rsidP="003E58F4">
            <w:pPr>
              <w:rPr>
                <w:b/>
                <w:sz w:val="16"/>
              </w:rPr>
            </w:pPr>
            <w:r w:rsidRPr="00C53027">
              <w:rPr>
                <w:b/>
                <w:sz w:val="16"/>
              </w:rPr>
              <w:t>DAY</w:t>
            </w:r>
          </w:p>
        </w:tc>
        <w:tc>
          <w:tcPr>
            <w:tcW w:w="1387" w:type="dxa"/>
            <w:gridSpan w:val="2"/>
          </w:tcPr>
          <w:p w14:paraId="6E9EB2C0" w14:textId="77777777" w:rsidR="009F579F" w:rsidRPr="00C53027" w:rsidRDefault="009F579F" w:rsidP="003E58F4">
            <w:pPr>
              <w:jc w:val="center"/>
              <w:rPr>
                <w:b/>
                <w:sz w:val="16"/>
              </w:rPr>
            </w:pPr>
            <w:r w:rsidRPr="00C53027">
              <w:rPr>
                <w:b/>
                <w:sz w:val="16"/>
              </w:rPr>
              <w:t>Commissary Hours</w:t>
            </w:r>
          </w:p>
        </w:tc>
        <w:tc>
          <w:tcPr>
            <w:tcW w:w="1293" w:type="dxa"/>
            <w:gridSpan w:val="2"/>
            <w:vAlign w:val="center"/>
          </w:tcPr>
          <w:p w14:paraId="593C628A" w14:textId="77777777" w:rsidR="009F579F" w:rsidRPr="00C53027" w:rsidRDefault="009F579F" w:rsidP="003E58F4">
            <w:pPr>
              <w:rPr>
                <w:b/>
                <w:bCs/>
                <w:sz w:val="16"/>
                <w:szCs w:val="16"/>
              </w:rPr>
            </w:pPr>
            <w:r w:rsidRPr="00C53027">
              <w:rPr>
                <w:b/>
                <w:bCs/>
                <w:sz w:val="16"/>
                <w:szCs w:val="16"/>
              </w:rPr>
              <w:t>Day Stocking</w:t>
            </w:r>
          </w:p>
        </w:tc>
        <w:tc>
          <w:tcPr>
            <w:tcW w:w="1440" w:type="dxa"/>
            <w:gridSpan w:val="2"/>
            <w:vAlign w:val="center"/>
          </w:tcPr>
          <w:p w14:paraId="7C9D2C75" w14:textId="77777777" w:rsidR="009F579F" w:rsidRPr="00C53027" w:rsidRDefault="009F579F" w:rsidP="003E58F4">
            <w:pPr>
              <w:jc w:val="center"/>
              <w:rPr>
                <w:b/>
                <w:sz w:val="16"/>
              </w:rPr>
            </w:pPr>
            <w:r w:rsidRPr="00C53027">
              <w:rPr>
                <w:b/>
                <w:sz w:val="16"/>
              </w:rPr>
              <w:t>Day Custodial</w:t>
            </w:r>
          </w:p>
        </w:tc>
        <w:tc>
          <w:tcPr>
            <w:tcW w:w="1440" w:type="dxa"/>
            <w:gridSpan w:val="2"/>
            <w:vAlign w:val="center"/>
          </w:tcPr>
          <w:p w14:paraId="34BF8D06" w14:textId="77777777" w:rsidR="009F579F" w:rsidRPr="00C53027" w:rsidRDefault="009F579F" w:rsidP="003E58F4">
            <w:pPr>
              <w:keepNext/>
              <w:jc w:val="center"/>
              <w:outlineLvl w:val="4"/>
              <w:rPr>
                <w:b/>
                <w:sz w:val="16"/>
              </w:rPr>
            </w:pPr>
            <w:r w:rsidRPr="00C53027">
              <w:rPr>
                <w:b/>
                <w:sz w:val="16"/>
              </w:rPr>
              <w:t>RSHA</w:t>
            </w:r>
          </w:p>
        </w:tc>
        <w:tc>
          <w:tcPr>
            <w:tcW w:w="1530" w:type="dxa"/>
            <w:gridSpan w:val="2"/>
            <w:vAlign w:val="center"/>
          </w:tcPr>
          <w:p w14:paraId="3391F739" w14:textId="77777777" w:rsidR="009F579F" w:rsidRPr="00C53027" w:rsidRDefault="009F579F" w:rsidP="003E58F4">
            <w:pPr>
              <w:jc w:val="center"/>
              <w:rPr>
                <w:b/>
                <w:sz w:val="16"/>
              </w:rPr>
            </w:pPr>
            <w:r w:rsidRPr="00C53027">
              <w:rPr>
                <w:b/>
                <w:sz w:val="16"/>
              </w:rPr>
              <w:t>Meat Custodial</w:t>
            </w:r>
          </w:p>
        </w:tc>
        <w:tc>
          <w:tcPr>
            <w:tcW w:w="1620" w:type="dxa"/>
            <w:gridSpan w:val="2"/>
            <w:vAlign w:val="center"/>
          </w:tcPr>
          <w:p w14:paraId="01C60999" w14:textId="77777777" w:rsidR="009F579F" w:rsidRPr="00C53027" w:rsidRDefault="009F579F" w:rsidP="003E58F4">
            <w:pPr>
              <w:jc w:val="center"/>
              <w:rPr>
                <w:b/>
                <w:sz w:val="16"/>
              </w:rPr>
            </w:pPr>
            <w:r w:rsidRPr="00C53027">
              <w:rPr>
                <w:b/>
                <w:sz w:val="16"/>
              </w:rPr>
              <w:t>Night Stocking</w:t>
            </w:r>
          </w:p>
        </w:tc>
        <w:tc>
          <w:tcPr>
            <w:tcW w:w="1530" w:type="dxa"/>
            <w:gridSpan w:val="2"/>
            <w:vAlign w:val="center"/>
          </w:tcPr>
          <w:p w14:paraId="256AD56D" w14:textId="77777777" w:rsidR="009F579F" w:rsidRPr="00C53027" w:rsidRDefault="009F579F" w:rsidP="003E58F4">
            <w:pPr>
              <w:jc w:val="center"/>
              <w:rPr>
                <w:b/>
                <w:sz w:val="16"/>
              </w:rPr>
            </w:pPr>
            <w:r w:rsidRPr="00C53027">
              <w:rPr>
                <w:b/>
                <w:sz w:val="16"/>
              </w:rPr>
              <w:t>Night Custodial</w:t>
            </w:r>
          </w:p>
        </w:tc>
      </w:tr>
      <w:tr w:rsidR="00894E24" w:rsidRPr="00C53027" w14:paraId="34864E97" w14:textId="77777777" w:rsidTr="00894E24">
        <w:trPr>
          <w:cantSplit/>
          <w:trHeight w:val="28"/>
          <w:jc w:val="center"/>
        </w:trPr>
        <w:tc>
          <w:tcPr>
            <w:tcW w:w="635" w:type="dxa"/>
          </w:tcPr>
          <w:p w14:paraId="71BD84ED" w14:textId="77777777" w:rsidR="009F579F" w:rsidRPr="00C53027" w:rsidRDefault="009F579F" w:rsidP="003E58F4">
            <w:pPr>
              <w:rPr>
                <w:caps/>
                <w:sz w:val="16"/>
              </w:rPr>
            </w:pPr>
          </w:p>
        </w:tc>
        <w:tc>
          <w:tcPr>
            <w:tcW w:w="610" w:type="dxa"/>
          </w:tcPr>
          <w:p w14:paraId="0EA15D2E" w14:textId="77777777" w:rsidR="009F579F" w:rsidRPr="00C53027" w:rsidRDefault="009F579F" w:rsidP="003E58F4">
            <w:pPr>
              <w:jc w:val="center"/>
              <w:rPr>
                <w:b/>
                <w:sz w:val="16"/>
              </w:rPr>
            </w:pPr>
            <w:r w:rsidRPr="00C53027">
              <w:rPr>
                <w:b/>
                <w:sz w:val="16"/>
              </w:rPr>
              <w:t>Start</w:t>
            </w:r>
          </w:p>
        </w:tc>
        <w:tc>
          <w:tcPr>
            <w:tcW w:w="777" w:type="dxa"/>
          </w:tcPr>
          <w:p w14:paraId="5F806289" w14:textId="77777777" w:rsidR="009F579F" w:rsidRPr="00C53027" w:rsidRDefault="009F579F" w:rsidP="003E58F4">
            <w:pPr>
              <w:jc w:val="center"/>
              <w:rPr>
                <w:b/>
                <w:sz w:val="16"/>
              </w:rPr>
            </w:pPr>
            <w:r w:rsidRPr="00C53027">
              <w:rPr>
                <w:b/>
                <w:sz w:val="16"/>
              </w:rPr>
              <w:t>End</w:t>
            </w:r>
          </w:p>
        </w:tc>
        <w:tc>
          <w:tcPr>
            <w:tcW w:w="573" w:type="dxa"/>
          </w:tcPr>
          <w:p w14:paraId="5B50FDC8" w14:textId="77777777" w:rsidR="009F579F" w:rsidRPr="00C53027" w:rsidRDefault="009F579F" w:rsidP="003E58F4">
            <w:pPr>
              <w:jc w:val="center"/>
              <w:rPr>
                <w:b/>
                <w:sz w:val="16"/>
              </w:rPr>
            </w:pPr>
            <w:r w:rsidRPr="00C53027">
              <w:rPr>
                <w:b/>
                <w:sz w:val="16"/>
              </w:rPr>
              <w:t>Start</w:t>
            </w:r>
          </w:p>
        </w:tc>
        <w:tc>
          <w:tcPr>
            <w:tcW w:w="720" w:type="dxa"/>
          </w:tcPr>
          <w:p w14:paraId="4D24BD98" w14:textId="77777777" w:rsidR="009F579F" w:rsidRPr="00C53027" w:rsidRDefault="009F579F" w:rsidP="003E58F4">
            <w:pPr>
              <w:jc w:val="center"/>
              <w:rPr>
                <w:b/>
                <w:sz w:val="16"/>
              </w:rPr>
            </w:pPr>
            <w:r w:rsidRPr="00C53027">
              <w:rPr>
                <w:b/>
                <w:sz w:val="16"/>
              </w:rPr>
              <w:t>End</w:t>
            </w:r>
          </w:p>
        </w:tc>
        <w:tc>
          <w:tcPr>
            <w:tcW w:w="630" w:type="dxa"/>
          </w:tcPr>
          <w:p w14:paraId="158A4531" w14:textId="77777777" w:rsidR="009F579F" w:rsidRPr="00C53027" w:rsidRDefault="009F579F" w:rsidP="003E58F4">
            <w:pPr>
              <w:jc w:val="center"/>
              <w:rPr>
                <w:b/>
                <w:sz w:val="16"/>
              </w:rPr>
            </w:pPr>
            <w:r w:rsidRPr="00C53027">
              <w:rPr>
                <w:b/>
                <w:sz w:val="16"/>
              </w:rPr>
              <w:t>Start</w:t>
            </w:r>
          </w:p>
        </w:tc>
        <w:tc>
          <w:tcPr>
            <w:tcW w:w="810" w:type="dxa"/>
          </w:tcPr>
          <w:p w14:paraId="748D1B86" w14:textId="77777777" w:rsidR="009F579F" w:rsidRPr="00C53027" w:rsidRDefault="009F579F" w:rsidP="003E58F4">
            <w:pPr>
              <w:jc w:val="center"/>
              <w:rPr>
                <w:b/>
                <w:sz w:val="16"/>
              </w:rPr>
            </w:pPr>
            <w:r w:rsidRPr="00C53027">
              <w:rPr>
                <w:b/>
                <w:sz w:val="16"/>
              </w:rPr>
              <w:t>End</w:t>
            </w:r>
          </w:p>
        </w:tc>
        <w:tc>
          <w:tcPr>
            <w:tcW w:w="720" w:type="dxa"/>
          </w:tcPr>
          <w:p w14:paraId="6465E2C2" w14:textId="77777777" w:rsidR="009F579F" w:rsidRPr="00C53027" w:rsidRDefault="009F579F" w:rsidP="003E58F4">
            <w:pPr>
              <w:jc w:val="center"/>
              <w:rPr>
                <w:b/>
                <w:sz w:val="16"/>
              </w:rPr>
            </w:pPr>
            <w:r w:rsidRPr="00C53027">
              <w:rPr>
                <w:b/>
                <w:sz w:val="16"/>
              </w:rPr>
              <w:t>Start</w:t>
            </w:r>
          </w:p>
        </w:tc>
        <w:tc>
          <w:tcPr>
            <w:tcW w:w="720" w:type="dxa"/>
          </w:tcPr>
          <w:p w14:paraId="33B908B7" w14:textId="77777777" w:rsidR="009F579F" w:rsidRPr="00C53027" w:rsidRDefault="009F579F" w:rsidP="003E58F4">
            <w:pPr>
              <w:jc w:val="center"/>
              <w:rPr>
                <w:b/>
                <w:sz w:val="16"/>
              </w:rPr>
            </w:pPr>
            <w:r w:rsidRPr="00C53027">
              <w:rPr>
                <w:b/>
                <w:sz w:val="16"/>
              </w:rPr>
              <w:t>End</w:t>
            </w:r>
          </w:p>
        </w:tc>
        <w:tc>
          <w:tcPr>
            <w:tcW w:w="720" w:type="dxa"/>
          </w:tcPr>
          <w:p w14:paraId="5C901EF5" w14:textId="77777777" w:rsidR="009F579F" w:rsidRPr="00C53027" w:rsidRDefault="009F579F" w:rsidP="003E58F4">
            <w:pPr>
              <w:jc w:val="center"/>
              <w:rPr>
                <w:b/>
                <w:sz w:val="16"/>
              </w:rPr>
            </w:pPr>
            <w:r w:rsidRPr="00C53027">
              <w:rPr>
                <w:b/>
                <w:sz w:val="16"/>
              </w:rPr>
              <w:t>Start</w:t>
            </w:r>
          </w:p>
        </w:tc>
        <w:tc>
          <w:tcPr>
            <w:tcW w:w="810" w:type="dxa"/>
          </w:tcPr>
          <w:p w14:paraId="20008BFA" w14:textId="77777777" w:rsidR="009F579F" w:rsidRPr="00C53027" w:rsidRDefault="009F579F" w:rsidP="003E58F4">
            <w:pPr>
              <w:jc w:val="center"/>
              <w:rPr>
                <w:b/>
                <w:sz w:val="16"/>
              </w:rPr>
            </w:pPr>
            <w:r w:rsidRPr="00C53027">
              <w:rPr>
                <w:b/>
                <w:sz w:val="16"/>
              </w:rPr>
              <w:t>End</w:t>
            </w:r>
          </w:p>
        </w:tc>
        <w:tc>
          <w:tcPr>
            <w:tcW w:w="810" w:type="dxa"/>
          </w:tcPr>
          <w:p w14:paraId="5006A9AC" w14:textId="77777777" w:rsidR="009F579F" w:rsidRPr="00C53027" w:rsidRDefault="009F579F" w:rsidP="003E58F4">
            <w:pPr>
              <w:jc w:val="center"/>
              <w:rPr>
                <w:b/>
                <w:sz w:val="16"/>
              </w:rPr>
            </w:pPr>
            <w:r w:rsidRPr="00C53027">
              <w:rPr>
                <w:b/>
                <w:sz w:val="16"/>
              </w:rPr>
              <w:t>Start</w:t>
            </w:r>
          </w:p>
        </w:tc>
        <w:tc>
          <w:tcPr>
            <w:tcW w:w="810" w:type="dxa"/>
          </w:tcPr>
          <w:p w14:paraId="2AA7F9A3" w14:textId="77777777" w:rsidR="009F579F" w:rsidRPr="00C53027" w:rsidRDefault="009F579F" w:rsidP="003E58F4">
            <w:pPr>
              <w:jc w:val="center"/>
              <w:rPr>
                <w:b/>
                <w:sz w:val="16"/>
              </w:rPr>
            </w:pPr>
            <w:r w:rsidRPr="00C53027">
              <w:rPr>
                <w:b/>
                <w:sz w:val="16"/>
              </w:rPr>
              <w:t>End</w:t>
            </w:r>
          </w:p>
        </w:tc>
        <w:tc>
          <w:tcPr>
            <w:tcW w:w="720" w:type="dxa"/>
          </w:tcPr>
          <w:p w14:paraId="0920A701" w14:textId="77777777" w:rsidR="009F579F" w:rsidRPr="00C53027" w:rsidRDefault="009F579F" w:rsidP="003E58F4">
            <w:pPr>
              <w:jc w:val="center"/>
              <w:rPr>
                <w:b/>
                <w:sz w:val="16"/>
              </w:rPr>
            </w:pPr>
            <w:r w:rsidRPr="00C53027">
              <w:rPr>
                <w:b/>
                <w:sz w:val="16"/>
              </w:rPr>
              <w:t>Start</w:t>
            </w:r>
          </w:p>
        </w:tc>
        <w:tc>
          <w:tcPr>
            <w:tcW w:w="810" w:type="dxa"/>
          </w:tcPr>
          <w:p w14:paraId="44B37B19" w14:textId="77777777" w:rsidR="009F579F" w:rsidRPr="00C53027" w:rsidRDefault="009F579F" w:rsidP="003E58F4">
            <w:pPr>
              <w:jc w:val="center"/>
              <w:rPr>
                <w:b/>
                <w:sz w:val="16"/>
              </w:rPr>
            </w:pPr>
            <w:r w:rsidRPr="00C53027">
              <w:rPr>
                <w:b/>
                <w:sz w:val="16"/>
              </w:rPr>
              <w:t>End</w:t>
            </w:r>
          </w:p>
        </w:tc>
      </w:tr>
      <w:tr w:rsidR="00894E24" w:rsidRPr="00C53027" w14:paraId="1A35636E" w14:textId="77777777" w:rsidTr="003E58F4">
        <w:trPr>
          <w:cantSplit/>
          <w:trHeight w:val="260"/>
          <w:jc w:val="center"/>
        </w:trPr>
        <w:tc>
          <w:tcPr>
            <w:tcW w:w="635" w:type="dxa"/>
          </w:tcPr>
          <w:p w14:paraId="1F81CEE6" w14:textId="77777777" w:rsidR="00D74E6C" w:rsidRPr="00C53027" w:rsidRDefault="00D74E6C" w:rsidP="003E58F4">
            <w:pPr>
              <w:rPr>
                <w:caps/>
                <w:sz w:val="16"/>
              </w:rPr>
            </w:pPr>
            <w:r w:rsidRPr="00C53027">
              <w:rPr>
                <w:caps/>
                <w:sz w:val="16"/>
              </w:rPr>
              <w:t>Sun</w:t>
            </w:r>
          </w:p>
        </w:tc>
        <w:tc>
          <w:tcPr>
            <w:tcW w:w="610" w:type="dxa"/>
            <w:shd w:val="clear" w:color="auto" w:fill="auto"/>
          </w:tcPr>
          <w:p w14:paraId="51EB1170" w14:textId="1F441D67"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4208E542" w14:textId="15754FC0" w:rsidR="00D74E6C" w:rsidRPr="00C53027" w:rsidRDefault="00A620BC" w:rsidP="003E58F4">
            <w:pPr>
              <w:jc w:val="center"/>
              <w:rPr>
                <w:sz w:val="16"/>
              </w:rPr>
            </w:pPr>
            <w:r w:rsidRPr="00C53027">
              <w:rPr>
                <w:sz w:val="16"/>
              </w:rPr>
              <w:t>5</w:t>
            </w:r>
            <w:r w:rsidR="00D74E6C" w:rsidRPr="00C53027">
              <w:rPr>
                <w:sz w:val="16"/>
              </w:rPr>
              <w:t>pm</w:t>
            </w:r>
          </w:p>
        </w:tc>
        <w:tc>
          <w:tcPr>
            <w:tcW w:w="573" w:type="dxa"/>
            <w:shd w:val="clear" w:color="auto" w:fill="auto"/>
          </w:tcPr>
          <w:p w14:paraId="6A4FDA35" w14:textId="0A8410F7" w:rsidR="00D74E6C" w:rsidRPr="00C53027" w:rsidRDefault="00A620BC" w:rsidP="003E58F4">
            <w:pPr>
              <w:jc w:val="center"/>
              <w:rPr>
                <w:sz w:val="16"/>
              </w:rPr>
            </w:pPr>
            <w:r w:rsidRPr="00C53027">
              <w:rPr>
                <w:sz w:val="16"/>
              </w:rPr>
              <w:t>9</w:t>
            </w:r>
            <w:r w:rsidR="00D74E6C" w:rsidRPr="00C53027">
              <w:rPr>
                <w:sz w:val="16"/>
              </w:rPr>
              <w:t>am</w:t>
            </w:r>
          </w:p>
        </w:tc>
        <w:tc>
          <w:tcPr>
            <w:tcW w:w="720" w:type="dxa"/>
            <w:shd w:val="clear" w:color="auto" w:fill="auto"/>
          </w:tcPr>
          <w:p w14:paraId="14731D2A" w14:textId="797DB8FB" w:rsidR="00D74E6C" w:rsidRPr="00C53027" w:rsidRDefault="00A620BC" w:rsidP="003E58F4">
            <w:pPr>
              <w:jc w:val="center"/>
              <w:rPr>
                <w:sz w:val="16"/>
              </w:rPr>
            </w:pPr>
            <w:r w:rsidRPr="00C53027">
              <w:rPr>
                <w:sz w:val="16"/>
              </w:rPr>
              <w:t>5</w:t>
            </w:r>
            <w:r w:rsidR="00D74E6C" w:rsidRPr="00C53027">
              <w:rPr>
                <w:sz w:val="16"/>
              </w:rPr>
              <w:t>pm</w:t>
            </w:r>
          </w:p>
        </w:tc>
        <w:tc>
          <w:tcPr>
            <w:tcW w:w="630" w:type="dxa"/>
            <w:shd w:val="clear" w:color="auto" w:fill="auto"/>
          </w:tcPr>
          <w:p w14:paraId="1F329C0B" w14:textId="357C570B" w:rsidR="00D74E6C" w:rsidRPr="00C53027" w:rsidRDefault="00CA11DD" w:rsidP="003E58F4">
            <w:pPr>
              <w:jc w:val="center"/>
              <w:rPr>
                <w:sz w:val="16"/>
              </w:rPr>
            </w:pPr>
            <w:r w:rsidRPr="00C53027">
              <w:rPr>
                <w:sz w:val="16"/>
              </w:rPr>
              <w:t>1</w:t>
            </w:r>
            <w:r w:rsidR="00A620BC" w:rsidRPr="00C53027">
              <w:rPr>
                <w:sz w:val="16"/>
              </w:rPr>
              <w:t>1</w:t>
            </w:r>
            <w:r w:rsidR="00D74E6C" w:rsidRPr="00C53027">
              <w:rPr>
                <w:sz w:val="16"/>
              </w:rPr>
              <w:t>am</w:t>
            </w:r>
          </w:p>
        </w:tc>
        <w:tc>
          <w:tcPr>
            <w:tcW w:w="810" w:type="dxa"/>
            <w:shd w:val="clear" w:color="auto" w:fill="auto"/>
          </w:tcPr>
          <w:p w14:paraId="739905EB" w14:textId="5220CAB5" w:rsidR="00D74E6C" w:rsidRPr="00C53027" w:rsidRDefault="00A620BC" w:rsidP="003E58F4">
            <w:pPr>
              <w:jc w:val="center"/>
              <w:rPr>
                <w:sz w:val="16"/>
              </w:rPr>
            </w:pPr>
            <w:r w:rsidRPr="00C53027">
              <w:rPr>
                <w:sz w:val="16"/>
              </w:rPr>
              <w:t>4</w:t>
            </w:r>
            <w:r w:rsidR="00D74E6C" w:rsidRPr="00C53027">
              <w:rPr>
                <w:sz w:val="16"/>
              </w:rPr>
              <w:t>pm</w:t>
            </w:r>
          </w:p>
        </w:tc>
        <w:tc>
          <w:tcPr>
            <w:tcW w:w="720" w:type="dxa"/>
            <w:shd w:val="clear" w:color="auto" w:fill="auto"/>
          </w:tcPr>
          <w:p w14:paraId="508503DA" w14:textId="239E9210" w:rsidR="00D74E6C" w:rsidRPr="00C53027" w:rsidRDefault="00931941" w:rsidP="003E58F4">
            <w:pPr>
              <w:rPr>
                <w:sz w:val="16"/>
              </w:rPr>
            </w:pPr>
            <w:r w:rsidRPr="00C53027">
              <w:rPr>
                <w:sz w:val="16"/>
              </w:rPr>
              <w:t>6</w:t>
            </w:r>
            <w:r w:rsidR="00CA11DD" w:rsidRPr="00C53027">
              <w:rPr>
                <w:sz w:val="16"/>
              </w:rPr>
              <w:t>:30am</w:t>
            </w:r>
          </w:p>
        </w:tc>
        <w:tc>
          <w:tcPr>
            <w:tcW w:w="720" w:type="dxa"/>
            <w:shd w:val="clear" w:color="auto" w:fill="auto"/>
          </w:tcPr>
          <w:p w14:paraId="19F1A939" w14:textId="4BDAAA95" w:rsidR="00D74E6C" w:rsidRPr="00C53027" w:rsidRDefault="00931941" w:rsidP="003E58F4">
            <w:pPr>
              <w:jc w:val="center"/>
              <w:rPr>
                <w:sz w:val="16"/>
              </w:rPr>
            </w:pPr>
            <w:r w:rsidRPr="00C53027">
              <w:rPr>
                <w:sz w:val="16"/>
              </w:rPr>
              <w:t>3</w:t>
            </w:r>
            <w:r w:rsidR="00CA11DD" w:rsidRPr="00C53027">
              <w:rPr>
                <w:sz w:val="16"/>
              </w:rPr>
              <w:t>:30pm</w:t>
            </w:r>
          </w:p>
        </w:tc>
        <w:tc>
          <w:tcPr>
            <w:tcW w:w="720" w:type="dxa"/>
            <w:shd w:val="clear" w:color="auto" w:fill="auto"/>
          </w:tcPr>
          <w:p w14:paraId="66F5C02E" w14:textId="4DC1E30A" w:rsidR="00D74E6C" w:rsidRPr="00C53027" w:rsidRDefault="00A620BC" w:rsidP="003E58F4">
            <w:pPr>
              <w:jc w:val="center"/>
              <w:rPr>
                <w:sz w:val="16"/>
              </w:rPr>
            </w:pPr>
            <w:r w:rsidRPr="00C53027">
              <w:rPr>
                <w:sz w:val="16"/>
              </w:rPr>
              <w:t>5</w:t>
            </w:r>
            <w:r w:rsidR="00D74E6C" w:rsidRPr="00C53027">
              <w:rPr>
                <w:sz w:val="16"/>
              </w:rPr>
              <w:t>pm</w:t>
            </w:r>
          </w:p>
        </w:tc>
        <w:tc>
          <w:tcPr>
            <w:tcW w:w="810" w:type="dxa"/>
            <w:shd w:val="clear" w:color="auto" w:fill="auto"/>
          </w:tcPr>
          <w:p w14:paraId="7CDA81B2" w14:textId="0E64CB87" w:rsidR="00D74E6C" w:rsidRPr="00C53027" w:rsidRDefault="00A620BC" w:rsidP="003E58F4">
            <w:pPr>
              <w:jc w:val="center"/>
              <w:rPr>
                <w:sz w:val="16"/>
              </w:rPr>
            </w:pPr>
            <w:r w:rsidRPr="00C53027">
              <w:rPr>
                <w:sz w:val="16"/>
              </w:rPr>
              <w:t>11p</w:t>
            </w:r>
            <w:r w:rsidR="00D74E6C" w:rsidRPr="00C53027">
              <w:rPr>
                <w:sz w:val="16"/>
              </w:rPr>
              <w:t>m</w:t>
            </w:r>
          </w:p>
        </w:tc>
        <w:tc>
          <w:tcPr>
            <w:tcW w:w="810" w:type="dxa"/>
            <w:shd w:val="clear" w:color="auto" w:fill="auto"/>
          </w:tcPr>
          <w:p w14:paraId="65AE7376" w14:textId="0A86B60C" w:rsidR="00D74E6C" w:rsidRPr="00C53027" w:rsidRDefault="00894E24" w:rsidP="003E58F4">
            <w:pPr>
              <w:jc w:val="center"/>
              <w:rPr>
                <w:sz w:val="16"/>
              </w:rPr>
            </w:pPr>
            <w:r w:rsidRPr="00C53027">
              <w:rPr>
                <w:sz w:val="16"/>
              </w:rPr>
              <w:t>5</w:t>
            </w:r>
            <w:r w:rsidR="00D74E6C" w:rsidRPr="00C53027">
              <w:rPr>
                <w:sz w:val="16"/>
              </w:rPr>
              <w:t>pm</w:t>
            </w:r>
          </w:p>
        </w:tc>
        <w:tc>
          <w:tcPr>
            <w:tcW w:w="810" w:type="dxa"/>
            <w:shd w:val="clear" w:color="auto" w:fill="auto"/>
          </w:tcPr>
          <w:p w14:paraId="709061FC" w14:textId="08A60A6A" w:rsidR="00D74E6C" w:rsidRPr="00C53027" w:rsidRDefault="002945DA" w:rsidP="003E58F4">
            <w:pPr>
              <w:jc w:val="center"/>
              <w:rPr>
                <w:sz w:val="16"/>
              </w:rPr>
            </w:pPr>
            <w:r w:rsidRPr="00C53027">
              <w:rPr>
                <w:sz w:val="16"/>
              </w:rPr>
              <w:t>12:30am</w:t>
            </w:r>
          </w:p>
        </w:tc>
        <w:tc>
          <w:tcPr>
            <w:tcW w:w="720" w:type="dxa"/>
            <w:shd w:val="clear" w:color="auto" w:fill="auto"/>
          </w:tcPr>
          <w:p w14:paraId="6E0C04DE" w14:textId="6319E71D" w:rsidR="00D74E6C" w:rsidRPr="00C53027" w:rsidRDefault="00894E24" w:rsidP="003E58F4">
            <w:pPr>
              <w:jc w:val="center"/>
              <w:rPr>
                <w:sz w:val="16"/>
              </w:rPr>
            </w:pPr>
            <w:r w:rsidRPr="00C53027">
              <w:rPr>
                <w:sz w:val="16"/>
              </w:rPr>
              <w:t>5</w:t>
            </w:r>
            <w:r w:rsidR="00D74E6C" w:rsidRPr="00C53027">
              <w:rPr>
                <w:sz w:val="16"/>
              </w:rPr>
              <w:t>pm</w:t>
            </w:r>
          </w:p>
        </w:tc>
        <w:tc>
          <w:tcPr>
            <w:tcW w:w="810" w:type="dxa"/>
            <w:shd w:val="clear" w:color="auto" w:fill="auto"/>
          </w:tcPr>
          <w:p w14:paraId="5E23B075" w14:textId="2AE1351A" w:rsidR="00D74E6C" w:rsidRPr="00C53027" w:rsidRDefault="002945DA" w:rsidP="003E58F4">
            <w:pPr>
              <w:jc w:val="center"/>
              <w:rPr>
                <w:sz w:val="16"/>
              </w:rPr>
            </w:pPr>
            <w:r w:rsidRPr="00C53027">
              <w:rPr>
                <w:sz w:val="16"/>
              </w:rPr>
              <w:t>12:30a</w:t>
            </w:r>
            <w:r w:rsidR="00894E24" w:rsidRPr="00C53027">
              <w:rPr>
                <w:sz w:val="16"/>
              </w:rPr>
              <w:t>m</w:t>
            </w:r>
          </w:p>
        </w:tc>
      </w:tr>
      <w:tr w:rsidR="00894E24" w:rsidRPr="00C53027" w14:paraId="5EB5165E" w14:textId="77777777" w:rsidTr="003E58F4">
        <w:trPr>
          <w:cantSplit/>
          <w:trHeight w:val="260"/>
          <w:jc w:val="center"/>
        </w:trPr>
        <w:tc>
          <w:tcPr>
            <w:tcW w:w="635" w:type="dxa"/>
          </w:tcPr>
          <w:p w14:paraId="0D342E28" w14:textId="77777777" w:rsidR="00D74E6C" w:rsidRPr="00C53027" w:rsidRDefault="00D74E6C" w:rsidP="003E58F4">
            <w:pPr>
              <w:rPr>
                <w:caps/>
                <w:sz w:val="16"/>
              </w:rPr>
            </w:pPr>
            <w:r w:rsidRPr="00C53027">
              <w:rPr>
                <w:caps/>
                <w:sz w:val="16"/>
              </w:rPr>
              <w:t>Mon</w:t>
            </w:r>
          </w:p>
        </w:tc>
        <w:tc>
          <w:tcPr>
            <w:tcW w:w="610" w:type="dxa"/>
            <w:shd w:val="clear" w:color="auto" w:fill="auto"/>
          </w:tcPr>
          <w:p w14:paraId="25DB7B0A" w14:textId="52826470"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700C058C" w14:textId="03142B7F" w:rsidR="00D74E6C" w:rsidRPr="00C53027" w:rsidRDefault="00A620BC" w:rsidP="003E58F4">
            <w:pPr>
              <w:jc w:val="center"/>
              <w:rPr>
                <w:sz w:val="16"/>
              </w:rPr>
            </w:pPr>
            <w:r w:rsidRPr="00C53027">
              <w:rPr>
                <w:sz w:val="16"/>
              </w:rPr>
              <w:t>5</w:t>
            </w:r>
            <w:r w:rsidR="00D74E6C" w:rsidRPr="00C53027">
              <w:rPr>
                <w:sz w:val="16"/>
              </w:rPr>
              <w:t>pm</w:t>
            </w:r>
          </w:p>
        </w:tc>
        <w:tc>
          <w:tcPr>
            <w:tcW w:w="573" w:type="dxa"/>
            <w:shd w:val="clear" w:color="auto" w:fill="auto"/>
          </w:tcPr>
          <w:p w14:paraId="183DC0AD" w14:textId="28410395" w:rsidR="00D74E6C" w:rsidRPr="00C53027" w:rsidRDefault="00A620BC" w:rsidP="003E58F4">
            <w:pPr>
              <w:jc w:val="center"/>
              <w:rPr>
                <w:sz w:val="16"/>
              </w:rPr>
            </w:pPr>
            <w:r w:rsidRPr="00C53027">
              <w:rPr>
                <w:sz w:val="16"/>
              </w:rPr>
              <w:t>9</w:t>
            </w:r>
            <w:r w:rsidR="00D74E6C" w:rsidRPr="00C53027">
              <w:rPr>
                <w:sz w:val="16"/>
              </w:rPr>
              <w:t>am</w:t>
            </w:r>
          </w:p>
        </w:tc>
        <w:tc>
          <w:tcPr>
            <w:tcW w:w="720" w:type="dxa"/>
            <w:shd w:val="clear" w:color="auto" w:fill="auto"/>
          </w:tcPr>
          <w:p w14:paraId="14156738" w14:textId="03DBD2F2" w:rsidR="00D74E6C" w:rsidRPr="00C53027" w:rsidRDefault="00A620BC" w:rsidP="003E58F4">
            <w:pPr>
              <w:jc w:val="center"/>
              <w:rPr>
                <w:sz w:val="16"/>
              </w:rPr>
            </w:pPr>
            <w:r w:rsidRPr="00C53027">
              <w:rPr>
                <w:sz w:val="16"/>
              </w:rPr>
              <w:t>5</w:t>
            </w:r>
            <w:r w:rsidR="00D74E6C" w:rsidRPr="00C53027">
              <w:rPr>
                <w:sz w:val="16"/>
              </w:rPr>
              <w:t>pm</w:t>
            </w:r>
          </w:p>
        </w:tc>
        <w:tc>
          <w:tcPr>
            <w:tcW w:w="630" w:type="dxa"/>
            <w:shd w:val="clear" w:color="auto" w:fill="auto"/>
          </w:tcPr>
          <w:p w14:paraId="142595EE" w14:textId="4618A41A" w:rsidR="00D74E6C" w:rsidRPr="00C53027" w:rsidRDefault="00CA11DD" w:rsidP="003E58F4">
            <w:pPr>
              <w:jc w:val="center"/>
              <w:rPr>
                <w:sz w:val="16"/>
              </w:rPr>
            </w:pPr>
            <w:r w:rsidRPr="00C53027">
              <w:rPr>
                <w:sz w:val="16"/>
              </w:rPr>
              <w:t>1</w:t>
            </w:r>
            <w:r w:rsidR="00A620BC" w:rsidRPr="00C53027">
              <w:rPr>
                <w:sz w:val="16"/>
              </w:rPr>
              <w:t>1</w:t>
            </w:r>
            <w:r w:rsidR="00D74E6C" w:rsidRPr="00C53027">
              <w:rPr>
                <w:sz w:val="16"/>
              </w:rPr>
              <w:t>am</w:t>
            </w:r>
          </w:p>
        </w:tc>
        <w:tc>
          <w:tcPr>
            <w:tcW w:w="810" w:type="dxa"/>
            <w:shd w:val="clear" w:color="auto" w:fill="auto"/>
          </w:tcPr>
          <w:p w14:paraId="00F582FD" w14:textId="4E5A4992" w:rsidR="00D74E6C" w:rsidRPr="00C53027" w:rsidRDefault="00A620BC" w:rsidP="003E58F4">
            <w:pPr>
              <w:jc w:val="center"/>
              <w:rPr>
                <w:sz w:val="16"/>
              </w:rPr>
            </w:pPr>
            <w:r w:rsidRPr="00C53027">
              <w:rPr>
                <w:sz w:val="16"/>
              </w:rPr>
              <w:t>4</w:t>
            </w:r>
            <w:r w:rsidR="00D74E6C" w:rsidRPr="00C53027">
              <w:rPr>
                <w:sz w:val="16"/>
              </w:rPr>
              <w:t>pm</w:t>
            </w:r>
          </w:p>
        </w:tc>
        <w:tc>
          <w:tcPr>
            <w:tcW w:w="720" w:type="dxa"/>
            <w:shd w:val="clear" w:color="auto" w:fill="auto"/>
          </w:tcPr>
          <w:p w14:paraId="65AEC7E0" w14:textId="25D970F1" w:rsidR="00D74E6C" w:rsidRPr="00C53027" w:rsidRDefault="00931941" w:rsidP="003E58F4">
            <w:pPr>
              <w:jc w:val="center"/>
            </w:pPr>
            <w:r w:rsidRPr="00C53027">
              <w:rPr>
                <w:sz w:val="16"/>
              </w:rPr>
              <w:t>6</w:t>
            </w:r>
            <w:r w:rsidR="00CA11DD" w:rsidRPr="00C53027">
              <w:rPr>
                <w:sz w:val="16"/>
              </w:rPr>
              <w:t>:30am</w:t>
            </w:r>
          </w:p>
        </w:tc>
        <w:tc>
          <w:tcPr>
            <w:tcW w:w="720" w:type="dxa"/>
            <w:shd w:val="clear" w:color="auto" w:fill="auto"/>
          </w:tcPr>
          <w:p w14:paraId="7D36BD68" w14:textId="01FBA43D" w:rsidR="00D74E6C" w:rsidRPr="00C53027" w:rsidRDefault="00931941" w:rsidP="003E58F4">
            <w:pPr>
              <w:jc w:val="center"/>
            </w:pPr>
            <w:r w:rsidRPr="00C53027">
              <w:rPr>
                <w:sz w:val="16"/>
              </w:rPr>
              <w:t>3</w:t>
            </w:r>
            <w:r w:rsidR="00CA11DD" w:rsidRPr="00C53027">
              <w:rPr>
                <w:sz w:val="16"/>
              </w:rPr>
              <w:t>:30pm</w:t>
            </w:r>
          </w:p>
        </w:tc>
        <w:tc>
          <w:tcPr>
            <w:tcW w:w="720" w:type="dxa"/>
            <w:shd w:val="clear" w:color="auto" w:fill="auto"/>
          </w:tcPr>
          <w:p w14:paraId="380D2CB4" w14:textId="03B8ACA6" w:rsidR="00D74E6C" w:rsidRPr="00C53027" w:rsidRDefault="00A620BC" w:rsidP="003E58F4">
            <w:pPr>
              <w:jc w:val="center"/>
              <w:rPr>
                <w:sz w:val="16"/>
              </w:rPr>
            </w:pPr>
            <w:r w:rsidRPr="00C53027">
              <w:rPr>
                <w:sz w:val="16"/>
              </w:rPr>
              <w:t>5</w:t>
            </w:r>
            <w:r w:rsidR="00D74E6C" w:rsidRPr="00C53027">
              <w:rPr>
                <w:sz w:val="16"/>
              </w:rPr>
              <w:t>pm</w:t>
            </w:r>
          </w:p>
        </w:tc>
        <w:tc>
          <w:tcPr>
            <w:tcW w:w="810" w:type="dxa"/>
            <w:shd w:val="clear" w:color="auto" w:fill="auto"/>
          </w:tcPr>
          <w:p w14:paraId="6C78BAD9" w14:textId="2F86F2E8" w:rsidR="00D74E6C" w:rsidRPr="00C53027" w:rsidRDefault="00A620BC" w:rsidP="003E58F4">
            <w:pPr>
              <w:jc w:val="center"/>
            </w:pPr>
            <w:r w:rsidRPr="00C53027">
              <w:rPr>
                <w:sz w:val="16"/>
              </w:rPr>
              <w:t>11pm</w:t>
            </w:r>
          </w:p>
        </w:tc>
        <w:tc>
          <w:tcPr>
            <w:tcW w:w="810" w:type="dxa"/>
            <w:shd w:val="clear" w:color="auto" w:fill="auto"/>
          </w:tcPr>
          <w:p w14:paraId="6EA4FF48" w14:textId="1A707544" w:rsidR="00D74E6C" w:rsidRPr="00C53027" w:rsidRDefault="00894E24" w:rsidP="003E58F4">
            <w:pPr>
              <w:jc w:val="center"/>
              <w:rPr>
                <w:sz w:val="16"/>
              </w:rPr>
            </w:pPr>
            <w:r w:rsidRPr="00C53027">
              <w:rPr>
                <w:sz w:val="16"/>
              </w:rPr>
              <w:t>5</w:t>
            </w:r>
            <w:r w:rsidR="00D74E6C" w:rsidRPr="00C53027">
              <w:rPr>
                <w:sz w:val="16"/>
              </w:rPr>
              <w:t>pm</w:t>
            </w:r>
          </w:p>
        </w:tc>
        <w:tc>
          <w:tcPr>
            <w:tcW w:w="810" w:type="dxa"/>
            <w:shd w:val="clear" w:color="auto" w:fill="auto"/>
          </w:tcPr>
          <w:p w14:paraId="4AE24F16" w14:textId="62044560" w:rsidR="00D74E6C" w:rsidRPr="00C53027" w:rsidRDefault="00894E24" w:rsidP="003E58F4">
            <w:pPr>
              <w:jc w:val="center"/>
            </w:pPr>
            <w:r w:rsidRPr="00C53027">
              <w:rPr>
                <w:sz w:val="16"/>
              </w:rPr>
              <w:t>11pm</w:t>
            </w:r>
          </w:p>
        </w:tc>
        <w:tc>
          <w:tcPr>
            <w:tcW w:w="720" w:type="dxa"/>
            <w:shd w:val="clear" w:color="auto" w:fill="auto"/>
          </w:tcPr>
          <w:p w14:paraId="6700E86A" w14:textId="467F53D9" w:rsidR="00D74E6C" w:rsidRPr="00C53027" w:rsidRDefault="00894E24" w:rsidP="003E58F4">
            <w:pPr>
              <w:jc w:val="center"/>
              <w:rPr>
                <w:sz w:val="16"/>
              </w:rPr>
            </w:pPr>
            <w:r w:rsidRPr="00C53027">
              <w:rPr>
                <w:sz w:val="16"/>
              </w:rPr>
              <w:t>5</w:t>
            </w:r>
            <w:r w:rsidR="00D74E6C" w:rsidRPr="00C53027">
              <w:rPr>
                <w:sz w:val="16"/>
              </w:rPr>
              <w:t>pm</w:t>
            </w:r>
          </w:p>
        </w:tc>
        <w:tc>
          <w:tcPr>
            <w:tcW w:w="810" w:type="dxa"/>
            <w:shd w:val="clear" w:color="auto" w:fill="auto"/>
          </w:tcPr>
          <w:p w14:paraId="28E11A27" w14:textId="1B347B15" w:rsidR="00D74E6C" w:rsidRPr="00C53027" w:rsidRDefault="00894E24" w:rsidP="003E58F4">
            <w:pPr>
              <w:jc w:val="center"/>
            </w:pPr>
            <w:r w:rsidRPr="00C53027">
              <w:rPr>
                <w:sz w:val="16"/>
              </w:rPr>
              <w:t>11pm</w:t>
            </w:r>
          </w:p>
        </w:tc>
      </w:tr>
      <w:tr w:rsidR="00894E24" w:rsidRPr="00C53027" w14:paraId="63E40E09" w14:textId="77777777" w:rsidTr="003E58F4">
        <w:trPr>
          <w:cantSplit/>
          <w:trHeight w:val="260"/>
          <w:jc w:val="center"/>
        </w:trPr>
        <w:tc>
          <w:tcPr>
            <w:tcW w:w="635" w:type="dxa"/>
          </w:tcPr>
          <w:p w14:paraId="642809EF" w14:textId="77777777" w:rsidR="00D74E6C" w:rsidRPr="00C53027" w:rsidRDefault="00D74E6C" w:rsidP="003E58F4">
            <w:pPr>
              <w:rPr>
                <w:caps/>
                <w:sz w:val="16"/>
              </w:rPr>
            </w:pPr>
            <w:r w:rsidRPr="00C53027">
              <w:rPr>
                <w:caps/>
                <w:sz w:val="16"/>
              </w:rPr>
              <w:t>Tue</w:t>
            </w:r>
          </w:p>
        </w:tc>
        <w:tc>
          <w:tcPr>
            <w:tcW w:w="610" w:type="dxa"/>
            <w:shd w:val="clear" w:color="auto" w:fill="auto"/>
          </w:tcPr>
          <w:p w14:paraId="6F120457" w14:textId="0CE5A307"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213D7ABD" w14:textId="387E9AD2" w:rsidR="00D74E6C" w:rsidRPr="00C53027" w:rsidRDefault="00A620BC" w:rsidP="003E58F4">
            <w:pPr>
              <w:jc w:val="center"/>
              <w:rPr>
                <w:sz w:val="16"/>
              </w:rPr>
            </w:pPr>
            <w:r w:rsidRPr="00C53027">
              <w:rPr>
                <w:sz w:val="16"/>
              </w:rPr>
              <w:t>6:30</w:t>
            </w:r>
            <w:r w:rsidR="00D74E6C" w:rsidRPr="00C53027">
              <w:rPr>
                <w:sz w:val="16"/>
              </w:rPr>
              <w:t>pm</w:t>
            </w:r>
          </w:p>
        </w:tc>
        <w:tc>
          <w:tcPr>
            <w:tcW w:w="573" w:type="dxa"/>
            <w:shd w:val="clear" w:color="auto" w:fill="auto"/>
          </w:tcPr>
          <w:p w14:paraId="4E9A6553" w14:textId="41621D4B" w:rsidR="00D74E6C" w:rsidRPr="00C53027" w:rsidRDefault="00A620BC" w:rsidP="003E58F4">
            <w:pPr>
              <w:jc w:val="center"/>
              <w:rPr>
                <w:sz w:val="16"/>
              </w:rPr>
            </w:pPr>
            <w:r w:rsidRPr="00C53027">
              <w:rPr>
                <w:sz w:val="16"/>
              </w:rPr>
              <w:t>9</w:t>
            </w:r>
            <w:r w:rsidR="00D74E6C" w:rsidRPr="00C53027">
              <w:rPr>
                <w:sz w:val="16"/>
              </w:rPr>
              <w:t>am</w:t>
            </w:r>
          </w:p>
        </w:tc>
        <w:tc>
          <w:tcPr>
            <w:tcW w:w="720" w:type="dxa"/>
            <w:shd w:val="clear" w:color="auto" w:fill="auto"/>
          </w:tcPr>
          <w:p w14:paraId="142DF1A1" w14:textId="42515B17" w:rsidR="00D74E6C" w:rsidRPr="00C53027" w:rsidRDefault="00A620BC" w:rsidP="003E58F4">
            <w:r w:rsidRPr="00C53027">
              <w:rPr>
                <w:sz w:val="16"/>
              </w:rPr>
              <w:t>6:30</w:t>
            </w:r>
            <w:r w:rsidR="00D74E6C" w:rsidRPr="00C53027">
              <w:rPr>
                <w:sz w:val="16"/>
              </w:rPr>
              <w:t>pm</w:t>
            </w:r>
          </w:p>
        </w:tc>
        <w:tc>
          <w:tcPr>
            <w:tcW w:w="630" w:type="dxa"/>
            <w:shd w:val="clear" w:color="auto" w:fill="auto"/>
          </w:tcPr>
          <w:p w14:paraId="419B641C" w14:textId="01A0B875" w:rsidR="00D74E6C" w:rsidRPr="00C53027" w:rsidRDefault="00CA11DD" w:rsidP="003E58F4">
            <w:pPr>
              <w:jc w:val="center"/>
              <w:rPr>
                <w:sz w:val="16"/>
              </w:rPr>
            </w:pPr>
            <w:r w:rsidRPr="00C53027">
              <w:rPr>
                <w:sz w:val="16"/>
              </w:rPr>
              <w:t>1</w:t>
            </w:r>
            <w:r w:rsidR="00A620BC" w:rsidRPr="00C53027">
              <w:rPr>
                <w:sz w:val="16"/>
              </w:rPr>
              <w:t>1</w:t>
            </w:r>
            <w:r w:rsidR="00D74E6C" w:rsidRPr="00C53027">
              <w:rPr>
                <w:sz w:val="16"/>
              </w:rPr>
              <w:t>am</w:t>
            </w:r>
          </w:p>
        </w:tc>
        <w:tc>
          <w:tcPr>
            <w:tcW w:w="810" w:type="dxa"/>
            <w:shd w:val="clear" w:color="auto" w:fill="auto"/>
          </w:tcPr>
          <w:p w14:paraId="015C6FFA" w14:textId="1AE6BD56" w:rsidR="00D74E6C" w:rsidRPr="00C53027" w:rsidRDefault="00A620BC" w:rsidP="003E58F4">
            <w:pPr>
              <w:jc w:val="center"/>
            </w:pPr>
            <w:r w:rsidRPr="00C53027">
              <w:rPr>
                <w:sz w:val="16"/>
              </w:rPr>
              <w:t>5:30</w:t>
            </w:r>
            <w:r w:rsidR="00D74E6C" w:rsidRPr="00C53027">
              <w:rPr>
                <w:sz w:val="16"/>
              </w:rPr>
              <w:t>pm</w:t>
            </w:r>
          </w:p>
        </w:tc>
        <w:tc>
          <w:tcPr>
            <w:tcW w:w="720" w:type="dxa"/>
            <w:shd w:val="clear" w:color="auto" w:fill="auto"/>
          </w:tcPr>
          <w:p w14:paraId="52406937" w14:textId="0F1B22F6" w:rsidR="00D74E6C" w:rsidRPr="00C53027" w:rsidRDefault="00931941" w:rsidP="003E58F4">
            <w:pPr>
              <w:jc w:val="center"/>
            </w:pPr>
            <w:r w:rsidRPr="00C53027">
              <w:rPr>
                <w:sz w:val="16"/>
              </w:rPr>
              <w:t>6</w:t>
            </w:r>
            <w:r w:rsidR="00CA11DD" w:rsidRPr="00C53027">
              <w:rPr>
                <w:sz w:val="16"/>
              </w:rPr>
              <w:t>:30am</w:t>
            </w:r>
          </w:p>
        </w:tc>
        <w:tc>
          <w:tcPr>
            <w:tcW w:w="720" w:type="dxa"/>
            <w:shd w:val="clear" w:color="auto" w:fill="auto"/>
          </w:tcPr>
          <w:p w14:paraId="0C1140F2" w14:textId="619DA9C9" w:rsidR="00D74E6C" w:rsidRPr="00C53027" w:rsidRDefault="00931941" w:rsidP="003E58F4">
            <w:pPr>
              <w:jc w:val="center"/>
            </w:pPr>
            <w:r w:rsidRPr="00C53027">
              <w:rPr>
                <w:sz w:val="16"/>
              </w:rPr>
              <w:t>3</w:t>
            </w:r>
            <w:r w:rsidR="00CA11DD" w:rsidRPr="00C53027">
              <w:rPr>
                <w:sz w:val="16"/>
              </w:rPr>
              <w:t>:30pm</w:t>
            </w:r>
          </w:p>
        </w:tc>
        <w:tc>
          <w:tcPr>
            <w:tcW w:w="720" w:type="dxa"/>
            <w:shd w:val="clear" w:color="auto" w:fill="auto"/>
          </w:tcPr>
          <w:p w14:paraId="0CF53A51" w14:textId="2AB4B42A" w:rsidR="00D74E6C" w:rsidRPr="00C53027" w:rsidRDefault="00A620BC" w:rsidP="003E58F4">
            <w:pPr>
              <w:jc w:val="center"/>
            </w:pPr>
            <w:r w:rsidRPr="00C53027">
              <w:rPr>
                <w:sz w:val="16"/>
              </w:rPr>
              <w:t>6:30</w:t>
            </w:r>
            <w:r w:rsidR="00D74E6C" w:rsidRPr="00C53027">
              <w:rPr>
                <w:sz w:val="16"/>
              </w:rPr>
              <w:t>pm</w:t>
            </w:r>
          </w:p>
        </w:tc>
        <w:tc>
          <w:tcPr>
            <w:tcW w:w="810" w:type="dxa"/>
            <w:shd w:val="clear" w:color="auto" w:fill="auto"/>
          </w:tcPr>
          <w:p w14:paraId="36CAE3F5" w14:textId="7AD0B5DF" w:rsidR="00D74E6C" w:rsidRPr="00C53027" w:rsidRDefault="00A620BC" w:rsidP="003E58F4">
            <w:pPr>
              <w:jc w:val="center"/>
            </w:pPr>
            <w:r w:rsidRPr="00C53027">
              <w:rPr>
                <w:sz w:val="16"/>
              </w:rPr>
              <w:t>12:30</w:t>
            </w:r>
            <w:r w:rsidR="00D74E6C" w:rsidRPr="00C53027">
              <w:rPr>
                <w:sz w:val="16"/>
              </w:rPr>
              <w:t>am</w:t>
            </w:r>
          </w:p>
        </w:tc>
        <w:tc>
          <w:tcPr>
            <w:tcW w:w="810" w:type="dxa"/>
            <w:shd w:val="clear" w:color="auto" w:fill="auto"/>
          </w:tcPr>
          <w:p w14:paraId="20980021" w14:textId="58E65176"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0249A877" w14:textId="63476D41" w:rsidR="00D74E6C" w:rsidRPr="00C53027" w:rsidRDefault="00894E24" w:rsidP="003E58F4">
            <w:pPr>
              <w:jc w:val="center"/>
            </w:pPr>
            <w:r w:rsidRPr="00C53027">
              <w:rPr>
                <w:sz w:val="16"/>
              </w:rPr>
              <w:t>12:30</w:t>
            </w:r>
            <w:r w:rsidR="000025EB" w:rsidRPr="00C53027">
              <w:rPr>
                <w:sz w:val="16"/>
              </w:rPr>
              <w:t>am</w:t>
            </w:r>
          </w:p>
        </w:tc>
        <w:tc>
          <w:tcPr>
            <w:tcW w:w="720" w:type="dxa"/>
            <w:shd w:val="clear" w:color="auto" w:fill="auto"/>
          </w:tcPr>
          <w:p w14:paraId="5ED092BA" w14:textId="10CF54C7"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0299DDF1" w14:textId="39F1E955" w:rsidR="00D74E6C" w:rsidRPr="00C53027" w:rsidRDefault="00894E24" w:rsidP="003E58F4">
            <w:pPr>
              <w:jc w:val="center"/>
            </w:pPr>
            <w:r w:rsidRPr="00C53027">
              <w:rPr>
                <w:sz w:val="16"/>
              </w:rPr>
              <w:t>12:30</w:t>
            </w:r>
            <w:r w:rsidR="000025EB" w:rsidRPr="00C53027">
              <w:rPr>
                <w:sz w:val="16"/>
              </w:rPr>
              <w:t>am</w:t>
            </w:r>
          </w:p>
        </w:tc>
      </w:tr>
      <w:tr w:rsidR="00894E24" w:rsidRPr="00C53027" w14:paraId="761D348F" w14:textId="77777777" w:rsidTr="003E58F4">
        <w:trPr>
          <w:cantSplit/>
          <w:trHeight w:val="269"/>
          <w:jc w:val="center"/>
        </w:trPr>
        <w:tc>
          <w:tcPr>
            <w:tcW w:w="635" w:type="dxa"/>
          </w:tcPr>
          <w:p w14:paraId="3EFB64E9" w14:textId="77777777" w:rsidR="00D74E6C" w:rsidRPr="00C53027" w:rsidRDefault="00D74E6C" w:rsidP="003E58F4">
            <w:pPr>
              <w:rPr>
                <w:caps/>
                <w:sz w:val="16"/>
              </w:rPr>
            </w:pPr>
            <w:r w:rsidRPr="00C53027">
              <w:rPr>
                <w:caps/>
                <w:sz w:val="16"/>
              </w:rPr>
              <w:t>Wed</w:t>
            </w:r>
          </w:p>
        </w:tc>
        <w:tc>
          <w:tcPr>
            <w:tcW w:w="610" w:type="dxa"/>
            <w:shd w:val="clear" w:color="auto" w:fill="auto"/>
          </w:tcPr>
          <w:p w14:paraId="4D5B0FDE" w14:textId="3589AAC4"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397C8D98" w14:textId="0FAC3FC8" w:rsidR="00D74E6C" w:rsidRPr="00C53027" w:rsidRDefault="00A620BC" w:rsidP="003E58F4">
            <w:pPr>
              <w:jc w:val="center"/>
              <w:rPr>
                <w:sz w:val="16"/>
              </w:rPr>
            </w:pPr>
            <w:r w:rsidRPr="00C53027">
              <w:rPr>
                <w:sz w:val="16"/>
              </w:rPr>
              <w:t>6:30</w:t>
            </w:r>
            <w:r w:rsidR="00D74E6C" w:rsidRPr="00C53027">
              <w:rPr>
                <w:sz w:val="16"/>
              </w:rPr>
              <w:t>pm</w:t>
            </w:r>
          </w:p>
        </w:tc>
        <w:tc>
          <w:tcPr>
            <w:tcW w:w="573" w:type="dxa"/>
            <w:shd w:val="clear" w:color="auto" w:fill="auto"/>
          </w:tcPr>
          <w:p w14:paraId="7A50C0CE" w14:textId="3BEB53FC" w:rsidR="00D74E6C" w:rsidRPr="00C53027" w:rsidRDefault="00A620BC" w:rsidP="003E58F4">
            <w:pPr>
              <w:jc w:val="center"/>
            </w:pPr>
            <w:r w:rsidRPr="00C53027">
              <w:rPr>
                <w:sz w:val="16"/>
              </w:rPr>
              <w:t>9</w:t>
            </w:r>
            <w:r w:rsidR="00D74E6C" w:rsidRPr="00C53027">
              <w:rPr>
                <w:sz w:val="16"/>
              </w:rPr>
              <w:t>am</w:t>
            </w:r>
          </w:p>
        </w:tc>
        <w:tc>
          <w:tcPr>
            <w:tcW w:w="720" w:type="dxa"/>
            <w:shd w:val="clear" w:color="auto" w:fill="auto"/>
          </w:tcPr>
          <w:p w14:paraId="07018EB5" w14:textId="0DB6043F" w:rsidR="00D74E6C" w:rsidRPr="00C53027" w:rsidRDefault="00A620BC" w:rsidP="003E58F4">
            <w:pPr>
              <w:jc w:val="center"/>
            </w:pPr>
            <w:r w:rsidRPr="00C53027">
              <w:rPr>
                <w:sz w:val="16"/>
              </w:rPr>
              <w:t>6:30</w:t>
            </w:r>
            <w:r w:rsidR="00D74E6C" w:rsidRPr="00C53027">
              <w:rPr>
                <w:sz w:val="16"/>
              </w:rPr>
              <w:t>pm</w:t>
            </w:r>
          </w:p>
        </w:tc>
        <w:tc>
          <w:tcPr>
            <w:tcW w:w="630" w:type="dxa"/>
            <w:shd w:val="clear" w:color="auto" w:fill="auto"/>
          </w:tcPr>
          <w:p w14:paraId="61CC7092" w14:textId="2709EC1A" w:rsidR="00D74E6C" w:rsidRPr="00C53027" w:rsidRDefault="00CA11DD" w:rsidP="003E58F4">
            <w:pPr>
              <w:jc w:val="center"/>
            </w:pPr>
            <w:r w:rsidRPr="00C53027">
              <w:rPr>
                <w:sz w:val="16"/>
              </w:rPr>
              <w:t>1</w:t>
            </w:r>
            <w:r w:rsidR="00A620BC" w:rsidRPr="00C53027">
              <w:rPr>
                <w:sz w:val="16"/>
              </w:rPr>
              <w:t>1</w:t>
            </w:r>
            <w:r w:rsidR="00D74E6C" w:rsidRPr="00C53027">
              <w:rPr>
                <w:sz w:val="16"/>
              </w:rPr>
              <w:t>am</w:t>
            </w:r>
          </w:p>
        </w:tc>
        <w:tc>
          <w:tcPr>
            <w:tcW w:w="810" w:type="dxa"/>
            <w:shd w:val="clear" w:color="auto" w:fill="auto"/>
          </w:tcPr>
          <w:p w14:paraId="7B07816E" w14:textId="3E50E626" w:rsidR="00D74E6C" w:rsidRPr="00C53027" w:rsidRDefault="00A620BC" w:rsidP="003E58F4">
            <w:pPr>
              <w:jc w:val="center"/>
            </w:pPr>
            <w:r w:rsidRPr="00C53027">
              <w:rPr>
                <w:sz w:val="16"/>
              </w:rPr>
              <w:t>5:30</w:t>
            </w:r>
            <w:r w:rsidR="00D74E6C" w:rsidRPr="00C53027">
              <w:rPr>
                <w:sz w:val="16"/>
              </w:rPr>
              <w:t>pm</w:t>
            </w:r>
          </w:p>
        </w:tc>
        <w:tc>
          <w:tcPr>
            <w:tcW w:w="720" w:type="dxa"/>
            <w:shd w:val="clear" w:color="auto" w:fill="auto"/>
          </w:tcPr>
          <w:p w14:paraId="69FD447B" w14:textId="1B7480F1" w:rsidR="00D74E6C" w:rsidRPr="00C53027" w:rsidRDefault="00931941" w:rsidP="003E58F4">
            <w:pPr>
              <w:jc w:val="center"/>
            </w:pPr>
            <w:r w:rsidRPr="00C53027">
              <w:rPr>
                <w:sz w:val="16"/>
              </w:rPr>
              <w:t>6</w:t>
            </w:r>
            <w:r w:rsidR="00CA11DD" w:rsidRPr="00C53027">
              <w:rPr>
                <w:sz w:val="16"/>
              </w:rPr>
              <w:t>:30am</w:t>
            </w:r>
          </w:p>
        </w:tc>
        <w:tc>
          <w:tcPr>
            <w:tcW w:w="720" w:type="dxa"/>
            <w:shd w:val="clear" w:color="auto" w:fill="auto"/>
          </w:tcPr>
          <w:p w14:paraId="343915B3" w14:textId="0BD65A56" w:rsidR="00D74E6C" w:rsidRPr="00C53027" w:rsidRDefault="00931941" w:rsidP="003E58F4">
            <w:pPr>
              <w:jc w:val="center"/>
            </w:pPr>
            <w:r w:rsidRPr="00C53027">
              <w:rPr>
                <w:sz w:val="16"/>
              </w:rPr>
              <w:t>3:</w:t>
            </w:r>
            <w:r w:rsidR="00CA11DD" w:rsidRPr="00C53027">
              <w:rPr>
                <w:sz w:val="16"/>
              </w:rPr>
              <w:t>30pm</w:t>
            </w:r>
          </w:p>
        </w:tc>
        <w:tc>
          <w:tcPr>
            <w:tcW w:w="720" w:type="dxa"/>
            <w:shd w:val="clear" w:color="auto" w:fill="auto"/>
          </w:tcPr>
          <w:p w14:paraId="0D0246E7" w14:textId="39971A31" w:rsidR="00D74E6C" w:rsidRPr="00C53027" w:rsidRDefault="00A620BC" w:rsidP="003E58F4">
            <w:pPr>
              <w:jc w:val="center"/>
            </w:pPr>
            <w:r w:rsidRPr="00C53027">
              <w:rPr>
                <w:sz w:val="16"/>
              </w:rPr>
              <w:t>6:30</w:t>
            </w:r>
            <w:r w:rsidR="00D74E6C" w:rsidRPr="00C53027">
              <w:rPr>
                <w:sz w:val="16"/>
              </w:rPr>
              <w:t>pm</w:t>
            </w:r>
          </w:p>
        </w:tc>
        <w:tc>
          <w:tcPr>
            <w:tcW w:w="810" w:type="dxa"/>
            <w:shd w:val="clear" w:color="auto" w:fill="auto"/>
          </w:tcPr>
          <w:p w14:paraId="2B66BB59" w14:textId="2C48F698" w:rsidR="00D74E6C" w:rsidRPr="00C53027" w:rsidRDefault="00A620BC" w:rsidP="003E58F4">
            <w:pPr>
              <w:jc w:val="center"/>
            </w:pPr>
            <w:r w:rsidRPr="00C53027">
              <w:rPr>
                <w:sz w:val="16"/>
              </w:rPr>
              <w:t>12:30</w:t>
            </w:r>
            <w:r w:rsidR="00D74E6C" w:rsidRPr="00C53027">
              <w:rPr>
                <w:sz w:val="16"/>
              </w:rPr>
              <w:t>am</w:t>
            </w:r>
          </w:p>
        </w:tc>
        <w:tc>
          <w:tcPr>
            <w:tcW w:w="810" w:type="dxa"/>
            <w:shd w:val="clear" w:color="auto" w:fill="auto"/>
          </w:tcPr>
          <w:p w14:paraId="1F2E1E59" w14:textId="04F51BA2"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474F0E14" w14:textId="1012673A" w:rsidR="00D74E6C" w:rsidRPr="00C53027" w:rsidRDefault="00894E24" w:rsidP="003E58F4">
            <w:pPr>
              <w:jc w:val="center"/>
            </w:pPr>
            <w:r w:rsidRPr="00C53027">
              <w:rPr>
                <w:sz w:val="16"/>
              </w:rPr>
              <w:t>12:30</w:t>
            </w:r>
            <w:r w:rsidR="000025EB" w:rsidRPr="00C53027">
              <w:rPr>
                <w:sz w:val="16"/>
              </w:rPr>
              <w:t>am</w:t>
            </w:r>
          </w:p>
        </w:tc>
        <w:tc>
          <w:tcPr>
            <w:tcW w:w="720" w:type="dxa"/>
            <w:shd w:val="clear" w:color="auto" w:fill="auto"/>
          </w:tcPr>
          <w:p w14:paraId="3EDBF5A0" w14:textId="07C551A8"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176AC53B" w14:textId="468CA648" w:rsidR="00D74E6C" w:rsidRPr="00C53027" w:rsidRDefault="00894E24" w:rsidP="003E58F4">
            <w:pPr>
              <w:jc w:val="center"/>
            </w:pPr>
            <w:r w:rsidRPr="00C53027">
              <w:rPr>
                <w:sz w:val="16"/>
              </w:rPr>
              <w:t>12:30</w:t>
            </w:r>
            <w:r w:rsidR="000025EB" w:rsidRPr="00C53027">
              <w:rPr>
                <w:sz w:val="16"/>
              </w:rPr>
              <w:t>am</w:t>
            </w:r>
          </w:p>
        </w:tc>
      </w:tr>
      <w:tr w:rsidR="00894E24" w:rsidRPr="00C53027" w14:paraId="5977B039" w14:textId="77777777" w:rsidTr="003E58F4">
        <w:trPr>
          <w:cantSplit/>
          <w:trHeight w:val="260"/>
          <w:jc w:val="center"/>
        </w:trPr>
        <w:tc>
          <w:tcPr>
            <w:tcW w:w="635" w:type="dxa"/>
          </w:tcPr>
          <w:p w14:paraId="597640C4" w14:textId="77777777" w:rsidR="00D74E6C" w:rsidRPr="00C53027" w:rsidRDefault="00D74E6C" w:rsidP="003E58F4">
            <w:pPr>
              <w:rPr>
                <w:caps/>
                <w:sz w:val="16"/>
              </w:rPr>
            </w:pPr>
            <w:r w:rsidRPr="00C53027">
              <w:rPr>
                <w:caps/>
                <w:sz w:val="16"/>
              </w:rPr>
              <w:t>Thu</w:t>
            </w:r>
          </w:p>
        </w:tc>
        <w:tc>
          <w:tcPr>
            <w:tcW w:w="610" w:type="dxa"/>
            <w:shd w:val="clear" w:color="auto" w:fill="auto"/>
          </w:tcPr>
          <w:p w14:paraId="289F91EC" w14:textId="3EE6CD01"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0CADC1BC" w14:textId="6C936608" w:rsidR="00D74E6C" w:rsidRPr="00C53027" w:rsidRDefault="00A620BC" w:rsidP="003E58F4">
            <w:pPr>
              <w:jc w:val="center"/>
              <w:rPr>
                <w:sz w:val="16"/>
              </w:rPr>
            </w:pPr>
            <w:r w:rsidRPr="00C53027">
              <w:rPr>
                <w:sz w:val="16"/>
              </w:rPr>
              <w:t>6:30</w:t>
            </w:r>
            <w:r w:rsidR="00D74E6C" w:rsidRPr="00C53027">
              <w:rPr>
                <w:sz w:val="16"/>
              </w:rPr>
              <w:t>pm</w:t>
            </w:r>
          </w:p>
        </w:tc>
        <w:tc>
          <w:tcPr>
            <w:tcW w:w="573" w:type="dxa"/>
            <w:shd w:val="clear" w:color="auto" w:fill="auto"/>
          </w:tcPr>
          <w:p w14:paraId="00EE0937" w14:textId="3225FAAD" w:rsidR="00D74E6C" w:rsidRPr="00C53027" w:rsidRDefault="00A620BC" w:rsidP="003E58F4">
            <w:pPr>
              <w:jc w:val="center"/>
            </w:pPr>
            <w:r w:rsidRPr="00C53027">
              <w:rPr>
                <w:sz w:val="16"/>
              </w:rPr>
              <w:t>9</w:t>
            </w:r>
            <w:r w:rsidR="00D74E6C" w:rsidRPr="00C53027">
              <w:rPr>
                <w:sz w:val="16"/>
              </w:rPr>
              <w:t>am</w:t>
            </w:r>
          </w:p>
        </w:tc>
        <w:tc>
          <w:tcPr>
            <w:tcW w:w="720" w:type="dxa"/>
            <w:shd w:val="clear" w:color="auto" w:fill="auto"/>
          </w:tcPr>
          <w:p w14:paraId="46E43422" w14:textId="5E63678D" w:rsidR="00D74E6C" w:rsidRPr="00C53027" w:rsidRDefault="00A620BC" w:rsidP="003E58F4">
            <w:pPr>
              <w:jc w:val="center"/>
            </w:pPr>
            <w:r w:rsidRPr="00C53027">
              <w:rPr>
                <w:sz w:val="16"/>
              </w:rPr>
              <w:t>6:30</w:t>
            </w:r>
            <w:r w:rsidR="00D74E6C" w:rsidRPr="00C53027">
              <w:rPr>
                <w:sz w:val="16"/>
              </w:rPr>
              <w:t>pm</w:t>
            </w:r>
          </w:p>
        </w:tc>
        <w:tc>
          <w:tcPr>
            <w:tcW w:w="630" w:type="dxa"/>
            <w:shd w:val="clear" w:color="auto" w:fill="auto"/>
          </w:tcPr>
          <w:p w14:paraId="3BB0DC30" w14:textId="793310C6" w:rsidR="00D74E6C" w:rsidRPr="00C53027" w:rsidRDefault="00CA11DD" w:rsidP="003E58F4">
            <w:pPr>
              <w:jc w:val="center"/>
            </w:pPr>
            <w:r w:rsidRPr="00C53027">
              <w:rPr>
                <w:sz w:val="16"/>
              </w:rPr>
              <w:t>1</w:t>
            </w:r>
            <w:r w:rsidR="00A620BC" w:rsidRPr="00C53027">
              <w:rPr>
                <w:sz w:val="16"/>
              </w:rPr>
              <w:t>1</w:t>
            </w:r>
            <w:r w:rsidR="00D74E6C" w:rsidRPr="00C53027">
              <w:rPr>
                <w:sz w:val="16"/>
              </w:rPr>
              <w:t>am</w:t>
            </w:r>
          </w:p>
        </w:tc>
        <w:tc>
          <w:tcPr>
            <w:tcW w:w="810" w:type="dxa"/>
            <w:shd w:val="clear" w:color="auto" w:fill="auto"/>
          </w:tcPr>
          <w:p w14:paraId="0AFBE898" w14:textId="7D8D4902" w:rsidR="00D74E6C" w:rsidRPr="00C53027" w:rsidRDefault="00A620BC" w:rsidP="003E58F4">
            <w:pPr>
              <w:jc w:val="center"/>
            </w:pPr>
            <w:r w:rsidRPr="00C53027">
              <w:rPr>
                <w:sz w:val="16"/>
              </w:rPr>
              <w:t>5:30</w:t>
            </w:r>
            <w:r w:rsidR="00D74E6C" w:rsidRPr="00C53027">
              <w:rPr>
                <w:sz w:val="16"/>
              </w:rPr>
              <w:t>pm</w:t>
            </w:r>
          </w:p>
        </w:tc>
        <w:tc>
          <w:tcPr>
            <w:tcW w:w="720" w:type="dxa"/>
            <w:shd w:val="clear" w:color="auto" w:fill="auto"/>
          </w:tcPr>
          <w:p w14:paraId="7D16C9CF" w14:textId="4FD03CC9" w:rsidR="00D74E6C" w:rsidRPr="00C53027" w:rsidRDefault="00931941" w:rsidP="003E58F4">
            <w:pPr>
              <w:jc w:val="center"/>
            </w:pPr>
            <w:r w:rsidRPr="00C53027">
              <w:rPr>
                <w:sz w:val="16"/>
              </w:rPr>
              <w:t>6</w:t>
            </w:r>
            <w:r w:rsidR="00CA11DD" w:rsidRPr="00C53027">
              <w:rPr>
                <w:sz w:val="16"/>
              </w:rPr>
              <w:t>:30am</w:t>
            </w:r>
          </w:p>
        </w:tc>
        <w:tc>
          <w:tcPr>
            <w:tcW w:w="720" w:type="dxa"/>
            <w:shd w:val="clear" w:color="auto" w:fill="auto"/>
          </w:tcPr>
          <w:p w14:paraId="6E490C0C" w14:textId="72CF7CFE" w:rsidR="00D74E6C" w:rsidRPr="00C53027" w:rsidRDefault="00931941" w:rsidP="003E58F4">
            <w:pPr>
              <w:jc w:val="center"/>
            </w:pPr>
            <w:r w:rsidRPr="00C53027">
              <w:rPr>
                <w:sz w:val="16"/>
              </w:rPr>
              <w:t>3</w:t>
            </w:r>
            <w:r w:rsidR="00CA11DD" w:rsidRPr="00C53027">
              <w:rPr>
                <w:sz w:val="16"/>
              </w:rPr>
              <w:t>:30</w:t>
            </w:r>
            <w:r w:rsidR="00D74E6C" w:rsidRPr="00C53027">
              <w:rPr>
                <w:sz w:val="16"/>
              </w:rPr>
              <w:t>pm</w:t>
            </w:r>
          </w:p>
        </w:tc>
        <w:tc>
          <w:tcPr>
            <w:tcW w:w="720" w:type="dxa"/>
            <w:shd w:val="clear" w:color="auto" w:fill="auto"/>
          </w:tcPr>
          <w:p w14:paraId="03602053" w14:textId="7A9C1896" w:rsidR="00D74E6C" w:rsidRPr="00C53027" w:rsidRDefault="00A620BC" w:rsidP="003E58F4">
            <w:pPr>
              <w:jc w:val="center"/>
            </w:pPr>
            <w:r w:rsidRPr="00C53027">
              <w:rPr>
                <w:sz w:val="16"/>
              </w:rPr>
              <w:t>6:30</w:t>
            </w:r>
            <w:r w:rsidR="00D74E6C" w:rsidRPr="00C53027">
              <w:rPr>
                <w:sz w:val="16"/>
              </w:rPr>
              <w:t>pm</w:t>
            </w:r>
          </w:p>
        </w:tc>
        <w:tc>
          <w:tcPr>
            <w:tcW w:w="810" w:type="dxa"/>
            <w:shd w:val="clear" w:color="auto" w:fill="auto"/>
          </w:tcPr>
          <w:p w14:paraId="19C4BC4A" w14:textId="52A1F3FA" w:rsidR="00D74E6C" w:rsidRPr="00C53027" w:rsidRDefault="00A620BC" w:rsidP="003E58F4">
            <w:pPr>
              <w:jc w:val="center"/>
            </w:pPr>
            <w:r w:rsidRPr="00C53027">
              <w:rPr>
                <w:sz w:val="16"/>
              </w:rPr>
              <w:t>12:30</w:t>
            </w:r>
            <w:r w:rsidR="00D74E6C" w:rsidRPr="00C53027">
              <w:rPr>
                <w:sz w:val="16"/>
              </w:rPr>
              <w:t>am</w:t>
            </w:r>
          </w:p>
        </w:tc>
        <w:tc>
          <w:tcPr>
            <w:tcW w:w="810" w:type="dxa"/>
            <w:shd w:val="clear" w:color="auto" w:fill="auto"/>
          </w:tcPr>
          <w:p w14:paraId="2B7815D6" w14:textId="7B3385ED"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38EA7A00" w14:textId="68BF6EF5" w:rsidR="00D74E6C" w:rsidRPr="00C53027" w:rsidRDefault="00894E24" w:rsidP="003E58F4">
            <w:pPr>
              <w:jc w:val="center"/>
            </w:pPr>
            <w:r w:rsidRPr="00C53027">
              <w:rPr>
                <w:sz w:val="16"/>
              </w:rPr>
              <w:t>12:30</w:t>
            </w:r>
            <w:r w:rsidR="000025EB" w:rsidRPr="00C53027">
              <w:rPr>
                <w:sz w:val="16"/>
              </w:rPr>
              <w:t>am</w:t>
            </w:r>
          </w:p>
        </w:tc>
        <w:tc>
          <w:tcPr>
            <w:tcW w:w="720" w:type="dxa"/>
            <w:shd w:val="clear" w:color="auto" w:fill="auto"/>
          </w:tcPr>
          <w:p w14:paraId="165721E0" w14:textId="0B057D65"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27BB59FB" w14:textId="0A01220E" w:rsidR="00D74E6C" w:rsidRPr="00C53027" w:rsidRDefault="00894E24" w:rsidP="003E58F4">
            <w:pPr>
              <w:jc w:val="center"/>
            </w:pPr>
            <w:r w:rsidRPr="00C53027">
              <w:rPr>
                <w:sz w:val="16"/>
              </w:rPr>
              <w:t>12:30</w:t>
            </w:r>
            <w:r w:rsidR="000025EB" w:rsidRPr="00C53027">
              <w:rPr>
                <w:sz w:val="16"/>
              </w:rPr>
              <w:t>am</w:t>
            </w:r>
          </w:p>
        </w:tc>
      </w:tr>
      <w:tr w:rsidR="00894E24" w:rsidRPr="00C53027" w14:paraId="44D3E450" w14:textId="77777777" w:rsidTr="003E58F4">
        <w:trPr>
          <w:cantSplit/>
          <w:trHeight w:val="251"/>
          <w:jc w:val="center"/>
        </w:trPr>
        <w:tc>
          <w:tcPr>
            <w:tcW w:w="635" w:type="dxa"/>
          </w:tcPr>
          <w:p w14:paraId="5FB063D4" w14:textId="77777777" w:rsidR="00D74E6C" w:rsidRPr="00C53027" w:rsidRDefault="00D74E6C" w:rsidP="003E58F4">
            <w:pPr>
              <w:rPr>
                <w:caps/>
                <w:sz w:val="16"/>
              </w:rPr>
            </w:pPr>
            <w:r w:rsidRPr="00C53027">
              <w:rPr>
                <w:caps/>
                <w:sz w:val="16"/>
              </w:rPr>
              <w:t>Fri</w:t>
            </w:r>
          </w:p>
        </w:tc>
        <w:tc>
          <w:tcPr>
            <w:tcW w:w="610" w:type="dxa"/>
            <w:shd w:val="clear" w:color="auto" w:fill="auto"/>
          </w:tcPr>
          <w:p w14:paraId="0CF2B627" w14:textId="19D340C1" w:rsidR="00D74E6C" w:rsidRPr="00C53027" w:rsidRDefault="00A620BC" w:rsidP="003E58F4">
            <w:pPr>
              <w:jc w:val="center"/>
              <w:rPr>
                <w:sz w:val="16"/>
              </w:rPr>
            </w:pPr>
            <w:r w:rsidRPr="00C53027">
              <w:rPr>
                <w:sz w:val="16"/>
              </w:rPr>
              <w:t>9</w:t>
            </w:r>
            <w:r w:rsidR="00D74E6C" w:rsidRPr="00C53027">
              <w:rPr>
                <w:sz w:val="16"/>
              </w:rPr>
              <w:t>am</w:t>
            </w:r>
          </w:p>
        </w:tc>
        <w:tc>
          <w:tcPr>
            <w:tcW w:w="777" w:type="dxa"/>
            <w:shd w:val="clear" w:color="auto" w:fill="auto"/>
          </w:tcPr>
          <w:p w14:paraId="5642AC7D" w14:textId="7A401DC0" w:rsidR="00D74E6C" w:rsidRPr="00C53027" w:rsidRDefault="00A620BC" w:rsidP="003E58F4">
            <w:pPr>
              <w:jc w:val="center"/>
              <w:rPr>
                <w:sz w:val="16"/>
              </w:rPr>
            </w:pPr>
            <w:r w:rsidRPr="00C53027">
              <w:rPr>
                <w:sz w:val="16"/>
              </w:rPr>
              <w:t>6:30</w:t>
            </w:r>
            <w:r w:rsidR="00D74E6C" w:rsidRPr="00C53027">
              <w:rPr>
                <w:sz w:val="16"/>
              </w:rPr>
              <w:t>pm</w:t>
            </w:r>
          </w:p>
        </w:tc>
        <w:tc>
          <w:tcPr>
            <w:tcW w:w="573" w:type="dxa"/>
            <w:shd w:val="clear" w:color="auto" w:fill="auto"/>
          </w:tcPr>
          <w:p w14:paraId="56E02BB3" w14:textId="27B138DF" w:rsidR="00D74E6C" w:rsidRPr="00C53027" w:rsidRDefault="00A620BC" w:rsidP="003E58F4">
            <w:pPr>
              <w:jc w:val="center"/>
            </w:pPr>
            <w:r w:rsidRPr="00C53027">
              <w:rPr>
                <w:sz w:val="16"/>
              </w:rPr>
              <w:t>9</w:t>
            </w:r>
            <w:r w:rsidR="00D74E6C" w:rsidRPr="00C53027">
              <w:rPr>
                <w:sz w:val="16"/>
              </w:rPr>
              <w:t>am</w:t>
            </w:r>
          </w:p>
        </w:tc>
        <w:tc>
          <w:tcPr>
            <w:tcW w:w="720" w:type="dxa"/>
            <w:shd w:val="clear" w:color="auto" w:fill="auto"/>
          </w:tcPr>
          <w:p w14:paraId="70F94844" w14:textId="14200B2B" w:rsidR="00D74E6C" w:rsidRPr="00C53027" w:rsidRDefault="00A620BC" w:rsidP="003E58F4">
            <w:pPr>
              <w:jc w:val="center"/>
            </w:pPr>
            <w:r w:rsidRPr="00C53027">
              <w:rPr>
                <w:sz w:val="16"/>
              </w:rPr>
              <w:t>6:30</w:t>
            </w:r>
            <w:r w:rsidR="00D74E6C" w:rsidRPr="00C53027">
              <w:rPr>
                <w:sz w:val="16"/>
              </w:rPr>
              <w:t>pm</w:t>
            </w:r>
          </w:p>
        </w:tc>
        <w:tc>
          <w:tcPr>
            <w:tcW w:w="630" w:type="dxa"/>
            <w:shd w:val="clear" w:color="auto" w:fill="auto"/>
          </w:tcPr>
          <w:p w14:paraId="26565B88" w14:textId="17BD7BA9" w:rsidR="00D74E6C" w:rsidRPr="00C53027" w:rsidRDefault="00CA11DD" w:rsidP="003E58F4">
            <w:pPr>
              <w:jc w:val="center"/>
            </w:pPr>
            <w:r w:rsidRPr="00C53027">
              <w:rPr>
                <w:sz w:val="16"/>
              </w:rPr>
              <w:t>1</w:t>
            </w:r>
            <w:r w:rsidR="00A620BC" w:rsidRPr="00C53027">
              <w:rPr>
                <w:sz w:val="16"/>
              </w:rPr>
              <w:t>1</w:t>
            </w:r>
            <w:r w:rsidR="00D74E6C" w:rsidRPr="00C53027">
              <w:rPr>
                <w:sz w:val="16"/>
              </w:rPr>
              <w:t>am</w:t>
            </w:r>
          </w:p>
        </w:tc>
        <w:tc>
          <w:tcPr>
            <w:tcW w:w="810" w:type="dxa"/>
            <w:shd w:val="clear" w:color="auto" w:fill="auto"/>
          </w:tcPr>
          <w:p w14:paraId="5A022993" w14:textId="2B1CA7DD" w:rsidR="00D74E6C" w:rsidRPr="00C53027" w:rsidRDefault="00A620BC" w:rsidP="003E58F4">
            <w:pPr>
              <w:jc w:val="center"/>
            </w:pPr>
            <w:r w:rsidRPr="00C53027">
              <w:rPr>
                <w:sz w:val="16"/>
              </w:rPr>
              <w:t>5:30</w:t>
            </w:r>
            <w:r w:rsidR="00D74E6C" w:rsidRPr="00C53027">
              <w:rPr>
                <w:sz w:val="16"/>
              </w:rPr>
              <w:t>pm</w:t>
            </w:r>
          </w:p>
        </w:tc>
        <w:tc>
          <w:tcPr>
            <w:tcW w:w="720" w:type="dxa"/>
            <w:shd w:val="clear" w:color="auto" w:fill="auto"/>
          </w:tcPr>
          <w:p w14:paraId="2001DCF2" w14:textId="07D4C189" w:rsidR="00D74E6C" w:rsidRPr="00C53027" w:rsidRDefault="00931941" w:rsidP="003E58F4">
            <w:pPr>
              <w:jc w:val="center"/>
            </w:pPr>
            <w:r w:rsidRPr="00C53027">
              <w:rPr>
                <w:sz w:val="16"/>
              </w:rPr>
              <w:t>6</w:t>
            </w:r>
            <w:r w:rsidR="00CA11DD" w:rsidRPr="00C53027">
              <w:rPr>
                <w:sz w:val="16"/>
              </w:rPr>
              <w:t>:30am</w:t>
            </w:r>
          </w:p>
        </w:tc>
        <w:tc>
          <w:tcPr>
            <w:tcW w:w="720" w:type="dxa"/>
            <w:shd w:val="clear" w:color="auto" w:fill="auto"/>
          </w:tcPr>
          <w:p w14:paraId="02860303" w14:textId="690FFF99" w:rsidR="00D74E6C" w:rsidRPr="00C53027" w:rsidRDefault="00931941" w:rsidP="003E58F4">
            <w:pPr>
              <w:jc w:val="center"/>
            </w:pPr>
            <w:r w:rsidRPr="00C53027">
              <w:rPr>
                <w:sz w:val="16"/>
              </w:rPr>
              <w:t>3</w:t>
            </w:r>
            <w:r w:rsidR="00CA11DD" w:rsidRPr="00C53027">
              <w:rPr>
                <w:sz w:val="16"/>
              </w:rPr>
              <w:t>:30</w:t>
            </w:r>
            <w:r w:rsidR="00D74E6C" w:rsidRPr="00C53027">
              <w:rPr>
                <w:sz w:val="16"/>
              </w:rPr>
              <w:t>pm</w:t>
            </w:r>
          </w:p>
        </w:tc>
        <w:tc>
          <w:tcPr>
            <w:tcW w:w="720" w:type="dxa"/>
            <w:shd w:val="clear" w:color="auto" w:fill="auto"/>
          </w:tcPr>
          <w:p w14:paraId="6A2E4E6C" w14:textId="00E499CD" w:rsidR="00D74E6C" w:rsidRPr="00C53027" w:rsidRDefault="00A620BC" w:rsidP="003E58F4">
            <w:pPr>
              <w:jc w:val="center"/>
            </w:pPr>
            <w:r w:rsidRPr="00C53027">
              <w:rPr>
                <w:sz w:val="16"/>
              </w:rPr>
              <w:t>6:30</w:t>
            </w:r>
            <w:r w:rsidR="00D74E6C" w:rsidRPr="00C53027">
              <w:rPr>
                <w:sz w:val="16"/>
              </w:rPr>
              <w:t>pm</w:t>
            </w:r>
          </w:p>
        </w:tc>
        <w:tc>
          <w:tcPr>
            <w:tcW w:w="810" w:type="dxa"/>
            <w:shd w:val="clear" w:color="auto" w:fill="auto"/>
          </w:tcPr>
          <w:p w14:paraId="0D837841" w14:textId="5D35EB62" w:rsidR="00D74E6C" w:rsidRPr="00C53027" w:rsidRDefault="00A620BC" w:rsidP="003E58F4">
            <w:pPr>
              <w:jc w:val="center"/>
            </w:pPr>
            <w:r w:rsidRPr="00C53027">
              <w:rPr>
                <w:sz w:val="16"/>
              </w:rPr>
              <w:t>12:30</w:t>
            </w:r>
            <w:r w:rsidR="00D74E6C" w:rsidRPr="00C53027">
              <w:rPr>
                <w:sz w:val="16"/>
              </w:rPr>
              <w:t>am</w:t>
            </w:r>
          </w:p>
        </w:tc>
        <w:tc>
          <w:tcPr>
            <w:tcW w:w="810" w:type="dxa"/>
            <w:shd w:val="clear" w:color="auto" w:fill="auto"/>
          </w:tcPr>
          <w:p w14:paraId="07A91921" w14:textId="1DDE63FD"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7D35AD59" w14:textId="5A2C4D45" w:rsidR="00D74E6C" w:rsidRPr="00C53027" w:rsidRDefault="00894E24" w:rsidP="003E58F4">
            <w:pPr>
              <w:jc w:val="center"/>
            </w:pPr>
            <w:r w:rsidRPr="00C53027">
              <w:rPr>
                <w:sz w:val="16"/>
              </w:rPr>
              <w:t>12:30</w:t>
            </w:r>
            <w:r w:rsidR="000025EB" w:rsidRPr="00C53027">
              <w:rPr>
                <w:sz w:val="16"/>
              </w:rPr>
              <w:t>am</w:t>
            </w:r>
          </w:p>
        </w:tc>
        <w:tc>
          <w:tcPr>
            <w:tcW w:w="720" w:type="dxa"/>
            <w:shd w:val="clear" w:color="auto" w:fill="auto"/>
          </w:tcPr>
          <w:p w14:paraId="0F482F8A" w14:textId="5EEBA78D" w:rsidR="00D74E6C" w:rsidRPr="00C53027" w:rsidRDefault="00894E24" w:rsidP="003E58F4">
            <w:pPr>
              <w:jc w:val="center"/>
            </w:pPr>
            <w:r w:rsidRPr="00C53027">
              <w:rPr>
                <w:sz w:val="16"/>
              </w:rPr>
              <w:t>6:30</w:t>
            </w:r>
            <w:r w:rsidR="00D74E6C" w:rsidRPr="00C53027">
              <w:rPr>
                <w:sz w:val="16"/>
              </w:rPr>
              <w:t>pm</w:t>
            </w:r>
          </w:p>
        </w:tc>
        <w:tc>
          <w:tcPr>
            <w:tcW w:w="810" w:type="dxa"/>
            <w:shd w:val="clear" w:color="auto" w:fill="auto"/>
          </w:tcPr>
          <w:p w14:paraId="5F546C84" w14:textId="00C8E892" w:rsidR="00D74E6C" w:rsidRPr="00C53027" w:rsidRDefault="00894E24" w:rsidP="003E58F4">
            <w:pPr>
              <w:jc w:val="center"/>
            </w:pPr>
            <w:r w:rsidRPr="00C53027">
              <w:rPr>
                <w:sz w:val="16"/>
              </w:rPr>
              <w:t>12:30</w:t>
            </w:r>
            <w:r w:rsidR="000025EB" w:rsidRPr="00C53027">
              <w:rPr>
                <w:sz w:val="16"/>
              </w:rPr>
              <w:t>am</w:t>
            </w:r>
          </w:p>
        </w:tc>
      </w:tr>
      <w:tr w:rsidR="00894E24" w:rsidRPr="00C53027" w14:paraId="0B172BDF" w14:textId="77777777" w:rsidTr="003E58F4">
        <w:trPr>
          <w:cantSplit/>
          <w:trHeight w:val="260"/>
          <w:jc w:val="center"/>
        </w:trPr>
        <w:tc>
          <w:tcPr>
            <w:tcW w:w="635" w:type="dxa"/>
            <w:tcBorders>
              <w:bottom w:val="double" w:sz="4" w:space="0" w:color="auto"/>
            </w:tcBorders>
          </w:tcPr>
          <w:p w14:paraId="0FEA9B2B" w14:textId="77777777" w:rsidR="00D74E6C" w:rsidRPr="00C53027" w:rsidRDefault="00D74E6C" w:rsidP="003E58F4">
            <w:pPr>
              <w:rPr>
                <w:sz w:val="16"/>
              </w:rPr>
            </w:pPr>
            <w:r w:rsidRPr="00C53027">
              <w:rPr>
                <w:caps/>
                <w:sz w:val="16"/>
              </w:rPr>
              <w:t>Sat</w:t>
            </w:r>
          </w:p>
        </w:tc>
        <w:tc>
          <w:tcPr>
            <w:tcW w:w="610" w:type="dxa"/>
            <w:tcBorders>
              <w:bottom w:val="double" w:sz="4" w:space="0" w:color="auto"/>
            </w:tcBorders>
            <w:shd w:val="clear" w:color="auto" w:fill="auto"/>
          </w:tcPr>
          <w:p w14:paraId="364F8CC0" w14:textId="241BF3FA" w:rsidR="00D74E6C" w:rsidRPr="00C53027" w:rsidRDefault="00A620BC" w:rsidP="003E58F4">
            <w:pPr>
              <w:jc w:val="center"/>
              <w:rPr>
                <w:sz w:val="16"/>
              </w:rPr>
            </w:pPr>
            <w:r w:rsidRPr="00C53027">
              <w:rPr>
                <w:sz w:val="16"/>
              </w:rPr>
              <w:t>9</w:t>
            </w:r>
            <w:r w:rsidR="00D74E6C" w:rsidRPr="00C53027">
              <w:rPr>
                <w:sz w:val="16"/>
              </w:rPr>
              <w:t>am</w:t>
            </w:r>
          </w:p>
        </w:tc>
        <w:tc>
          <w:tcPr>
            <w:tcW w:w="777" w:type="dxa"/>
            <w:tcBorders>
              <w:bottom w:val="double" w:sz="4" w:space="0" w:color="auto"/>
            </w:tcBorders>
            <w:shd w:val="clear" w:color="auto" w:fill="auto"/>
          </w:tcPr>
          <w:p w14:paraId="24D76A35" w14:textId="1D8A645C" w:rsidR="00D74E6C" w:rsidRPr="00C53027" w:rsidRDefault="00A620BC" w:rsidP="003E58F4">
            <w:pPr>
              <w:jc w:val="center"/>
              <w:rPr>
                <w:sz w:val="16"/>
              </w:rPr>
            </w:pPr>
            <w:r w:rsidRPr="00C53027">
              <w:rPr>
                <w:sz w:val="16"/>
              </w:rPr>
              <w:t>6</w:t>
            </w:r>
            <w:r w:rsidR="00D74E6C" w:rsidRPr="00C53027">
              <w:rPr>
                <w:sz w:val="16"/>
              </w:rPr>
              <w:t>pm</w:t>
            </w:r>
          </w:p>
        </w:tc>
        <w:tc>
          <w:tcPr>
            <w:tcW w:w="573" w:type="dxa"/>
            <w:tcBorders>
              <w:bottom w:val="double" w:sz="4" w:space="0" w:color="auto"/>
            </w:tcBorders>
            <w:shd w:val="clear" w:color="auto" w:fill="auto"/>
          </w:tcPr>
          <w:p w14:paraId="77123F87" w14:textId="1FA2BF1D" w:rsidR="00D74E6C" w:rsidRPr="00C53027" w:rsidRDefault="00A620BC" w:rsidP="003E58F4">
            <w:pPr>
              <w:jc w:val="center"/>
            </w:pPr>
            <w:r w:rsidRPr="00C53027">
              <w:rPr>
                <w:sz w:val="16"/>
              </w:rPr>
              <w:t>9</w:t>
            </w:r>
            <w:r w:rsidR="00D74E6C" w:rsidRPr="00C53027">
              <w:rPr>
                <w:sz w:val="16"/>
              </w:rPr>
              <w:t>am</w:t>
            </w:r>
          </w:p>
        </w:tc>
        <w:tc>
          <w:tcPr>
            <w:tcW w:w="720" w:type="dxa"/>
            <w:tcBorders>
              <w:bottom w:val="double" w:sz="4" w:space="0" w:color="auto"/>
            </w:tcBorders>
            <w:shd w:val="clear" w:color="auto" w:fill="auto"/>
          </w:tcPr>
          <w:p w14:paraId="121C1ACD" w14:textId="739C7B4F" w:rsidR="00D74E6C" w:rsidRPr="00C53027" w:rsidRDefault="00A620BC" w:rsidP="003E58F4">
            <w:pPr>
              <w:jc w:val="center"/>
              <w:rPr>
                <w:sz w:val="16"/>
              </w:rPr>
            </w:pPr>
            <w:r w:rsidRPr="00C53027">
              <w:rPr>
                <w:sz w:val="16"/>
              </w:rPr>
              <w:t>6</w:t>
            </w:r>
            <w:r w:rsidR="00D74E6C" w:rsidRPr="00C53027">
              <w:rPr>
                <w:sz w:val="16"/>
              </w:rPr>
              <w:t>pm</w:t>
            </w:r>
          </w:p>
        </w:tc>
        <w:tc>
          <w:tcPr>
            <w:tcW w:w="630" w:type="dxa"/>
            <w:tcBorders>
              <w:bottom w:val="double" w:sz="4" w:space="0" w:color="auto"/>
            </w:tcBorders>
            <w:shd w:val="clear" w:color="auto" w:fill="auto"/>
          </w:tcPr>
          <w:p w14:paraId="5B3CEE95" w14:textId="6AE40D42" w:rsidR="00D74E6C" w:rsidRPr="00C53027" w:rsidRDefault="00CA11DD" w:rsidP="003E58F4">
            <w:pPr>
              <w:jc w:val="center"/>
            </w:pPr>
            <w:r w:rsidRPr="00C53027">
              <w:rPr>
                <w:sz w:val="16"/>
              </w:rPr>
              <w:t>1</w:t>
            </w:r>
            <w:r w:rsidR="00A620BC" w:rsidRPr="00C53027">
              <w:rPr>
                <w:sz w:val="16"/>
              </w:rPr>
              <w:t>1</w:t>
            </w:r>
            <w:r w:rsidR="00D74E6C" w:rsidRPr="00C53027">
              <w:rPr>
                <w:sz w:val="16"/>
              </w:rPr>
              <w:t>am</w:t>
            </w:r>
          </w:p>
        </w:tc>
        <w:tc>
          <w:tcPr>
            <w:tcW w:w="810" w:type="dxa"/>
            <w:tcBorders>
              <w:bottom w:val="double" w:sz="4" w:space="0" w:color="auto"/>
            </w:tcBorders>
            <w:shd w:val="clear" w:color="auto" w:fill="auto"/>
          </w:tcPr>
          <w:p w14:paraId="4B99A83D" w14:textId="635F8256" w:rsidR="00D74E6C" w:rsidRPr="00C53027" w:rsidRDefault="00A620BC" w:rsidP="003E58F4">
            <w:pPr>
              <w:jc w:val="center"/>
              <w:rPr>
                <w:sz w:val="16"/>
              </w:rPr>
            </w:pPr>
            <w:r w:rsidRPr="00C53027">
              <w:rPr>
                <w:sz w:val="16"/>
              </w:rPr>
              <w:t>5</w:t>
            </w:r>
            <w:r w:rsidR="00D74E6C" w:rsidRPr="00C53027">
              <w:rPr>
                <w:sz w:val="16"/>
              </w:rPr>
              <w:t>pm</w:t>
            </w:r>
          </w:p>
        </w:tc>
        <w:tc>
          <w:tcPr>
            <w:tcW w:w="720" w:type="dxa"/>
            <w:tcBorders>
              <w:bottom w:val="double" w:sz="4" w:space="0" w:color="auto"/>
            </w:tcBorders>
            <w:shd w:val="clear" w:color="auto" w:fill="auto"/>
          </w:tcPr>
          <w:p w14:paraId="60D80B64" w14:textId="1A9906E5" w:rsidR="00D74E6C" w:rsidRPr="00C53027" w:rsidRDefault="00931941" w:rsidP="003E58F4">
            <w:pPr>
              <w:jc w:val="center"/>
            </w:pPr>
            <w:r w:rsidRPr="00C53027">
              <w:rPr>
                <w:sz w:val="16"/>
              </w:rPr>
              <w:t>6</w:t>
            </w:r>
            <w:r w:rsidR="00CA11DD" w:rsidRPr="00C53027">
              <w:rPr>
                <w:sz w:val="16"/>
              </w:rPr>
              <w:t>:30am</w:t>
            </w:r>
          </w:p>
        </w:tc>
        <w:tc>
          <w:tcPr>
            <w:tcW w:w="720" w:type="dxa"/>
            <w:tcBorders>
              <w:bottom w:val="double" w:sz="4" w:space="0" w:color="auto"/>
            </w:tcBorders>
            <w:shd w:val="clear" w:color="auto" w:fill="auto"/>
          </w:tcPr>
          <w:p w14:paraId="5B39F65C" w14:textId="59102E03" w:rsidR="00D74E6C" w:rsidRPr="00C53027" w:rsidRDefault="00931941" w:rsidP="003E58F4">
            <w:pPr>
              <w:jc w:val="center"/>
            </w:pPr>
            <w:r w:rsidRPr="00C53027">
              <w:rPr>
                <w:sz w:val="16"/>
              </w:rPr>
              <w:t>3</w:t>
            </w:r>
            <w:r w:rsidR="00CA11DD" w:rsidRPr="00C53027">
              <w:rPr>
                <w:sz w:val="16"/>
              </w:rPr>
              <w:t>:30pm</w:t>
            </w:r>
          </w:p>
        </w:tc>
        <w:tc>
          <w:tcPr>
            <w:tcW w:w="720" w:type="dxa"/>
            <w:tcBorders>
              <w:bottom w:val="double" w:sz="4" w:space="0" w:color="auto"/>
            </w:tcBorders>
            <w:shd w:val="clear" w:color="auto" w:fill="auto"/>
          </w:tcPr>
          <w:p w14:paraId="59AD0B00" w14:textId="0BA357F2" w:rsidR="00D74E6C" w:rsidRPr="00C53027" w:rsidRDefault="00A620BC" w:rsidP="003E58F4">
            <w:pPr>
              <w:jc w:val="center"/>
              <w:rPr>
                <w:sz w:val="16"/>
              </w:rPr>
            </w:pPr>
            <w:r w:rsidRPr="00C53027">
              <w:rPr>
                <w:sz w:val="16"/>
              </w:rPr>
              <w:t>6</w:t>
            </w:r>
            <w:r w:rsidR="00D74E6C" w:rsidRPr="00C53027">
              <w:rPr>
                <w:sz w:val="16"/>
              </w:rPr>
              <w:t>pm</w:t>
            </w:r>
          </w:p>
        </w:tc>
        <w:tc>
          <w:tcPr>
            <w:tcW w:w="810" w:type="dxa"/>
            <w:tcBorders>
              <w:bottom w:val="double" w:sz="4" w:space="0" w:color="auto"/>
            </w:tcBorders>
            <w:shd w:val="clear" w:color="auto" w:fill="auto"/>
          </w:tcPr>
          <w:p w14:paraId="5E8BE833" w14:textId="0C4D1C08" w:rsidR="00D74E6C" w:rsidRPr="00C53027" w:rsidRDefault="00A620BC" w:rsidP="003E58F4">
            <w:pPr>
              <w:jc w:val="center"/>
            </w:pPr>
            <w:r w:rsidRPr="00C53027">
              <w:rPr>
                <w:sz w:val="16"/>
              </w:rPr>
              <w:t>11p</w:t>
            </w:r>
            <w:r w:rsidR="00D74E6C" w:rsidRPr="00C53027">
              <w:rPr>
                <w:sz w:val="16"/>
              </w:rPr>
              <w:t>m</w:t>
            </w:r>
          </w:p>
        </w:tc>
        <w:tc>
          <w:tcPr>
            <w:tcW w:w="810" w:type="dxa"/>
            <w:tcBorders>
              <w:bottom w:val="double" w:sz="4" w:space="0" w:color="auto"/>
            </w:tcBorders>
            <w:shd w:val="clear" w:color="auto" w:fill="auto"/>
          </w:tcPr>
          <w:p w14:paraId="3857C744" w14:textId="032B615A" w:rsidR="00D74E6C" w:rsidRPr="00C53027" w:rsidRDefault="00894E24" w:rsidP="003E58F4">
            <w:pPr>
              <w:jc w:val="center"/>
            </w:pPr>
            <w:r w:rsidRPr="00C53027">
              <w:rPr>
                <w:sz w:val="16"/>
              </w:rPr>
              <w:t>6</w:t>
            </w:r>
            <w:r w:rsidR="00D74E6C" w:rsidRPr="00C53027">
              <w:rPr>
                <w:sz w:val="16"/>
              </w:rPr>
              <w:t>pm</w:t>
            </w:r>
          </w:p>
        </w:tc>
        <w:tc>
          <w:tcPr>
            <w:tcW w:w="810" w:type="dxa"/>
            <w:tcBorders>
              <w:bottom w:val="double" w:sz="4" w:space="0" w:color="auto"/>
            </w:tcBorders>
            <w:shd w:val="clear" w:color="auto" w:fill="auto"/>
          </w:tcPr>
          <w:p w14:paraId="1A845445" w14:textId="6D471931" w:rsidR="00D74E6C" w:rsidRPr="00C53027" w:rsidRDefault="00894E24" w:rsidP="003E58F4">
            <w:pPr>
              <w:jc w:val="center"/>
            </w:pPr>
            <w:r w:rsidRPr="00C53027">
              <w:rPr>
                <w:sz w:val="16"/>
              </w:rPr>
              <w:t>12</w:t>
            </w:r>
            <w:r w:rsidR="000025EB" w:rsidRPr="00C53027">
              <w:rPr>
                <w:sz w:val="16"/>
              </w:rPr>
              <w:t>am</w:t>
            </w:r>
          </w:p>
        </w:tc>
        <w:tc>
          <w:tcPr>
            <w:tcW w:w="720" w:type="dxa"/>
            <w:tcBorders>
              <w:bottom w:val="double" w:sz="4" w:space="0" w:color="auto"/>
            </w:tcBorders>
            <w:shd w:val="clear" w:color="auto" w:fill="auto"/>
          </w:tcPr>
          <w:p w14:paraId="61A1A95D" w14:textId="1FD47921" w:rsidR="00D74E6C" w:rsidRPr="00C53027" w:rsidRDefault="00894E24" w:rsidP="003E58F4">
            <w:pPr>
              <w:jc w:val="center"/>
              <w:rPr>
                <w:sz w:val="16"/>
              </w:rPr>
            </w:pPr>
            <w:r w:rsidRPr="00C53027">
              <w:rPr>
                <w:sz w:val="16"/>
              </w:rPr>
              <w:t>6</w:t>
            </w:r>
            <w:r w:rsidR="00D74E6C" w:rsidRPr="00C53027">
              <w:rPr>
                <w:sz w:val="16"/>
              </w:rPr>
              <w:t>pm</w:t>
            </w:r>
          </w:p>
        </w:tc>
        <w:tc>
          <w:tcPr>
            <w:tcW w:w="810" w:type="dxa"/>
            <w:tcBorders>
              <w:bottom w:val="double" w:sz="4" w:space="0" w:color="auto"/>
            </w:tcBorders>
            <w:shd w:val="clear" w:color="auto" w:fill="auto"/>
          </w:tcPr>
          <w:p w14:paraId="11EB4DDF" w14:textId="7E6D1D85" w:rsidR="00D74E6C" w:rsidRPr="00C53027" w:rsidRDefault="00894E24" w:rsidP="003E58F4">
            <w:pPr>
              <w:jc w:val="center"/>
            </w:pPr>
            <w:r w:rsidRPr="00C53027">
              <w:rPr>
                <w:sz w:val="16"/>
              </w:rPr>
              <w:t>12</w:t>
            </w:r>
            <w:r w:rsidR="000025EB" w:rsidRPr="00C53027">
              <w:rPr>
                <w:sz w:val="16"/>
              </w:rPr>
              <w:t>am</w:t>
            </w:r>
          </w:p>
        </w:tc>
      </w:tr>
    </w:tbl>
    <w:p w14:paraId="230E73B3" w14:textId="77777777" w:rsidR="00C94A7F" w:rsidRPr="00C53027" w:rsidRDefault="00C94A7F" w:rsidP="003E58F4">
      <w:pPr>
        <w:pStyle w:val="BodyText"/>
        <w:jc w:val="left"/>
        <w:rPr>
          <w:rFonts w:ascii="Times New Roman" w:hAnsi="Times New Roman"/>
          <w:b/>
          <w:sz w:val="20"/>
        </w:rPr>
      </w:pPr>
    </w:p>
    <w:p w14:paraId="50AD5357" w14:textId="7B1300B1" w:rsidR="00C94A7F" w:rsidRPr="00C53027" w:rsidRDefault="00C94A7F" w:rsidP="003E58F4">
      <w:pPr>
        <w:pStyle w:val="BodyText"/>
        <w:jc w:val="left"/>
        <w:rPr>
          <w:rFonts w:ascii="Times New Roman" w:hAnsi="Times New Roman"/>
          <w:b/>
          <w:sz w:val="20"/>
        </w:rPr>
      </w:pPr>
      <w:r w:rsidRPr="00C53027">
        <w:rPr>
          <w:rFonts w:ascii="Times New Roman" w:hAnsi="Times New Roman"/>
          <w:b/>
          <w:sz w:val="20"/>
        </w:rPr>
        <w:t>*Note: Indicates non FDS delivery day. Contractor may still be required to perform RSHA tasks to support stocking operations.</w:t>
      </w:r>
    </w:p>
    <w:p w14:paraId="7A71886D" w14:textId="1D7A708C" w:rsidR="00C622A5" w:rsidRPr="00C53027" w:rsidRDefault="00C622A5" w:rsidP="003E58F4">
      <w:pPr>
        <w:pStyle w:val="BodyText"/>
        <w:jc w:val="left"/>
        <w:rPr>
          <w:rFonts w:ascii="Times New Roman" w:hAnsi="Times New Roman"/>
          <w:b/>
        </w:rPr>
      </w:pPr>
    </w:p>
    <w:p w14:paraId="7D3C7EB3" w14:textId="14D5A30C" w:rsidR="00CA11DD" w:rsidRPr="00C53027" w:rsidRDefault="00CA11DD" w:rsidP="003E58F4">
      <w:pPr>
        <w:pStyle w:val="BodyText"/>
        <w:jc w:val="left"/>
        <w:rPr>
          <w:rFonts w:ascii="Times New Roman" w:hAnsi="Times New Roman"/>
          <w:b/>
        </w:rPr>
      </w:pPr>
    </w:p>
    <w:p w14:paraId="62DCCD50" w14:textId="77777777" w:rsidR="00CA11DD" w:rsidRPr="00C53027" w:rsidRDefault="00CA11DD" w:rsidP="003E58F4">
      <w:pPr>
        <w:pStyle w:val="BodyText"/>
        <w:jc w:val="left"/>
        <w:rPr>
          <w:rFonts w:ascii="Times New Roman" w:hAnsi="Times New Roman"/>
          <w:b/>
        </w:rPr>
      </w:pPr>
    </w:p>
    <w:p w14:paraId="3FB1384E" w14:textId="77777777" w:rsidR="0029260F" w:rsidRPr="00C53027" w:rsidRDefault="0029260F" w:rsidP="003E58F4"/>
    <w:p w14:paraId="0CC9DB23" w14:textId="1294014B" w:rsidR="00514CB6" w:rsidRPr="00C53027" w:rsidRDefault="00514CB6" w:rsidP="003E58F4">
      <w:bookmarkStart w:id="6" w:name="_Toc212534421"/>
      <w:r w:rsidRPr="00C53027">
        <w:rPr>
          <w:rStyle w:val="Heading3Char"/>
        </w:rPr>
        <w:lastRenderedPageBreak/>
        <w:t>1.2.2</w:t>
      </w:r>
      <w:r w:rsidR="00435705" w:rsidRPr="00C53027">
        <w:rPr>
          <w:rStyle w:val="Heading3Char"/>
        </w:rPr>
        <w:t xml:space="preserve">. </w:t>
      </w:r>
      <w:r w:rsidR="008E5150" w:rsidRPr="00C53027">
        <w:rPr>
          <w:rStyle w:val="Heading3Char"/>
        </w:rPr>
        <w:tab/>
      </w:r>
      <w:r w:rsidR="00435705" w:rsidRPr="00C53027">
        <w:rPr>
          <w:rStyle w:val="Heading3Char"/>
        </w:rPr>
        <w:t>Days</w:t>
      </w:r>
      <w:r w:rsidRPr="00C53027">
        <w:rPr>
          <w:rStyle w:val="Heading3Char"/>
        </w:rPr>
        <w:t xml:space="preserve"> Closed</w:t>
      </w:r>
      <w:bookmarkEnd w:id="6"/>
      <w:r w:rsidRPr="00C53027">
        <w:t xml:space="preserve">.  The commissary will be closed on the following days:  </w:t>
      </w:r>
    </w:p>
    <w:p w14:paraId="36E8762D" w14:textId="77777777" w:rsidR="00514CB6" w:rsidRPr="00C53027" w:rsidRDefault="00514CB6" w:rsidP="003E58F4"/>
    <w:p w14:paraId="0F0A797D" w14:textId="77777777" w:rsidR="00514CB6" w:rsidRPr="00C53027" w:rsidRDefault="00514CB6" w:rsidP="003E58F4">
      <w:r w:rsidRPr="00C53027">
        <w:tab/>
        <w:t xml:space="preserve">New Year's Day </w:t>
      </w:r>
    </w:p>
    <w:p w14:paraId="1FE35B6C" w14:textId="77777777" w:rsidR="00514CB6" w:rsidRPr="00C53027" w:rsidRDefault="00514CB6" w:rsidP="003E58F4">
      <w:r w:rsidRPr="00C53027">
        <w:tab/>
        <w:t>Thanksgiving Day</w:t>
      </w:r>
    </w:p>
    <w:p w14:paraId="7036FBBF" w14:textId="77777777" w:rsidR="00514CB6" w:rsidRPr="00C53027" w:rsidRDefault="00514CB6" w:rsidP="003E58F4">
      <w:r w:rsidRPr="00C53027">
        <w:tab/>
        <w:t>Christmas Day</w:t>
      </w:r>
    </w:p>
    <w:p w14:paraId="0864D377" w14:textId="77777777" w:rsidR="0029260F" w:rsidRPr="00C53027" w:rsidRDefault="0029260F" w:rsidP="003E58F4"/>
    <w:p w14:paraId="1F112020" w14:textId="4BC85C82" w:rsidR="00514CB6" w:rsidRPr="00C53027" w:rsidRDefault="00514CB6" w:rsidP="003E58F4">
      <w:bookmarkStart w:id="7" w:name="_Toc212534422"/>
      <w:r w:rsidRPr="00C53027">
        <w:rPr>
          <w:rStyle w:val="Heading3Char"/>
        </w:rPr>
        <w:t>1.2.3.</w:t>
      </w:r>
      <w:r w:rsidRPr="00C53027">
        <w:rPr>
          <w:rStyle w:val="Heading3Char"/>
        </w:rPr>
        <w:tab/>
        <w:t>Notification of Closure</w:t>
      </w:r>
      <w:bookmarkEnd w:id="7"/>
      <w:r w:rsidRPr="00C53027">
        <w:t>.  The Contractor shall comply with the Government’s instructions concerning which days the commissary will be closed.  The Store Director will notify the Contractor at least two calendar weeks prior to any scheduled closure of the commissary, including those listed in 1.2.2., or of any change to the list of closures shown in 1.2.2.</w:t>
      </w:r>
    </w:p>
    <w:p w14:paraId="6F0A1F53" w14:textId="77777777" w:rsidR="00514CB6" w:rsidRPr="00C53027" w:rsidRDefault="00514CB6" w:rsidP="003E58F4">
      <w:r w:rsidRPr="00C53027">
        <w:t xml:space="preserve"> </w:t>
      </w:r>
    </w:p>
    <w:p w14:paraId="726099BA" w14:textId="543AF686" w:rsidR="00514CB6" w:rsidRPr="00C53027" w:rsidRDefault="00514CB6" w:rsidP="003E58F4">
      <w:bookmarkStart w:id="8" w:name="_Toc212534423"/>
      <w:r w:rsidRPr="00C53027">
        <w:rPr>
          <w:rStyle w:val="Heading3Char"/>
        </w:rPr>
        <w:t>1.2.4.</w:t>
      </w:r>
      <w:r w:rsidRPr="00C53027">
        <w:rPr>
          <w:rStyle w:val="Heading3Char"/>
        </w:rPr>
        <w:tab/>
        <w:t>Closing for Inclement Weather or Emergency Conditions</w:t>
      </w:r>
      <w:bookmarkEnd w:id="8"/>
      <w:r w:rsidRPr="00C53027">
        <w:t>.  In the event that inclement weather or other emergency conditions force commissary closure during normal operating hours, the Store Director will notify the PM.  The Contractor shall provide service as long as the commissary remains open.  When a closure or delayed reporting time occurs before or after normal business hours, the Store Director will notify the PM</w:t>
      </w:r>
      <w:r w:rsidR="00716337" w:rsidRPr="00C53027">
        <w:t xml:space="preserve"> via call or text.</w:t>
      </w:r>
    </w:p>
    <w:p w14:paraId="7EF66808" w14:textId="77777777" w:rsidR="00514CB6" w:rsidRPr="00C53027" w:rsidRDefault="00514CB6" w:rsidP="003E58F4"/>
    <w:p w14:paraId="4E01F7A9" w14:textId="5F21B182" w:rsidR="00514CB6" w:rsidRPr="00C53027" w:rsidRDefault="00514CB6" w:rsidP="003E58F4">
      <w:bookmarkStart w:id="9" w:name="_Toc212534424"/>
      <w:r w:rsidRPr="00C53027">
        <w:rPr>
          <w:rStyle w:val="Heading3Char"/>
        </w:rPr>
        <w:t>1.2.5.</w:t>
      </w:r>
      <w:r w:rsidRPr="00C53027">
        <w:rPr>
          <w:rStyle w:val="Heading3Char"/>
        </w:rPr>
        <w:tab/>
        <w:t>Emergencies and Disasters</w:t>
      </w:r>
      <w:bookmarkEnd w:id="9"/>
      <w:r w:rsidRPr="00C53027">
        <w:t xml:space="preserve">.  In the event of fire, flood, hurricane, tornado, other acts of God, power outage, or similar emergency or disaster, only the Contracting Officer, Store Director, commissary manager on duty, or </w:t>
      </w:r>
      <w:r w:rsidR="00FB2E28" w:rsidRPr="00C53027">
        <w:t>COR</w:t>
      </w:r>
      <w:r w:rsidRPr="00C53027">
        <w:t xml:space="preserve"> may contact the Contractor and request Contractor support.  If the Contractor agrees to perform work in response to any such request, the Contractor shall submit documentation of work performed to the Contracting Officer.  The Contracting Officer will make disposition of any such matter IAW </w:t>
      </w:r>
      <w:r w:rsidR="0077565D" w:rsidRPr="00C53027">
        <w:t>FAR 52.243-1 Alternate 1, Changes-Fixed Price</w:t>
      </w:r>
      <w:r w:rsidRPr="00C53027">
        <w:t>.</w:t>
      </w:r>
    </w:p>
    <w:p w14:paraId="3C86F8DE" w14:textId="77777777" w:rsidR="00514CB6" w:rsidRPr="00C53027" w:rsidRDefault="00514CB6" w:rsidP="003E58F4"/>
    <w:p w14:paraId="21063AC3" w14:textId="69CBDDF9" w:rsidR="00514CB6" w:rsidRPr="00C53027" w:rsidRDefault="00514CB6" w:rsidP="003E58F4">
      <w:bookmarkStart w:id="10" w:name="_Toc212534425"/>
      <w:r w:rsidRPr="00C53027">
        <w:rPr>
          <w:rStyle w:val="Heading3Char"/>
        </w:rPr>
        <w:t>1.2.6.</w:t>
      </w:r>
      <w:r w:rsidRPr="00C53027">
        <w:rPr>
          <w:rStyle w:val="Heading3Char"/>
        </w:rPr>
        <w:tab/>
        <w:t>Changes in Operating Hours</w:t>
      </w:r>
      <w:bookmarkEnd w:id="10"/>
      <w:r w:rsidRPr="00C53027">
        <w:t>.  The Government may change the commissary operating schedule to accommodate patron requirements.  These changes may dictate corresponding changes to the Contractor's work schedule.  The Contracting Officer will give the Contractor a minimum of two calendar weeks</w:t>
      </w:r>
      <w:r w:rsidR="001C47E2" w:rsidRPr="00C53027">
        <w:t>’</w:t>
      </w:r>
      <w:r w:rsidRPr="00C53027">
        <w:t xml:space="preserve"> notice prior to implementation of any change to the commissary operating schedule.</w:t>
      </w:r>
    </w:p>
    <w:p w14:paraId="070903B7" w14:textId="77777777" w:rsidR="00514CB6" w:rsidRPr="00C53027" w:rsidRDefault="00514CB6" w:rsidP="003E58F4"/>
    <w:p w14:paraId="7FE031C8" w14:textId="2CB226A1" w:rsidR="00514CB6" w:rsidRPr="00C53027" w:rsidRDefault="00514CB6" w:rsidP="003E58F4">
      <w:pPr>
        <w:pStyle w:val="Heading2"/>
        <w:rPr>
          <w:color w:val="2E74B5" w:themeColor="accent1" w:themeShade="BF"/>
          <w:sz w:val="24"/>
          <w:szCs w:val="28"/>
        </w:rPr>
      </w:pPr>
      <w:bookmarkStart w:id="11" w:name="_Toc212534426"/>
      <w:r w:rsidRPr="00C53027">
        <w:rPr>
          <w:color w:val="2E74B5" w:themeColor="accent1" w:themeShade="BF"/>
          <w:sz w:val="24"/>
          <w:szCs w:val="28"/>
        </w:rPr>
        <w:t>1.3.</w:t>
      </w:r>
      <w:r w:rsidR="008E5150" w:rsidRPr="00C53027">
        <w:rPr>
          <w:color w:val="2E74B5" w:themeColor="accent1" w:themeShade="BF"/>
          <w:sz w:val="24"/>
          <w:szCs w:val="28"/>
        </w:rPr>
        <w:t xml:space="preserve"> </w:t>
      </w:r>
      <w:r w:rsidRPr="00C53027">
        <w:rPr>
          <w:color w:val="2E74B5" w:themeColor="accent1" w:themeShade="BF"/>
          <w:sz w:val="24"/>
          <w:szCs w:val="28"/>
        </w:rPr>
        <w:t>PERSONNEL</w:t>
      </w:r>
      <w:bookmarkEnd w:id="11"/>
    </w:p>
    <w:p w14:paraId="56E2CF99" w14:textId="77777777" w:rsidR="00514CB6" w:rsidRPr="00C53027" w:rsidRDefault="00514CB6" w:rsidP="003E58F4"/>
    <w:p w14:paraId="564309DB" w14:textId="01F836B8" w:rsidR="00514CB6" w:rsidRPr="00C53027" w:rsidRDefault="00514CB6" w:rsidP="003E58F4">
      <w:pPr>
        <w:pStyle w:val="Heading3"/>
      </w:pPr>
      <w:bookmarkStart w:id="12" w:name="_Toc212534427"/>
      <w:r w:rsidRPr="00C53027">
        <w:t>1.3.1.</w:t>
      </w:r>
      <w:r w:rsidRPr="00C53027">
        <w:tab/>
        <w:t>General</w:t>
      </w:r>
      <w:bookmarkEnd w:id="12"/>
    </w:p>
    <w:p w14:paraId="64DDF843" w14:textId="77777777" w:rsidR="00514CB6" w:rsidRPr="00C53027" w:rsidRDefault="00514CB6" w:rsidP="003E58F4"/>
    <w:p w14:paraId="1FF16361" w14:textId="77777777" w:rsidR="002E165C" w:rsidRPr="00C53027" w:rsidRDefault="00514CB6" w:rsidP="002E165C">
      <w:r w:rsidRPr="00C53027">
        <w:t>1.3.1.1.</w:t>
      </w:r>
      <w:r w:rsidRPr="00C53027">
        <w:tab/>
      </w:r>
      <w:r w:rsidR="002E165C" w:rsidRPr="00C53027">
        <w:t>DeCA management officials, Contracting Officer’s Representatives (CORs), and their family members shall not be employed by, or perform work under, this contract in any capacity. For the purpose of this provision, family members include an employee’s spouse, domestic partner, parents, children, siblings, stepparents, stepchildren, in-laws, or any individual with whom the employee has a close personal relationship that could reasonably be perceived as creating a conflict of interest or the appearance of preferential treatment.</w:t>
      </w:r>
    </w:p>
    <w:p w14:paraId="0A7E40C1" w14:textId="77777777" w:rsidR="002E165C" w:rsidRPr="00C53027" w:rsidRDefault="002E165C" w:rsidP="002E165C"/>
    <w:p w14:paraId="328A1D26" w14:textId="2886EEA7" w:rsidR="00514CB6" w:rsidRPr="00C53027" w:rsidRDefault="002E165C" w:rsidP="002E165C">
      <w:r w:rsidRPr="00C53027">
        <w:t xml:space="preserve">To avoid any actual or apparent conflict of interest, the Contractor shall not employ or otherwise utilize any individual whose relationship to DeCA or Government personnel could compromise, or appear to compromise, the integrity of the procurement process or contract oversight. In the event of a strike or work stoppage, the Contractor is further prohibited from employing any federal civilian employee or </w:t>
      </w:r>
      <w:proofErr w:type="gramStart"/>
      <w:r w:rsidRPr="00C53027">
        <w:t>active duty</w:t>
      </w:r>
      <w:proofErr w:type="gramEnd"/>
      <w:r w:rsidRPr="00C53027">
        <w:t xml:space="preserve"> military member to perform work under this contract. Any violation of this provision shall be handled in accordance with paragraph 1.3.11, Barring of Employees from Performing on the Contract.</w:t>
      </w:r>
    </w:p>
    <w:p w14:paraId="778D097A" w14:textId="77777777" w:rsidR="00514CB6" w:rsidRPr="00C53027" w:rsidRDefault="00514CB6" w:rsidP="003E58F4"/>
    <w:p w14:paraId="78B182E1" w14:textId="308706CD" w:rsidR="00514CB6" w:rsidRPr="00C53027" w:rsidRDefault="00514CB6" w:rsidP="003E58F4">
      <w:r w:rsidRPr="00C53027">
        <w:t>1.3.1.2.</w:t>
      </w:r>
      <w:r w:rsidRPr="00C53027">
        <w:tab/>
        <w:t>Training.  The Contractor shall provide training to personnel who operate Government-furnished vehicles or material handling equipment (MHE).  The Contractor shall ensure that his/her personnel, who operate power industrial trucks, are trained, qualified, and certified IAW Occupational Safety and Health Administration (OSHA) requirements.  The Contractor shall maintain a record of this training and provide a roster of trained personnel to the Store Director.  The Government will provide orientation training on new equipment furnished by the Government.</w:t>
      </w:r>
    </w:p>
    <w:p w14:paraId="4CF6F1CA" w14:textId="77777777" w:rsidR="00514CB6" w:rsidRPr="00C53027" w:rsidRDefault="00514CB6" w:rsidP="003E58F4"/>
    <w:p w14:paraId="38A6BC8F" w14:textId="55335492" w:rsidR="00514CB6" w:rsidRPr="00C53027" w:rsidRDefault="00514CB6" w:rsidP="003E58F4">
      <w:pPr>
        <w:pStyle w:val="Heading3"/>
      </w:pPr>
      <w:bookmarkStart w:id="13" w:name="_Toc212534428"/>
      <w:r w:rsidRPr="00C53027">
        <w:t>1.3.2.</w:t>
      </w:r>
      <w:r w:rsidRPr="00C53027">
        <w:tab/>
        <w:t>Project Manager (PM)</w:t>
      </w:r>
      <w:bookmarkEnd w:id="13"/>
    </w:p>
    <w:p w14:paraId="6F9C7C2F" w14:textId="77777777" w:rsidR="00514CB6" w:rsidRPr="00C53027" w:rsidRDefault="00514CB6" w:rsidP="003E58F4"/>
    <w:p w14:paraId="615506CA" w14:textId="77777777" w:rsidR="00514CB6" w:rsidRPr="00C53027" w:rsidRDefault="00514CB6" w:rsidP="003E58F4">
      <w:r w:rsidRPr="00C53027">
        <w:t>1.3.2.1.</w:t>
      </w:r>
      <w:r w:rsidRPr="00C53027">
        <w:tab/>
        <w:t xml:space="preserve">The Contractor shall provide an onsite PM or alternate who shall be present and act with full authority for the Contractor on all contract matters relating to the daily operation of this contract and be responsible for the </w:t>
      </w:r>
      <w:r w:rsidRPr="00C53027">
        <w:lastRenderedPageBreak/>
        <w:t xml:space="preserve">overall management and coordination of work.  The PM and alternate may be working supervisors.  These individuals shall be designated in writing (listing names, addresses, and home telephone numbers) to the Contracting Officer and Store Director prior to the contract start date and as changes occur, and shall be the central points of contact for this contract with the Government. </w:t>
      </w:r>
    </w:p>
    <w:p w14:paraId="15F26CFF" w14:textId="77777777" w:rsidR="00514CB6" w:rsidRPr="00C53027" w:rsidRDefault="00514CB6" w:rsidP="003E58F4"/>
    <w:p w14:paraId="104C1E8C" w14:textId="41D664DA" w:rsidR="00514CB6" w:rsidRPr="00C53027" w:rsidRDefault="00514CB6" w:rsidP="003E58F4">
      <w:r w:rsidRPr="00C53027">
        <w:t>1.3.2.2.</w:t>
      </w:r>
      <w:r w:rsidRPr="00C53027">
        <w:tab/>
        <w:t xml:space="preserve">The PM or alternate shall be in the commissary during </w:t>
      </w:r>
      <w:r w:rsidR="008103C7" w:rsidRPr="00C53027">
        <w:t>all</w:t>
      </w:r>
      <w:r w:rsidRPr="00C53027">
        <w:t xml:space="preserve"> when Contractor-provided services are being performed, and shall be available during a mutually agreed upon time to meet on the installation with Government personnel when required to discuss problem areas.</w:t>
      </w:r>
    </w:p>
    <w:p w14:paraId="533CA545" w14:textId="77777777" w:rsidR="00514CB6" w:rsidRPr="00C53027" w:rsidRDefault="00514CB6" w:rsidP="003E58F4"/>
    <w:p w14:paraId="589D1BAF" w14:textId="77777777" w:rsidR="00514CB6" w:rsidRPr="00C53027" w:rsidRDefault="00514CB6" w:rsidP="003E58F4">
      <w:r w:rsidRPr="00C53027">
        <w:t>1.3.2.3.</w:t>
      </w:r>
      <w:r w:rsidRPr="00C53027">
        <w:tab/>
        <w:t>The PM and alternate shall be able to read, write, speak, and understand English.  Contractor personnel who come in contact with commissary patrons shall be able to communicate in English with the commissary patrons.</w:t>
      </w:r>
    </w:p>
    <w:p w14:paraId="1E3BFDB1" w14:textId="77777777" w:rsidR="00514CB6" w:rsidRPr="00C53027" w:rsidRDefault="00514CB6" w:rsidP="003E58F4"/>
    <w:p w14:paraId="7E801F1A" w14:textId="0EB8D180" w:rsidR="00514CB6" w:rsidRPr="00C53027" w:rsidRDefault="00514CB6" w:rsidP="003E58F4">
      <w:bookmarkStart w:id="14" w:name="_Toc212534429"/>
      <w:r w:rsidRPr="00C53027">
        <w:rPr>
          <w:rStyle w:val="Heading3Char"/>
        </w:rPr>
        <w:t>1.3.3.</w:t>
      </w:r>
      <w:r w:rsidRPr="00C53027">
        <w:rPr>
          <w:rStyle w:val="Heading3Char"/>
        </w:rPr>
        <w:tab/>
        <w:t>Dress Requirements</w:t>
      </w:r>
      <w:bookmarkEnd w:id="14"/>
      <w:r w:rsidRPr="00C53027">
        <w:t xml:space="preserve">.  Contractor personnel shall comply with any applicable dress codes.  Contractor employees shall wear a Government-furnished identification badge, which shall be visible at all times while performing work under this contract.  The Contractor shall perform a hazard assessment (as required by OSHA - 29 CFR 1910.132) of Contractor operations to identify hazards, if any, which necessitate the use of personal protective equipment (PPE).  The Contractor shall select the appropriate PPE, train Contractor employees on PPE requirements, and shall ensure Contractor personnel wear the PPE while exposed to the identified hazard(s). </w:t>
      </w:r>
    </w:p>
    <w:p w14:paraId="1436244E" w14:textId="77777777" w:rsidR="00514CB6" w:rsidRPr="00C53027" w:rsidRDefault="00514CB6" w:rsidP="003E58F4"/>
    <w:p w14:paraId="7C1B818D" w14:textId="56AA5754" w:rsidR="00514CB6" w:rsidRPr="00C53027" w:rsidRDefault="00514CB6" w:rsidP="003E58F4">
      <w:bookmarkStart w:id="15" w:name="_Toc212534430"/>
      <w:r w:rsidRPr="00C53027">
        <w:rPr>
          <w:rStyle w:val="Heading3Char"/>
        </w:rPr>
        <w:t>1.3.4.</w:t>
      </w:r>
      <w:r w:rsidRPr="00C53027">
        <w:rPr>
          <w:rStyle w:val="Heading3Char"/>
        </w:rPr>
        <w:tab/>
        <w:t>Consumption or Use of Government Property</w:t>
      </w:r>
      <w:bookmarkEnd w:id="15"/>
      <w:r w:rsidRPr="00C53027">
        <w:t>.  The Contractor shall not permit Contractor personnel to consume or use Government-owned resale items or any Government-owned equipment or supplies that are not specifically provided for Contractor use under this contract.</w:t>
      </w:r>
    </w:p>
    <w:p w14:paraId="4645E76C" w14:textId="77777777" w:rsidR="00514CB6" w:rsidRPr="00C53027" w:rsidRDefault="00514CB6" w:rsidP="003E58F4"/>
    <w:p w14:paraId="02CBF4FA" w14:textId="4CC8BB88" w:rsidR="00514CB6" w:rsidRPr="00C53027" w:rsidRDefault="00514CB6" w:rsidP="003E58F4">
      <w:bookmarkStart w:id="16" w:name="_Toc212534431"/>
      <w:r w:rsidRPr="00C53027">
        <w:rPr>
          <w:rStyle w:val="Heading3Char"/>
        </w:rPr>
        <w:t>1.3.5.</w:t>
      </w:r>
      <w:r w:rsidRPr="00C53027">
        <w:rPr>
          <w:rStyle w:val="Heading3Char"/>
        </w:rPr>
        <w:tab/>
        <w:t>Personal Articles</w:t>
      </w:r>
      <w:bookmarkEnd w:id="16"/>
      <w:r w:rsidRPr="00C53027">
        <w:t>.  Contractor employees shall not take any package, purse, lunch sack, box, or other personal articles into commissary areas, except authorized break rooms and locker rooms.  The Government will provide the Contractor a designated area, which can be secured, to store Contractor employee articles and the Contractor shall be responsible for the security of the area.  Any facilities provided for the storage of Contractor employee personal articles remain Government property and are subject to Government inspection.</w:t>
      </w:r>
    </w:p>
    <w:p w14:paraId="6581CD05" w14:textId="77777777" w:rsidR="00514CB6" w:rsidRPr="00C53027" w:rsidRDefault="00514CB6" w:rsidP="003E58F4"/>
    <w:p w14:paraId="3FA32D7C" w14:textId="0A89C875" w:rsidR="00514CB6" w:rsidRPr="00C53027" w:rsidRDefault="00514CB6" w:rsidP="003E58F4">
      <w:bookmarkStart w:id="17" w:name="_Toc212534432"/>
      <w:r w:rsidRPr="00C53027">
        <w:rPr>
          <w:rStyle w:val="Heading3Char"/>
        </w:rPr>
        <w:t>1.3.6.</w:t>
      </w:r>
      <w:r w:rsidRPr="00C53027">
        <w:rPr>
          <w:rStyle w:val="Heading3Char"/>
        </w:rPr>
        <w:tab/>
        <w:t>Eating and Drinking</w:t>
      </w:r>
      <w:bookmarkEnd w:id="17"/>
      <w:r w:rsidRPr="00C53027">
        <w:t>.  The Contractor shall not permit Contractor personnel to eat or drink except in designated break room areas.  Contractor employees shall clean up after themselves in break rooms and other areas shared with Government personnel.</w:t>
      </w:r>
    </w:p>
    <w:p w14:paraId="7214B168" w14:textId="77777777" w:rsidR="00514CB6" w:rsidRPr="00C53027" w:rsidRDefault="00514CB6" w:rsidP="003E58F4">
      <w:r w:rsidRPr="00C53027">
        <w:t xml:space="preserve"> </w:t>
      </w:r>
    </w:p>
    <w:p w14:paraId="1EE6C7F0" w14:textId="0EF57CF6" w:rsidR="00514CB6" w:rsidRPr="00C53027" w:rsidRDefault="00514CB6" w:rsidP="003E58F4">
      <w:bookmarkStart w:id="18" w:name="_Toc212534433"/>
      <w:r w:rsidRPr="00C53027">
        <w:rPr>
          <w:rStyle w:val="Heading3Char"/>
        </w:rPr>
        <w:t>1.3.7.</w:t>
      </w:r>
      <w:r w:rsidRPr="00C53027">
        <w:rPr>
          <w:rStyle w:val="Heading3Char"/>
        </w:rPr>
        <w:tab/>
        <w:t>Use of Tobacco</w:t>
      </w:r>
      <w:bookmarkEnd w:id="18"/>
      <w:r w:rsidRPr="00C53027">
        <w:rPr>
          <w:rStyle w:val="Heading3Char"/>
        </w:rPr>
        <w:t xml:space="preserve"> </w:t>
      </w:r>
      <w:r w:rsidRPr="00C53027">
        <w:t>(to include chewing tobacco and snuff).  Contractor employees shall use tobacco products only in areas designated by the Store Director based on DOD policies/directives/guidelines.</w:t>
      </w:r>
    </w:p>
    <w:p w14:paraId="1690FE0F" w14:textId="77777777" w:rsidR="00514CB6" w:rsidRPr="00C53027" w:rsidRDefault="00514CB6" w:rsidP="003E58F4"/>
    <w:p w14:paraId="536F3DF2" w14:textId="42AAF5BC" w:rsidR="00514CB6" w:rsidRPr="00C53027" w:rsidRDefault="00514CB6" w:rsidP="003E58F4">
      <w:bookmarkStart w:id="19" w:name="_Toc212534434"/>
      <w:r w:rsidRPr="00C53027">
        <w:rPr>
          <w:rStyle w:val="Heading3Char"/>
        </w:rPr>
        <w:t>1.3.8.</w:t>
      </w:r>
      <w:r w:rsidRPr="00C53027">
        <w:rPr>
          <w:rStyle w:val="Heading3Char"/>
        </w:rPr>
        <w:tab/>
        <w:t>Loitering</w:t>
      </w:r>
      <w:bookmarkEnd w:id="19"/>
      <w:r w:rsidRPr="00C53027">
        <w:t>.  Off-duty Contractor employees shall not loiter in any working or patron area.  Contractor employees shall arrive no earlier than 30 minutes prior to their shift and depart commissary facilities, to include parking areas, within 30 minutes after completing work.  The PM may remain to ensure all work has been completed in compliance with this contract.</w:t>
      </w:r>
    </w:p>
    <w:p w14:paraId="6DA8451A" w14:textId="77777777" w:rsidR="00514CB6" w:rsidRPr="00C53027" w:rsidRDefault="00514CB6" w:rsidP="003E58F4"/>
    <w:p w14:paraId="6B6FEEA1" w14:textId="1DD8596D" w:rsidR="00514CB6" w:rsidRPr="00C53027" w:rsidRDefault="00514CB6" w:rsidP="003E58F4">
      <w:bookmarkStart w:id="20" w:name="_Toc212534435"/>
      <w:r w:rsidRPr="00C53027">
        <w:rPr>
          <w:rStyle w:val="Heading3Char"/>
        </w:rPr>
        <w:t>1.3.9.</w:t>
      </w:r>
      <w:r w:rsidRPr="00C53027">
        <w:rPr>
          <w:rStyle w:val="Heading3Char"/>
        </w:rPr>
        <w:tab/>
        <w:t>Samples, Gratuities, and Promotional Activity</w:t>
      </w:r>
      <w:bookmarkEnd w:id="20"/>
      <w:r w:rsidRPr="00C53027">
        <w:t xml:space="preserve">.  Neither the Contractor nor Contractor employees shall accept samples or gratuities in connection with the operation of the commissary.  Neither Contractor employees nor members of their immediate families shall participate in drawings for prizes or gifts offered by sales representatives. </w:t>
      </w:r>
    </w:p>
    <w:p w14:paraId="40227DD1" w14:textId="77777777" w:rsidR="00514CB6" w:rsidRPr="00C53027" w:rsidRDefault="00514CB6" w:rsidP="003E58F4"/>
    <w:p w14:paraId="064180FD" w14:textId="0BD8E2BB" w:rsidR="00514CB6" w:rsidRPr="00C53027" w:rsidRDefault="00514CB6" w:rsidP="003E58F4">
      <w:bookmarkStart w:id="21" w:name="_Toc212534436"/>
      <w:r w:rsidRPr="00C53027">
        <w:rPr>
          <w:rStyle w:val="Heading3Char"/>
        </w:rPr>
        <w:t>1.3.10.</w:t>
      </w:r>
      <w:r w:rsidRPr="00C53027">
        <w:rPr>
          <w:rStyle w:val="Heading3Char"/>
        </w:rPr>
        <w:tab/>
        <w:t>Use of Alcoholic Beverages/Drugs</w:t>
      </w:r>
      <w:bookmarkEnd w:id="21"/>
      <w:r w:rsidRPr="00C53027">
        <w:t>.  The Contractor shall not permit Contractor employees to work under the influence of alcoholic beverages, illegal drugs, or illegal controlled substances.  Contractor personnel are prohibited from using alcoholic beverages, illegal drugs, or illegal controlled substances while on duty.</w:t>
      </w:r>
    </w:p>
    <w:p w14:paraId="19FE1705" w14:textId="77777777" w:rsidR="00514CB6" w:rsidRPr="00C53027" w:rsidRDefault="00514CB6" w:rsidP="003E58F4"/>
    <w:p w14:paraId="18878DE7" w14:textId="57676D09" w:rsidR="00514CB6" w:rsidRPr="00C53027" w:rsidRDefault="00514CB6" w:rsidP="003E58F4">
      <w:bookmarkStart w:id="22" w:name="_Toc212534437"/>
      <w:r w:rsidRPr="00C53027">
        <w:rPr>
          <w:rStyle w:val="Heading3Char"/>
        </w:rPr>
        <w:t>1.3.11.</w:t>
      </w:r>
      <w:bookmarkEnd w:id="22"/>
      <w:r w:rsidRPr="00C53027">
        <w:rPr>
          <w:rStyle w:val="Heading3Char"/>
        </w:rPr>
        <w:tab/>
      </w:r>
      <w:r w:rsidR="002E165C" w:rsidRPr="00C53027">
        <w:t xml:space="preserve">The Contracting Officer will require, in writing, that the Contractor immediately bar any Contractor employee from performing further work under this contract for any of the following actions: willful destruction or mishandling of Government, patron, or vendor property; loitering; use of tobacco products (to include cigarettes, chewing tobacco and snuff) in other than designated areas; unauthorized eating or grazing; theft; acceptance of samples or gratuities; purchasing or receiving as a gift commissary resale items if not an authorized commissary </w:t>
      </w:r>
      <w:r w:rsidR="002E165C" w:rsidRPr="00C53027">
        <w:lastRenderedPageBreak/>
        <w:t>patron; use of alcoholic beverages, illegal drugs, or illegal use of controlled substances; execution of work in other than a skillful manner;  displaying disruptive/unacceptable behavior (e.g., abusive, demeaning, foul or threatening language and fighting); and willful violations of safety standards by Contractor personnel. This list is not exhaustive, and the Contracting Officer may require, in writing, that the Contractor immediately bar a contractor employee from performing further work under the contract in other significant and appropriate circumstances. Removal of any employees for such cause shall not constitute a valid basis for nonperformance of contract services or a claim for additional compensation.</w:t>
      </w:r>
    </w:p>
    <w:p w14:paraId="35CEE356" w14:textId="77777777" w:rsidR="002E165C" w:rsidRPr="00C53027" w:rsidRDefault="002E165C" w:rsidP="003E58F4"/>
    <w:p w14:paraId="235B854D" w14:textId="73C6BDDD" w:rsidR="00514CB6" w:rsidRPr="00C53027" w:rsidRDefault="00514CB6" w:rsidP="003E58F4">
      <w:bookmarkStart w:id="23" w:name="_Toc212534438"/>
      <w:r w:rsidRPr="00C53027">
        <w:rPr>
          <w:rStyle w:val="Heading3Char"/>
        </w:rPr>
        <w:t>1.3.12.</w:t>
      </w:r>
      <w:r w:rsidRPr="00C53027">
        <w:rPr>
          <w:rStyle w:val="Heading3Char"/>
        </w:rPr>
        <w:tab/>
        <w:t>Criminal Investigations</w:t>
      </w:r>
      <w:bookmarkEnd w:id="23"/>
      <w:r w:rsidRPr="00C53027">
        <w:t>.  The Contractor shall provide all available information to assist law enforcement authorities in any investigations.</w:t>
      </w:r>
    </w:p>
    <w:p w14:paraId="09159F29" w14:textId="77777777" w:rsidR="00514CB6" w:rsidRPr="00C53027" w:rsidRDefault="00514CB6" w:rsidP="003E58F4"/>
    <w:p w14:paraId="1D87A69D" w14:textId="61C9672E" w:rsidR="00514CB6" w:rsidRPr="00C53027" w:rsidRDefault="00514CB6" w:rsidP="003E58F4">
      <w:bookmarkStart w:id="24" w:name="_Toc212534439"/>
      <w:r w:rsidRPr="00C53027">
        <w:rPr>
          <w:rStyle w:val="Heading3Char"/>
        </w:rPr>
        <w:t>1.3.13.</w:t>
      </w:r>
      <w:r w:rsidRPr="00C53027">
        <w:rPr>
          <w:rStyle w:val="Heading3Char"/>
        </w:rPr>
        <w:tab/>
        <w:t>Installation Access</w:t>
      </w:r>
      <w:bookmarkEnd w:id="24"/>
      <w:r w:rsidRPr="00C53027">
        <w:t>.  The Contractor shall be responsible for obtaining installation access as required for all Contractor employees authorized to work at the site.  Any Government-furnished identification shall be returned to the Government when the Contractor employee no longer works for the Contractor at this installation.</w:t>
      </w:r>
    </w:p>
    <w:p w14:paraId="780F89C8" w14:textId="77777777" w:rsidR="00514CB6" w:rsidRPr="00C53027" w:rsidRDefault="00514CB6" w:rsidP="003E58F4"/>
    <w:p w14:paraId="0725B911" w14:textId="08E73C1A" w:rsidR="00514CB6" w:rsidRPr="00C53027" w:rsidRDefault="00514CB6" w:rsidP="003E58F4">
      <w:r w:rsidRPr="00C53027">
        <w:t>1.3.13.1.</w:t>
      </w:r>
      <w:r w:rsidR="00B04680" w:rsidRPr="00C53027">
        <w:t xml:space="preserve"> </w:t>
      </w:r>
      <w:r w:rsidRPr="00C53027">
        <w:t>Denial of Installation Access.  Contractor employees may be denied access to the military installation by the installation law enforcement officials if it is determined that such entry may be contrary to good order, discipline or the security of the installation.  The installation may bar Contractor employees from entering the military installation under the provisions of Title 18, United States Code Section 1382.</w:t>
      </w:r>
      <w:r w:rsidR="0042552C" w:rsidRPr="00C53027">
        <w:t xml:space="preserve"> Denial of </w:t>
      </w:r>
      <w:r w:rsidR="00101DEB" w:rsidRPr="00C53027">
        <w:t xml:space="preserve">installation access </w:t>
      </w:r>
      <w:r w:rsidR="00D245D4" w:rsidRPr="00C53027">
        <w:t xml:space="preserve">for reasons identified in this paragraph </w:t>
      </w:r>
      <w:r w:rsidR="00101DEB" w:rsidRPr="00C53027">
        <w:t>does not constitute an excusable performance delay.</w:t>
      </w:r>
    </w:p>
    <w:p w14:paraId="4D397AF2" w14:textId="77777777" w:rsidR="00514CB6" w:rsidRPr="00C53027" w:rsidRDefault="00514CB6" w:rsidP="003E58F4"/>
    <w:p w14:paraId="312E717A" w14:textId="12C81A3D" w:rsidR="00514CB6" w:rsidRPr="00C53027" w:rsidRDefault="00514CB6" w:rsidP="003E58F4">
      <w:r w:rsidRPr="00C53027">
        <w:t>1.3.13.2.</w:t>
      </w:r>
      <w:r w:rsidR="00B04680" w:rsidRPr="00C53027">
        <w:t xml:space="preserve"> </w:t>
      </w:r>
      <w:r w:rsidRPr="00C53027">
        <w:t>Motor Vehicle Registration.  Prior to commencing work Contractor employees shall register their vehicles in accordance with (IAW) the installation motor vehicle registration regulations.</w:t>
      </w:r>
    </w:p>
    <w:p w14:paraId="5DC42DCF" w14:textId="77777777" w:rsidR="00514CB6" w:rsidRPr="00C53027" w:rsidRDefault="00514CB6" w:rsidP="003E58F4"/>
    <w:p w14:paraId="4A1E4BE5" w14:textId="4FE60AD5" w:rsidR="00514CB6" w:rsidRPr="00C53027" w:rsidRDefault="00514CB6" w:rsidP="003E58F4">
      <w:bookmarkStart w:id="25" w:name="_Toc212534440"/>
      <w:r w:rsidRPr="00C53027">
        <w:rPr>
          <w:rStyle w:val="Heading3Char"/>
        </w:rPr>
        <w:t>1.3.14.</w:t>
      </w:r>
      <w:r w:rsidRPr="00C53027">
        <w:rPr>
          <w:rStyle w:val="Heading3Char"/>
        </w:rPr>
        <w:tab/>
        <w:t>Bomb Threats</w:t>
      </w:r>
      <w:bookmarkEnd w:id="25"/>
      <w:r w:rsidRPr="00C53027">
        <w:t xml:space="preserve">.  The Government will post a copy of DeCA Bomb Threat Data Card, </w:t>
      </w:r>
      <w:proofErr w:type="spellStart"/>
      <w:r w:rsidRPr="00C53027">
        <w:t>DeCAF</w:t>
      </w:r>
      <w:proofErr w:type="spellEnd"/>
      <w:r w:rsidRPr="00C53027">
        <w:t xml:space="preserve"> 30-98, in a prominent position at each active telephone.  The Contractor shall instruct Contractor personnel to use this form and immediately </w:t>
      </w:r>
      <w:r w:rsidR="000928F0" w:rsidRPr="00C53027">
        <w:t>contact installation law enforcement authorities</w:t>
      </w:r>
      <w:r w:rsidRPr="00C53027">
        <w:t xml:space="preserve">.  If Contractor personnel receive a bomb threat for the commissary, the Contractor shall immediately call the installation law enforcement authorities, advise the Store Director or a department manager, and evacuate Contractor personnel from the threatened building(s) IAW the Emergency Evacuation Plan posted in commissary facilities. </w:t>
      </w:r>
    </w:p>
    <w:p w14:paraId="07526709" w14:textId="77777777" w:rsidR="00514CB6" w:rsidRPr="00C53027" w:rsidRDefault="00514CB6" w:rsidP="003E58F4"/>
    <w:p w14:paraId="7F478BBF" w14:textId="3A728026" w:rsidR="00514CB6" w:rsidRPr="00C53027" w:rsidRDefault="00514CB6" w:rsidP="003E58F4">
      <w:bookmarkStart w:id="26" w:name="_Toc212534441"/>
      <w:r w:rsidRPr="00C53027">
        <w:rPr>
          <w:rStyle w:val="Heading3Char"/>
        </w:rPr>
        <w:t>1.3.15.</w:t>
      </w:r>
      <w:r w:rsidRPr="00C53027">
        <w:rPr>
          <w:rStyle w:val="Heading3Char"/>
        </w:rPr>
        <w:tab/>
        <w:t>Safety</w:t>
      </w:r>
      <w:bookmarkEnd w:id="26"/>
      <w:r w:rsidRPr="00C53027">
        <w:t>.  The Contractor shall comply with all applicable OSHA, DoD, DeCA and installation safety regulations.  The Contractor shall take or cause to be taken such additional measures as the Contracting Officer may determine to be reasonably necessary for the purpose of safety.  The Contractor shall familiarize employees with the Emergency Evacuation Plan posted in the commissary</w:t>
      </w:r>
      <w:r w:rsidR="00533486" w:rsidRPr="00C53027">
        <w:t xml:space="preserve">, </w:t>
      </w:r>
      <w:r w:rsidRPr="00C53027">
        <w:t xml:space="preserve">operation of </w:t>
      </w:r>
      <w:r w:rsidR="00533486" w:rsidRPr="00C53027">
        <w:t>safety</w:t>
      </w:r>
      <w:r w:rsidRPr="00C53027">
        <w:t xml:space="preserve"> equipment</w:t>
      </w:r>
      <w:r w:rsidR="00533486" w:rsidRPr="00C53027">
        <w:t>,</w:t>
      </w:r>
      <w:r w:rsidRPr="00C53027">
        <w:t xml:space="preserve"> and locations of emergency exits.  In the event of an emergency, Contractor personnel performing work during times that entrance/exit doors are locked shall exit through "emergency" or "panic doors" as depicted in the Emergency Evacuation Plan.  Contractor personnel performing work during times that entrance/exit doors are unlocked, shall leave the facility through the nearest available exit or emergency exit.</w:t>
      </w:r>
    </w:p>
    <w:p w14:paraId="76C92987" w14:textId="77777777" w:rsidR="00514CB6" w:rsidRPr="00C53027" w:rsidRDefault="00514CB6" w:rsidP="003E58F4"/>
    <w:p w14:paraId="1E4B05B9" w14:textId="769F9148" w:rsidR="00514CB6" w:rsidRPr="00C53027" w:rsidRDefault="00514CB6" w:rsidP="003E58F4">
      <w:bookmarkStart w:id="27" w:name="_Toc212534442"/>
      <w:r w:rsidRPr="00C53027">
        <w:rPr>
          <w:rStyle w:val="Heading3Char"/>
        </w:rPr>
        <w:t>1.3.16.</w:t>
      </w:r>
      <w:r w:rsidRPr="00C53027">
        <w:rPr>
          <w:rStyle w:val="Heading3Char"/>
        </w:rPr>
        <w:tab/>
        <w:t>Accident Reporting</w:t>
      </w:r>
      <w:bookmarkEnd w:id="27"/>
      <w:r w:rsidRPr="00C53027">
        <w:t xml:space="preserve">.  The Contractor shall report all accidents immediately to the </w:t>
      </w:r>
      <w:r w:rsidR="00FB2E28" w:rsidRPr="00C53027">
        <w:t>COR</w:t>
      </w:r>
      <w:r w:rsidRPr="00C53027">
        <w:t xml:space="preserve"> or on duty Government manager.  The Contractor shall maintain an accurate record of, and will report to the Store Director on DeCA Form 30-301, all accidents resulting in death, traumatic injury, or occupational illness, as a result of work performed under this contract.  For damage to any Government property, the contractor shall maintain an accurate record of, and report said damage to the Store Director on DeCA Form 30-111.</w:t>
      </w:r>
      <w:r w:rsidR="00332484" w:rsidRPr="00C53027">
        <w:t xml:space="preserve">  </w:t>
      </w:r>
      <w:r w:rsidRPr="00C53027">
        <w:t xml:space="preserve">Regardless of whether accident reporting is relative to DeCA Form 30-301 or DeCA Form 30-111, required notification shall be as soon as practicable, but in no case later than the next business day following the accident. </w:t>
      </w:r>
    </w:p>
    <w:p w14:paraId="3F27506A" w14:textId="77777777" w:rsidR="00514CB6" w:rsidRPr="00C53027" w:rsidRDefault="00514CB6" w:rsidP="003E58F4"/>
    <w:p w14:paraId="6244D3EA" w14:textId="3430510E" w:rsidR="00514CB6" w:rsidRPr="00C53027" w:rsidRDefault="00514CB6" w:rsidP="003E58F4">
      <w:bookmarkStart w:id="28" w:name="_Toc212534443"/>
      <w:r w:rsidRPr="00C53027">
        <w:rPr>
          <w:rStyle w:val="Heading3Char"/>
        </w:rPr>
        <w:t>1.3.17.</w:t>
      </w:r>
      <w:r w:rsidRPr="00C53027">
        <w:rPr>
          <w:rStyle w:val="Heading3Char"/>
        </w:rPr>
        <w:tab/>
        <w:t>Parking</w:t>
      </w:r>
      <w:bookmarkEnd w:id="28"/>
      <w:r w:rsidRPr="00C53027">
        <w:t>.  The Contractor employees shall park only in areas designated by the Store Director.</w:t>
      </w:r>
    </w:p>
    <w:p w14:paraId="058296F2" w14:textId="77777777" w:rsidR="00514CB6" w:rsidRPr="00C53027" w:rsidRDefault="00514CB6" w:rsidP="003E58F4"/>
    <w:p w14:paraId="7DE57AB5" w14:textId="60593EAD" w:rsidR="00514CB6" w:rsidRPr="00C53027" w:rsidRDefault="00514CB6" w:rsidP="003E58F4">
      <w:bookmarkStart w:id="29" w:name="_Toc212534444"/>
      <w:r w:rsidRPr="00C53027">
        <w:rPr>
          <w:rStyle w:val="Heading3Char"/>
        </w:rPr>
        <w:t>1.3.18.</w:t>
      </w:r>
      <w:r w:rsidRPr="00C53027">
        <w:rPr>
          <w:rStyle w:val="Heading3Char"/>
        </w:rPr>
        <w:tab/>
        <w:t>Shopping Privileges</w:t>
      </w:r>
      <w:bookmarkEnd w:id="29"/>
      <w:r w:rsidRPr="00C53027">
        <w:t xml:space="preserve">.  </w:t>
      </w:r>
      <w:r w:rsidR="0045362E" w:rsidRPr="00C53027">
        <w:t xml:space="preserve">Employment by the contractor does not grant contractor personnel authorization to purchase resale items at the commissary.  Contractor employees may only shop at the commissary if they are in a category of authorized commissary patron.  Contractor employees can neither receive commissary resale items as gifts nor have or solicit authorized patrons make purchases on their behalf.  At the time they begin work on the contract, the contractor shall notify all employees in writing that working for the contractor does not authorize them </w:t>
      </w:r>
      <w:r w:rsidR="0045362E" w:rsidRPr="00C53027">
        <w:lastRenderedPageBreak/>
        <w:t>to purchase commissary resale items and that they may not receive commissary resale items as gifts.  Contractor employees shall be reminded of this prohibition annually while they work on the contract. Violations of this paragraph shall be handled in accordance with paragraph 1.3.11, Barring of Employees from Performing on Contract.</w:t>
      </w:r>
    </w:p>
    <w:p w14:paraId="67A165D1" w14:textId="77777777" w:rsidR="00514CB6" w:rsidRPr="00C53027" w:rsidRDefault="00514CB6" w:rsidP="003E58F4"/>
    <w:p w14:paraId="35CBEAB4" w14:textId="5EBE279D" w:rsidR="00514CB6" w:rsidRPr="00C53027" w:rsidRDefault="00514CB6" w:rsidP="003E58F4">
      <w:r w:rsidRPr="00C53027">
        <w:t xml:space="preserve">1.3.18.1. </w:t>
      </w:r>
      <w:r w:rsidR="0045362E" w:rsidRPr="00C53027">
        <w:t>Contractor employees with commissary privileges shall shop in the commissary only when they are off duty and shall show appropriate identification before purchasing commissary items. The purchased items shall immediately be removed from the commissary through the main exit door. As an exception, the employees with commissary privileges may purchase items for consumption during their lunch breaks.  Items purchased during a lunch break shall be consumed in an authorized area.</w:t>
      </w:r>
    </w:p>
    <w:p w14:paraId="6AF7C4D1" w14:textId="77777777" w:rsidR="00514CB6" w:rsidRPr="00C53027" w:rsidRDefault="00514CB6" w:rsidP="003E58F4"/>
    <w:p w14:paraId="3E46866E" w14:textId="77777777" w:rsidR="00514CB6" w:rsidRPr="00C53027" w:rsidRDefault="00514CB6" w:rsidP="003E58F4">
      <w:r w:rsidRPr="00C53027">
        <w:t>1.3.18.2. The sales receipt shall be retained with the merchandise until the item is consumed or removed from the premises.</w:t>
      </w:r>
    </w:p>
    <w:p w14:paraId="329FF138" w14:textId="77777777" w:rsidR="00514CB6" w:rsidRPr="00C53027" w:rsidRDefault="00514CB6" w:rsidP="003E58F4"/>
    <w:p w14:paraId="3CF5C138" w14:textId="546D2FBC" w:rsidR="00514CB6" w:rsidRPr="00C53027" w:rsidRDefault="00514CB6" w:rsidP="003E58F4">
      <w:r w:rsidRPr="00C53027">
        <w:t>1.3.18.3. Contractor personnel with commissary privileges shall not purchase merchandise for consumption by other personnel or organizations not authorized to shop in the commissary.</w:t>
      </w:r>
    </w:p>
    <w:p w14:paraId="624EC451" w14:textId="3D418812" w:rsidR="00514CB6" w:rsidRPr="00C53027" w:rsidRDefault="00514CB6" w:rsidP="003E58F4">
      <w:pPr>
        <w:pStyle w:val="Heading2"/>
        <w:rPr>
          <w:color w:val="2E74B5" w:themeColor="accent1" w:themeShade="BF"/>
          <w:sz w:val="24"/>
          <w:szCs w:val="28"/>
        </w:rPr>
      </w:pPr>
      <w:bookmarkStart w:id="30" w:name="_Toc212534445"/>
      <w:r w:rsidRPr="00C53027">
        <w:rPr>
          <w:color w:val="2E74B5" w:themeColor="accent1" w:themeShade="BF"/>
          <w:sz w:val="24"/>
          <w:szCs w:val="28"/>
        </w:rPr>
        <w:t>1.4.</w:t>
      </w:r>
      <w:r w:rsidR="008E5150" w:rsidRPr="00C53027">
        <w:rPr>
          <w:color w:val="2E74B5" w:themeColor="accent1" w:themeShade="BF"/>
          <w:sz w:val="24"/>
          <w:szCs w:val="28"/>
        </w:rPr>
        <w:t xml:space="preserve"> </w:t>
      </w:r>
      <w:r w:rsidRPr="00C53027">
        <w:rPr>
          <w:color w:val="2E74B5" w:themeColor="accent1" w:themeShade="BF"/>
          <w:sz w:val="24"/>
          <w:szCs w:val="28"/>
        </w:rPr>
        <w:t>QUALITY CONTROL/QUALITY ASSURANCE</w:t>
      </w:r>
      <w:bookmarkEnd w:id="30"/>
    </w:p>
    <w:p w14:paraId="02CE408E" w14:textId="77777777" w:rsidR="00514CB6" w:rsidRPr="00C53027" w:rsidRDefault="00514CB6" w:rsidP="003E58F4"/>
    <w:p w14:paraId="3D8F34FE" w14:textId="3BDACBDF" w:rsidR="00514CB6" w:rsidRPr="00C53027" w:rsidRDefault="00514CB6" w:rsidP="003E58F4">
      <w:bookmarkStart w:id="31" w:name="_Toc212534446"/>
      <w:r w:rsidRPr="00C53027">
        <w:rPr>
          <w:rStyle w:val="Heading3Char"/>
        </w:rPr>
        <w:t>1.4.1.</w:t>
      </w:r>
      <w:r w:rsidRPr="00C53027">
        <w:rPr>
          <w:rStyle w:val="Heading3Char"/>
        </w:rPr>
        <w:tab/>
        <w:t>Quality Control</w:t>
      </w:r>
      <w:bookmarkEnd w:id="31"/>
      <w:r w:rsidRPr="00C53027">
        <w:t xml:space="preserve">.  The Contractor shall establish </w:t>
      </w:r>
      <w:r w:rsidR="00FC493C" w:rsidRPr="00C53027">
        <w:t>and submit a</w:t>
      </w:r>
      <w:r w:rsidRPr="00C53027">
        <w:t xml:space="preserve"> quality control plan</w:t>
      </w:r>
      <w:r w:rsidR="00FC493C" w:rsidRPr="00C53027">
        <w:t xml:space="preserve"> to the Contracting Officer</w:t>
      </w:r>
      <w:r w:rsidR="00924E73" w:rsidRPr="00C53027">
        <w:t xml:space="preserve"> no later than two weeks after contract award</w:t>
      </w:r>
      <w:r w:rsidRPr="00C53027">
        <w:t xml:space="preserve">.  The Contractor shall provide an updated copy of the quality control plan to the Contracting Officer as changes occur. </w:t>
      </w:r>
    </w:p>
    <w:p w14:paraId="39F0D0F6" w14:textId="77777777" w:rsidR="00514CB6" w:rsidRPr="00C53027" w:rsidRDefault="00514CB6" w:rsidP="003E58F4"/>
    <w:p w14:paraId="5C02236E" w14:textId="0D9B728C" w:rsidR="00514CB6" w:rsidRPr="00C53027" w:rsidRDefault="00514CB6" w:rsidP="003E58F4">
      <w:bookmarkStart w:id="32" w:name="_Toc212534447"/>
      <w:r w:rsidRPr="00C53027">
        <w:rPr>
          <w:rStyle w:val="Heading3Char"/>
        </w:rPr>
        <w:t>1.4.2.</w:t>
      </w:r>
      <w:r w:rsidRPr="00C53027">
        <w:rPr>
          <w:rStyle w:val="Heading3Char"/>
        </w:rPr>
        <w:tab/>
        <w:t>Quality Assurance</w:t>
      </w:r>
      <w:bookmarkEnd w:id="32"/>
      <w:r w:rsidRPr="00C53027">
        <w:t xml:space="preserve">.  </w:t>
      </w:r>
      <w:r w:rsidR="0045362E" w:rsidRPr="00C53027">
        <w:t>The Government will monitor the Contractor's performance under this contract using Contracting Officer Representatives (COR) inspections.  CORs will inspect for compliance with contract terms and record any defective performance.  Detailed procedures are identified in Section 6, Quality Assurance Procedures.</w:t>
      </w:r>
    </w:p>
    <w:p w14:paraId="5916181D" w14:textId="77777777" w:rsidR="00514CB6" w:rsidRPr="00C53027" w:rsidRDefault="00514CB6" w:rsidP="003E58F4"/>
    <w:p w14:paraId="3FA7F29E" w14:textId="53433F8D" w:rsidR="00514CB6" w:rsidRPr="00C53027" w:rsidRDefault="00514CB6" w:rsidP="003E58F4">
      <w:bookmarkStart w:id="33" w:name="_Toc212534448"/>
      <w:r w:rsidRPr="00C53027">
        <w:rPr>
          <w:rStyle w:val="Heading3Char"/>
        </w:rPr>
        <w:t>1.4.3.</w:t>
      </w:r>
      <w:r w:rsidRPr="00C53027">
        <w:rPr>
          <w:rStyle w:val="Heading3Char"/>
        </w:rPr>
        <w:tab/>
        <w:t>Performance Evaluation Meetings.</w:t>
      </w:r>
      <w:bookmarkEnd w:id="33"/>
      <w:r w:rsidRPr="00C53027">
        <w:rPr>
          <w:rStyle w:val="Heading3Char"/>
        </w:rPr>
        <w:t xml:space="preserve">  </w:t>
      </w:r>
      <w:r w:rsidRPr="00C53027">
        <w:t xml:space="preserve">The Contractor's PM shall meet with the Contracting Officer or Store Director weekly during the first month of the contract.  Thereafter, they shall meet as deemed necessary by either party.  When a meeting is held, the </w:t>
      </w:r>
      <w:r w:rsidR="00D212EE" w:rsidRPr="00C53027">
        <w:t xml:space="preserve">Store Director </w:t>
      </w:r>
      <w:r w:rsidRPr="00C53027">
        <w:t>shall prepare a memorandum for record of the discussions</w:t>
      </w:r>
      <w:r w:rsidR="00D212EE" w:rsidRPr="00C53027">
        <w:t xml:space="preserve"> and </w:t>
      </w:r>
      <w:r w:rsidRPr="00C53027">
        <w:t>send to the Contracting Officer and PM.</w:t>
      </w:r>
    </w:p>
    <w:p w14:paraId="29136853" w14:textId="77777777" w:rsidR="00514CB6" w:rsidRPr="00C53027" w:rsidRDefault="00514CB6" w:rsidP="003E58F4"/>
    <w:p w14:paraId="6895F238" w14:textId="717FC53B" w:rsidR="00514CB6" w:rsidRPr="00C53027" w:rsidRDefault="00514CB6" w:rsidP="003E58F4">
      <w:bookmarkStart w:id="34" w:name="_Toc212534449"/>
      <w:r w:rsidRPr="00C53027">
        <w:rPr>
          <w:rStyle w:val="Heading3Char"/>
        </w:rPr>
        <w:t>1.5.</w:t>
      </w:r>
      <w:r w:rsidRPr="00C53027">
        <w:rPr>
          <w:rStyle w:val="Heading3Char"/>
        </w:rPr>
        <w:tab/>
        <w:t>PHYSICAL SECURITY</w:t>
      </w:r>
      <w:bookmarkEnd w:id="34"/>
      <w:r w:rsidRPr="00C53027">
        <w:t xml:space="preserve">.  The Contractor shall be responsible for safeguarding all </w:t>
      </w:r>
      <w:r w:rsidR="00D6367B" w:rsidRPr="00C53027">
        <w:t xml:space="preserve">government </w:t>
      </w:r>
      <w:r w:rsidRPr="00C53027">
        <w:t>property while in the Contractor's possession.  A Government representative will designate entrances and exits for Contractor personnel to use in the commissary.  At the close of each work period, the Contractor shall secure all Government facilities, equipment, and materials provided for Contractor use.</w:t>
      </w:r>
    </w:p>
    <w:p w14:paraId="5B7A45C7" w14:textId="77777777" w:rsidR="00514CB6" w:rsidRPr="00C53027" w:rsidRDefault="00514CB6" w:rsidP="003E58F4"/>
    <w:p w14:paraId="7CD3D1A9" w14:textId="5EF614F0" w:rsidR="00514CB6" w:rsidRPr="00C53027" w:rsidRDefault="00514CB6" w:rsidP="003E58F4">
      <w:bookmarkStart w:id="35" w:name="_Toc212534450"/>
      <w:r w:rsidRPr="00C53027">
        <w:rPr>
          <w:rStyle w:val="Heading3Char"/>
        </w:rPr>
        <w:t>1.6.</w:t>
      </w:r>
      <w:r w:rsidRPr="00C53027">
        <w:rPr>
          <w:rStyle w:val="Heading3Char"/>
        </w:rPr>
        <w:tab/>
        <w:t>PERFORMANCE CONTINGENCY PLAN.</w:t>
      </w:r>
      <w:bookmarkEnd w:id="35"/>
      <w:r w:rsidRPr="00C53027">
        <w:t xml:space="preserve">  The Contractor shall provide to the Contracting Officer a Performance Contingency Plan.  The Contracting Officer will advise the Contractor of the required date for submission.  At a minimum this plan shall indicate:</w:t>
      </w:r>
    </w:p>
    <w:p w14:paraId="651F2F96" w14:textId="77777777" w:rsidR="00514CB6" w:rsidRPr="00C53027" w:rsidRDefault="00514CB6" w:rsidP="003E58F4"/>
    <w:p w14:paraId="78717C9C" w14:textId="77777777" w:rsidR="00514CB6" w:rsidRPr="00C53027" w:rsidRDefault="00514CB6" w:rsidP="003E58F4">
      <w:r w:rsidRPr="00C53027">
        <w:t>1.6.1.</w:t>
      </w:r>
      <w:r w:rsidRPr="00C53027">
        <w:tab/>
        <w:t>How the Contractor shall notify the Store Director of a possible disruption of contract performance.</w:t>
      </w:r>
    </w:p>
    <w:p w14:paraId="34C654D3" w14:textId="77777777" w:rsidR="00514CB6" w:rsidRPr="00C53027" w:rsidRDefault="00514CB6" w:rsidP="003E58F4"/>
    <w:p w14:paraId="37B0E8B6" w14:textId="77777777" w:rsidR="00514CB6" w:rsidRPr="00C53027" w:rsidRDefault="00514CB6" w:rsidP="003E58F4">
      <w:r w:rsidRPr="00C53027">
        <w:t>1.6.2.</w:t>
      </w:r>
      <w:r w:rsidRPr="00C53027">
        <w:tab/>
        <w:t>How the Contractor shall perform all work under this contract with minimum disruption of services to commissary patrons.</w:t>
      </w:r>
    </w:p>
    <w:p w14:paraId="18DC6197" w14:textId="77777777" w:rsidR="00514CB6" w:rsidRPr="00C53027" w:rsidRDefault="00514CB6" w:rsidP="003E58F4"/>
    <w:p w14:paraId="59989EAB" w14:textId="77777777" w:rsidR="00514CB6" w:rsidRPr="00C53027" w:rsidRDefault="00514CB6" w:rsidP="003E58F4">
      <w:r w:rsidRPr="00C53027">
        <w:t>1.6.3.</w:t>
      </w:r>
      <w:r w:rsidRPr="00C53027">
        <w:tab/>
        <w:t xml:space="preserve">How the Contractor shall use supervisory and other personnel presently employed by the Contractor to minimize the impact of the possible disruption of contract performance. </w:t>
      </w:r>
    </w:p>
    <w:p w14:paraId="4F0BE488" w14:textId="77777777" w:rsidR="00514CB6" w:rsidRPr="00C53027" w:rsidRDefault="00514CB6" w:rsidP="003E58F4"/>
    <w:p w14:paraId="164B0A27" w14:textId="77777777" w:rsidR="00514CB6" w:rsidRPr="00C53027" w:rsidRDefault="00514CB6" w:rsidP="003E58F4">
      <w:r w:rsidRPr="00C53027">
        <w:t>1.6.4.</w:t>
      </w:r>
      <w:r w:rsidRPr="00C53027">
        <w:tab/>
        <w:t xml:space="preserve">Other sources of reliable personnel in case of a possible disruption of contract performance. </w:t>
      </w:r>
    </w:p>
    <w:p w14:paraId="57D13E5A" w14:textId="77777777" w:rsidR="00514CB6" w:rsidRPr="00C53027" w:rsidRDefault="00514CB6" w:rsidP="003E58F4"/>
    <w:p w14:paraId="1151E7C7" w14:textId="7F1E05B2" w:rsidR="00514CB6" w:rsidRPr="00C53027" w:rsidRDefault="00514CB6" w:rsidP="003E58F4">
      <w:bookmarkStart w:id="36" w:name="_Toc212534451"/>
      <w:r w:rsidRPr="00C53027">
        <w:rPr>
          <w:rStyle w:val="Heading3Char"/>
        </w:rPr>
        <w:t>1.7.</w:t>
      </w:r>
      <w:r w:rsidRPr="00C53027">
        <w:rPr>
          <w:rStyle w:val="Heading3Char"/>
        </w:rPr>
        <w:tab/>
        <w:t>CUSTODIAL WORK SCHEDULE</w:t>
      </w:r>
      <w:bookmarkEnd w:id="36"/>
      <w:r w:rsidRPr="00C53027">
        <w:t>.  The Contractor shall provide a schedule of planned performance of custodial work to the Store Director.  The schedule shall include the day, week, or month the Contractor shall perform each required task.  The Store Director will advise the Contractor of the required date for submission.  The Contractor shall notify the Store Director, in writing, of proposed changes to the schedule at least 10 calendar days prior to the effective date of such changes.</w:t>
      </w:r>
    </w:p>
    <w:p w14:paraId="0E35720C" w14:textId="77777777" w:rsidR="00514CB6" w:rsidRPr="00C53027" w:rsidRDefault="00514CB6" w:rsidP="003E58F4"/>
    <w:p w14:paraId="3364E50A" w14:textId="0A57B4A9" w:rsidR="00514CB6" w:rsidRPr="00C53027" w:rsidRDefault="00514CB6" w:rsidP="003E58F4">
      <w:bookmarkStart w:id="37" w:name="_Toc212534452"/>
      <w:r w:rsidRPr="00C53027">
        <w:rPr>
          <w:rStyle w:val="Heading3Char"/>
        </w:rPr>
        <w:t>1.8.</w:t>
      </w:r>
      <w:r w:rsidRPr="00C53027">
        <w:rPr>
          <w:rStyle w:val="Heading3Char"/>
        </w:rPr>
        <w:tab/>
        <w:t>CONSERVATION OF UTILITIES</w:t>
      </w:r>
      <w:bookmarkEnd w:id="37"/>
      <w:r w:rsidRPr="00C53027">
        <w:t>.  The Contractor shall instruct employees in utilities conservation practices and shall operate under conditions that preclude the waste of utilities.</w:t>
      </w:r>
    </w:p>
    <w:p w14:paraId="40B390B1" w14:textId="77777777" w:rsidR="00514CB6" w:rsidRPr="00C53027" w:rsidRDefault="00514CB6" w:rsidP="003E58F4">
      <w:r w:rsidRPr="00C53027">
        <w:t xml:space="preserve"> </w:t>
      </w:r>
    </w:p>
    <w:p w14:paraId="43C2AAE5" w14:textId="0A96CC5B" w:rsidR="00514CB6" w:rsidRPr="00C53027" w:rsidRDefault="00514CB6" w:rsidP="003E58F4">
      <w:bookmarkStart w:id="38" w:name="_Toc212534453"/>
      <w:r w:rsidRPr="00C53027">
        <w:rPr>
          <w:rStyle w:val="Heading3Char"/>
        </w:rPr>
        <w:t>1.9.</w:t>
      </w:r>
      <w:r w:rsidRPr="00C53027">
        <w:rPr>
          <w:rStyle w:val="Heading3Char"/>
        </w:rPr>
        <w:tab/>
        <w:t>GOVERNMENT PERFORMANCE OF WORK</w:t>
      </w:r>
      <w:bookmarkEnd w:id="38"/>
      <w:r w:rsidRPr="00C53027">
        <w:t>.  The Government reserves the right to perform any work covered by this contract when required to provide patron support.  Such actions do not constitute a breach of contract by the Government.  The Contractor will not be paid for services performed by the Government.</w:t>
      </w:r>
    </w:p>
    <w:p w14:paraId="1E22EFCE" w14:textId="77777777" w:rsidR="00514CB6" w:rsidRPr="00C53027" w:rsidRDefault="00514CB6" w:rsidP="003E58F4"/>
    <w:p w14:paraId="3D5678CB" w14:textId="05EF051C" w:rsidR="00514CB6" w:rsidRPr="00C53027" w:rsidRDefault="00514CB6" w:rsidP="003E58F4">
      <w:bookmarkStart w:id="39" w:name="_Toc212534454"/>
      <w:r w:rsidRPr="00C53027">
        <w:rPr>
          <w:rStyle w:val="Heading3Char"/>
        </w:rPr>
        <w:t>1.10.</w:t>
      </w:r>
      <w:r w:rsidRPr="00C53027">
        <w:rPr>
          <w:rStyle w:val="Heading3Char"/>
        </w:rPr>
        <w:tab/>
        <w:t>GOVERNMENT OBSERVATIONS</w:t>
      </w:r>
      <w:bookmarkEnd w:id="39"/>
      <w:r w:rsidRPr="00C53027">
        <w:t xml:space="preserve">.  In addition to Contracting Officers and </w:t>
      </w:r>
      <w:r w:rsidR="00FB2E28" w:rsidRPr="00C53027">
        <w:t>COR</w:t>
      </w:r>
      <w:r w:rsidRPr="00C53027">
        <w:t>s, other Government personnel may from time to time observe Contractor performance/operations</w:t>
      </w:r>
      <w:r w:rsidR="00BF77F0" w:rsidRPr="00C53027">
        <w:t xml:space="preserve">. In the event </w:t>
      </w:r>
      <w:r w:rsidR="00E23BA5" w:rsidRPr="00C53027">
        <w:t>observations impede contractor performance</w:t>
      </w:r>
      <w:r w:rsidR="00651B35" w:rsidRPr="00C53027">
        <w:t xml:space="preserve">, the contracting officer shall be notified as soon as possible. </w:t>
      </w:r>
      <w:r w:rsidRPr="00C53027">
        <w:t xml:space="preserve"> </w:t>
      </w:r>
    </w:p>
    <w:p w14:paraId="3964DE1C" w14:textId="77777777" w:rsidR="00514CB6" w:rsidRPr="00C53027" w:rsidRDefault="00514CB6" w:rsidP="003E58F4"/>
    <w:p w14:paraId="7F20F857" w14:textId="76CAC9D0" w:rsidR="00514CB6" w:rsidRPr="00C53027" w:rsidRDefault="00514CB6" w:rsidP="003E58F4">
      <w:pPr>
        <w:pStyle w:val="Heading1"/>
        <w:tabs>
          <w:tab w:val="clear" w:pos="4680"/>
        </w:tabs>
        <w:rPr>
          <w:color w:val="2E74B5" w:themeColor="accent1" w:themeShade="BF"/>
          <w:szCs w:val="28"/>
        </w:rPr>
      </w:pPr>
      <w:bookmarkStart w:id="40" w:name="_Toc212534455"/>
      <w:r w:rsidRPr="00C53027">
        <w:rPr>
          <w:color w:val="2E74B5" w:themeColor="accent1" w:themeShade="BF"/>
          <w:szCs w:val="28"/>
        </w:rPr>
        <w:t xml:space="preserve">SECTION </w:t>
      </w:r>
      <w:r w:rsidR="006F267E" w:rsidRPr="00C53027">
        <w:rPr>
          <w:color w:val="2E74B5" w:themeColor="accent1" w:themeShade="BF"/>
          <w:szCs w:val="28"/>
        </w:rPr>
        <w:t>2</w:t>
      </w:r>
      <w:r w:rsidR="0046172A" w:rsidRPr="00C53027">
        <w:rPr>
          <w:color w:val="2E74B5" w:themeColor="accent1" w:themeShade="BF"/>
          <w:szCs w:val="28"/>
        </w:rPr>
        <w:t>:</w:t>
      </w:r>
      <w:r w:rsidR="00EE3CC4" w:rsidRPr="00C53027">
        <w:rPr>
          <w:color w:val="2E74B5" w:themeColor="accent1" w:themeShade="BF"/>
          <w:szCs w:val="28"/>
        </w:rPr>
        <w:t xml:space="preserve"> </w:t>
      </w:r>
      <w:r w:rsidRPr="00C53027">
        <w:rPr>
          <w:color w:val="2E74B5" w:themeColor="accent1" w:themeShade="BF"/>
          <w:szCs w:val="28"/>
        </w:rPr>
        <w:t>GOVERNMENT-FURNISHED FACILITIES, SERVICES, EQUIPMENT,</w:t>
      </w:r>
      <w:r w:rsidR="00EE3CC4" w:rsidRPr="00C53027">
        <w:rPr>
          <w:color w:val="2E74B5" w:themeColor="accent1" w:themeShade="BF"/>
          <w:szCs w:val="28"/>
        </w:rPr>
        <w:t xml:space="preserve"> </w:t>
      </w:r>
      <w:r w:rsidRPr="00C53027">
        <w:rPr>
          <w:color w:val="2E74B5" w:themeColor="accent1" w:themeShade="BF"/>
          <w:szCs w:val="28"/>
        </w:rPr>
        <w:t>AND SUPPLIES</w:t>
      </w:r>
      <w:bookmarkEnd w:id="40"/>
    </w:p>
    <w:p w14:paraId="2EE42E3F" w14:textId="77777777" w:rsidR="00514CB6" w:rsidRPr="00C53027" w:rsidRDefault="00514CB6" w:rsidP="003E58F4"/>
    <w:p w14:paraId="02CEFE7B" w14:textId="78311A8A" w:rsidR="00514CB6" w:rsidRPr="00C53027" w:rsidRDefault="00514CB6" w:rsidP="003E58F4">
      <w:bookmarkStart w:id="41" w:name="_Toc212534456"/>
      <w:r w:rsidRPr="00C53027">
        <w:rPr>
          <w:rStyle w:val="Heading2Char"/>
          <w:color w:val="2E74B5" w:themeColor="accent1" w:themeShade="BF"/>
          <w:sz w:val="24"/>
          <w:szCs w:val="28"/>
          <w:u w:val="none"/>
        </w:rPr>
        <w:t>2.1.</w:t>
      </w:r>
      <w:r w:rsidR="00AB048A" w:rsidRPr="00C53027">
        <w:rPr>
          <w:rStyle w:val="Heading2Char"/>
          <w:color w:val="2E74B5" w:themeColor="accent1" w:themeShade="BF"/>
          <w:sz w:val="24"/>
          <w:szCs w:val="28"/>
          <w:u w:val="none"/>
        </w:rPr>
        <w:t xml:space="preserve"> </w:t>
      </w:r>
      <w:r w:rsidRPr="00C53027">
        <w:rPr>
          <w:rStyle w:val="Heading2Char"/>
          <w:color w:val="2E74B5" w:themeColor="accent1" w:themeShade="BF"/>
          <w:sz w:val="24"/>
          <w:szCs w:val="28"/>
          <w:u w:val="none"/>
        </w:rPr>
        <w:t>GENERAL</w:t>
      </w:r>
      <w:bookmarkEnd w:id="41"/>
      <w:r w:rsidRPr="00C53027">
        <w:t>.  The Government will provide</w:t>
      </w:r>
      <w:r w:rsidR="00E168A7" w:rsidRPr="00C53027">
        <w:t xml:space="preserve"> access to</w:t>
      </w:r>
      <w:r w:rsidRPr="00C53027">
        <w:t xml:space="preserve"> facilities, services, equipment, and supplies as follows:</w:t>
      </w:r>
    </w:p>
    <w:p w14:paraId="5A05751F" w14:textId="77777777" w:rsidR="00514CB6" w:rsidRPr="00C53027" w:rsidRDefault="00514CB6" w:rsidP="003E58F4"/>
    <w:p w14:paraId="1E6B0833" w14:textId="46CBE40D" w:rsidR="00514CB6" w:rsidRPr="00C53027" w:rsidRDefault="00514CB6" w:rsidP="003E58F4">
      <w:pPr>
        <w:pStyle w:val="Heading2"/>
        <w:rPr>
          <w:color w:val="2E74B5" w:themeColor="accent1" w:themeShade="BF"/>
          <w:sz w:val="24"/>
          <w:szCs w:val="28"/>
          <w:u w:val="none"/>
        </w:rPr>
      </w:pPr>
      <w:bookmarkStart w:id="42" w:name="_Toc212534457"/>
      <w:r w:rsidRPr="00C53027">
        <w:rPr>
          <w:color w:val="2E74B5" w:themeColor="accent1" w:themeShade="BF"/>
          <w:sz w:val="24"/>
          <w:szCs w:val="28"/>
          <w:u w:val="none"/>
        </w:rPr>
        <w:t>2.2.</w:t>
      </w:r>
      <w:r w:rsidR="00AB048A" w:rsidRPr="00C53027">
        <w:rPr>
          <w:color w:val="2E74B5" w:themeColor="accent1" w:themeShade="BF"/>
          <w:sz w:val="24"/>
          <w:szCs w:val="28"/>
          <w:u w:val="none"/>
        </w:rPr>
        <w:t xml:space="preserve"> </w:t>
      </w:r>
      <w:r w:rsidRPr="00C53027">
        <w:rPr>
          <w:color w:val="2E74B5" w:themeColor="accent1" w:themeShade="BF"/>
          <w:sz w:val="24"/>
          <w:szCs w:val="28"/>
          <w:u w:val="none"/>
        </w:rPr>
        <w:t>FACILITIES</w:t>
      </w:r>
      <w:bookmarkEnd w:id="42"/>
      <w:r w:rsidRPr="00C53027">
        <w:rPr>
          <w:color w:val="2E74B5" w:themeColor="accent1" w:themeShade="BF"/>
          <w:sz w:val="24"/>
          <w:szCs w:val="28"/>
          <w:u w:val="none"/>
        </w:rPr>
        <w:t xml:space="preserve"> </w:t>
      </w:r>
    </w:p>
    <w:p w14:paraId="0B264028" w14:textId="77777777" w:rsidR="00514CB6" w:rsidRPr="00C53027" w:rsidRDefault="00514CB6" w:rsidP="003E58F4"/>
    <w:p w14:paraId="5577F7C7" w14:textId="64EC524D" w:rsidR="00514CB6" w:rsidRPr="00C53027" w:rsidRDefault="00514CB6" w:rsidP="003E58F4">
      <w:bookmarkStart w:id="43" w:name="_Toc212534458"/>
      <w:r w:rsidRPr="00C53027">
        <w:rPr>
          <w:rStyle w:val="Heading3Char"/>
        </w:rPr>
        <w:t>2.2.1.</w:t>
      </w:r>
      <w:r w:rsidR="00AB048A" w:rsidRPr="00C53027">
        <w:rPr>
          <w:rStyle w:val="Heading3Char"/>
        </w:rPr>
        <w:tab/>
      </w:r>
      <w:r w:rsidRPr="00C53027">
        <w:rPr>
          <w:rStyle w:val="Heading3Char"/>
        </w:rPr>
        <w:t>Commissary Facilities</w:t>
      </w:r>
      <w:bookmarkEnd w:id="43"/>
      <w:r w:rsidRPr="00C53027">
        <w:t xml:space="preserve">.  The Government will furnish and/or make available the commissary facilities identified in 1.1.1. for performance of work under this contract.  These facilities have been inspected for compliance with OSHA.  No hazards have been identified for which workarounds have been established.  The Government will correct (if necessary) hazardous conditions in accordance with Government developed and approved plans of abatement taking into account safety and health priorities. A higher priority for correction will not be assigned to the facilities provided hereunder merely because of this contracting initiative.  The fact that no such conditions have been identified does not warrant or guarantee that no possible hazard exists, or that workaround procedures will not be necessary or that the facilities as furnished will be adequate to meet the responsibilities of the Contractor.  The Contractor is responsible for ensuring Contractor employees comply with the requirements of OSHA.  The Government will assume no liability or responsibility for the Contractor's compliance or noncompliance with such responsibilities with the exception of the aforementioned responsibility to make corrections IAW approved plans of abatement.  The Government will furnish the following facility-related services: </w:t>
      </w:r>
    </w:p>
    <w:p w14:paraId="76695E70" w14:textId="77777777" w:rsidR="00514CB6" w:rsidRPr="00C53027" w:rsidRDefault="00514CB6" w:rsidP="003E58F4"/>
    <w:p w14:paraId="4358E406" w14:textId="33B858C2" w:rsidR="00514CB6" w:rsidRPr="00C53027" w:rsidRDefault="00514CB6" w:rsidP="003E58F4">
      <w:r w:rsidRPr="00C53027">
        <w:t>2.2.1.1.</w:t>
      </w:r>
      <w:r w:rsidR="00AB048A" w:rsidRPr="00C53027">
        <w:tab/>
      </w:r>
      <w:r w:rsidRPr="00C53027">
        <w:t>Building Maintenance.  The Contractor shall notify the Government in writing when repairs or maintenance to commissary facilities, including installed equipment such as shelving, display fixtures, and balers/compactors, are required.  The Contractor shall not alter commissary facilities without specific prior written approval from the Contracting Officer.  At the end of the contract performance, the facilities used in the performance of the required services shall be in the same condition as when Contractor performance began, fair wear and tear and approved modifications excepted.</w:t>
      </w:r>
    </w:p>
    <w:p w14:paraId="4430A567" w14:textId="77777777" w:rsidR="00514CB6" w:rsidRPr="00C53027" w:rsidRDefault="00514CB6" w:rsidP="003E58F4"/>
    <w:p w14:paraId="1946377D" w14:textId="01DEE010" w:rsidR="00514CB6" w:rsidRPr="00C53027" w:rsidRDefault="00514CB6" w:rsidP="003E58F4">
      <w:r w:rsidRPr="00C53027">
        <w:t>2.2.1.2.</w:t>
      </w:r>
      <w:r w:rsidR="00AB048A" w:rsidRPr="00C53027">
        <w:tab/>
      </w:r>
      <w:r w:rsidRPr="00C53027">
        <w:t xml:space="preserve">Utilities.  The Government will provide the utilities necessary to perform all operations required by this contract. </w:t>
      </w:r>
    </w:p>
    <w:p w14:paraId="35CB6C6F" w14:textId="77777777" w:rsidR="00514CB6" w:rsidRPr="00C53027" w:rsidRDefault="00514CB6" w:rsidP="003E58F4"/>
    <w:p w14:paraId="580BB6BD" w14:textId="20ADF9CF" w:rsidR="00514CB6" w:rsidRPr="00C53027" w:rsidRDefault="00514CB6" w:rsidP="003E58F4">
      <w:r w:rsidRPr="00C53027">
        <w:t>2.2.1.3.</w:t>
      </w:r>
      <w:r w:rsidR="00AB048A" w:rsidRPr="00C53027">
        <w:tab/>
      </w:r>
      <w:r w:rsidRPr="00C53027">
        <w:t>Insect, Pest, and Rodent Control.  The Contractor shall notify the Government when insect, pest, or rodent activity is discovered.</w:t>
      </w:r>
    </w:p>
    <w:p w14:paraId="546E5763" w14:textId="77777777" w:rsidR="00514CB6" w:rsidRPr="00C53027" w:rsidRDefault="00514CB6" w:rsidP="003E58F4"/>
    <w:p w14:paraId="281B4BEE" w14:textId="2C5F770F" w:rsidR="00514CB6" w:rsidRPr="00C53027" w:rsidRDefault="00514CB6" w:rsidP="003E58F4">
      <w:r w:rsidRPr="00C53027">
        <w:t>2.2.1.4.</w:t>
      </w:r>
      <w:r w:rsidR="00AB048A" w:rsidRPr="00C53027">
        <w:tab/>
      </w:r>
      <w:r w:rsidRPr="00C53027">
        <w:t>Bulk Refuse Pickup/Disposal.  The Government will provide bulk refuse disposal.</w:t>
      </w:r>
    </w:p>
    <w:p w14:paraId="3A3CB092" w14:textId="77777777" w:rsidR="00514CB6" w:rsidRPr="00C53027" w:rsidRDefault="00514CB6" w:rsidP="003E58F4"/>
    <w:p w14:paraId="454E92FA" w14:textId="6066BF9B" w:rsidR="00514CB6" w:rsidRPr="00C53027" w:rsidRDefault="00514CB6" w:rsidP="003E58F4">
      <w:r w:rsidRPr="00C53027">
        <w:t>2.2.1.5.</w:t>
      </w:r>
      <w:r w:rsidR="00AB048A" w:rsidRPr="00C53027">
        <w:tab/>
      </w:r>
      <w:r w:rsidRPr="00C53027">
        <w:t>Telephone.  The Government will provide access to local telephone service (installation and surrounding community).  The local service is limited to use for official business only (Government business and emergencies).  Subject to availability and installation approval, the Contractor may, at his/her expense, have a telephone installed for non-local calls or an internet connection installed for internet access.  The contractor shall bear all costs associated with an additional telephone line for non-local calls or the internet connection for internet access.</w:t>
      </w:r>
    </w:p>
    <w:p w14:paraId="726954AA" w14:textId="77777777" w:rsidR="00514CB6" w:rsidRPr="00C53027" w:rsidRDefault="00514CB6" w:rsidP="003E58F4"/>
    <w:p w14:paraId="4DE1E169" w14:textId="5628D617" w:rsidR="00514CB6" w:rsidRPr="00C53027" w:rsidRDefault="00514CB6" w:rsidP="003E58F4">
      <w:r w:rsidRPr="00C53027">
        <w:lastRenderedPageBreak/>
        <w:t>2.2.1.6.</w:t>
      </w:r>
      <w:r w:rsidR="00AB048A" w:rsidRPr="00C53027">
        <w:tab/>
      </w:r>
      <w:r w:rsidRPr="00C53027">
        <w:t>Emergency Protection.  The Store Director will provide local telephone numbers for police, fire, and medical services.</w:t>
      </w:r>
    </w:p>
    <w:p w14:paraId="6D916976" w14:textId="77777777" w:rsidR="00514CB6" w:rsidRPr="00C53027" w:rsidRDefault="00514CB6" w:rsidP="003E58F4"/>
    <w:p w14:paraId="7E87B86B" w14:textId="759DC84C" w:rsidR="00514CB6" w:rsidRPr="00C53027" w:rsidRDefault="00514CB6" w:rsidP="003E58F4">
      <w:pPr>
        <w:pStyle w:val="Heading2"/>
        <w:rPr>
          <w:color w:val="2E74B5" w:themeColor="accent1" w:themeShade="BF"/>
          <w:sz w:val="24"/>
          <w:szCs w:val="28"/>
          <w:u w:val="none"/>
        </w:rPr>
      </w:pPr>
      <w:bookmarkStart w:id="44" w:name="_Toc212534459"/>
      <w:r w:rsidRPr="00C53027">
        <w:rPr>
          <w:color w:val="2E74B5" w:themeColor="accent1" w:themeShade="BF"/>
          <w:sz w:val="24"/>
          <w:szCs w:val="28"/>
          <w:u w:val="none"/>
        </w:rPr>
        <w:t>2.3.</w:t>
      </w:r>
      <w:r w:rsidR="00992EB8" w:rsidRPr="00C53027">
        <w:rPr>
          <w:color w:val="2E74B5" w:themeColor="accent1" w:themeShade="BF"/>
          <w:sz w:val="24"/>
          <w:szCs w:val="28"/>
          <w:u w:val="none"/>
        </w:rPr>
        <w:t xml:space="preserve"> </w:t>
      </w:r>
      <w:r w:rsidR="0045362E" w:rsidRPr="00C53027">
        <w:rPr>
          <w:color w:val="2E74B5" w:themeColor="accent1" w:themeShade="BF"/>
          <w:sz w:val="24"/>
          <w:szCs w:val="28"/>
          <w:u w:val="none"/>
        </w:rPr>
        <w:t>SUPPLIES AND EQUIPMENT</w:t>
      </w:r>
      <w:bookmarkEnd w:id="44"/>
    </w:p>
    <w:p w14:paraId="37BAD815" w14:textId="77777777" w:rsidR="00514CB6" w:rsidRPr="00C53027" w:rsidRDefault="00514CB6" w:rsidP="003E58F4"/>
    <w:p w14:paraId="1600772C" w14:textId="4B4D2764" w:rsidR="00514CB6" w:rsidRPr="00C53027" w:rsidRDefault="00514CB6" w:rsidP="003E58F4">
      <w:pPr>
        <w:pStyle w:val="Heading3"/>
      </w:pPr>
      <w:bookmarkStart w:id="45" w:name="_Toc212534460"/>
      <w:r w:rsidRPr="00C53027">
        <w:t>2.3.1.</w:t>
      </w:r>
      <w:r w:rsidRPr="00C53027">
        <w:tab/>
        <w:t>Equipment</w:t>
      </w:r>
      <w:r w:rsidR="0045362E" w:rsidRPr="00C53027">
        <w:t xml:space="preserve"> </w:t>
      </w:r>
      <w:r w:rsidR="0045362E" w:rsidRPr="00C53027">
        <w:rPr>
          <w:sz w:val="20"/>
          <w:szCs w:val="18"/>
        </w:rPr>
        <w:t>The Government will provide the property and shared equipment identified in this section and Exhibit 2-1 for performance of services required under this contract. The Government will ensure shared equipment is in good working order and complies with applicable safety standards (OSHA, DeCA, and other nationally recognized consensus standards) before the Contractor's use. While the Contractor is expected to meet contract requirements with existing shared equipment, the Government may furnish replacements or add new equipment to improve commissary service. Orientation training will be provided by the Government for any new equipment used by the Contractor. The Contractor is expected to meet contract requirements with existing shared equipment.  The Government may furnish replacements with existing equipment or add other new equipment to improve commissary service methods or output.  The Government will provide orientation training on new commissary equipment that the Contractor will use.</w:t>
      </w:r>
      <w:bookmarkEnd w:id="45"/>
      <w:r w:rsidR="0045362E" w:rsidRPr="00C53027">
        <w:rPr>
          <w:sz w:val="20"/>
          <w:szCs w:val="18"/>
        </w:rPr>
        <w:t xml:space="preserve">  </w:t>
      </w:r>
    </w:p>
    <w:p w14:paraId="1519AE7D" w14:textId="77777777" w:rsidR="0076092A" w:rsidRPr="00C53027" w:rsidRDefault="0076092A" w:rsidP="003E58F4">
      <w:pPr>
        <w:rPr>
          <w:rStyle w:val="Heading3Char"/>
        </w:rPr>
      </w:pPr>
    </w:p>
    <w:p w14:paraId="1D7DA37A" w14:textId="551EEFF7" w:rsidR="00514CB6" w:rsidRPr="00C53027" w:rsidRDefault="00514CB6" w:rsidP="003E58F4">
      <w:pPr>
        <w:pStyle w:val="Heading3"/>
      </w:pPr>
      <w:bookmarkStart w:id="46" w:name="_Toc212534461"/>
      <w:r w:rsidRPr="00C53027">
        <w:t>2.3.</w:t>
      </w:r>
      <w:r w:rsidR="0045362E" w:rsidRPr="00C53027">
        <w:t>1.1</w:t>
      </w:r>
      <w:r w:rsidRPr="00C53027">
        <w:t>.</w:t>
      </w:r>
      <w:r w:rsidRPr="00C53027">
        <w:rPr>
          <w:rStyle w:val="Heading3Char"/>
        </w:rPr>
        <w:tab/>
        <w:t>Trash Receptacles</w:t>
      </w:r>
      <w:r w:rsidRPr="00C53027">
        <w:t xml:space="preserve"> and Covers</w:t>
      </w:r>
      <w:bookmarkEnd w:id="46"/>
      <w:r w:rsidRPr="00C53027">
        <w:t xml:space="preserve"> </w:t>
      </w:r>
    </w:p>
    <w:p w14:paraId="58678FB3" w14:textId="77777777" w:rsidR="00514CB6" w:rsidRPr="00C53027" w:rsidRDefault="00514CB6" w:rsidP="003E58F4"/>
    <w:p w14:paraId="1800B85F" w14:textId="129F3E25" w:rsidR="00514CB6" w:rsidRPr="00C53027" w:rsidRDefault="0045362E" w:rsidP="003E58F4">
      <w:pPr>
        <w:pStyle w:val="Heading3"/>
      </w:pPr>
      <w:bookmarkStart w:id="47" w:name="_Toc212534462"/>
      <w:r w:rsidRPr="00C53027">
        <w:rPr>
          <w:rStyle w:val="Heading3Char"/>
        </w:rPr>
        <w:t>2.3</w:t>
      </w:r>
      <w:r w:rsidR="00514CB6" w:rsidRPr="00C53027">
        <w:rPr>
          <w:rStyle w:val="Heading3Char"/>
        </w:rPr>
        <w:t>.</w:t>
      </w:r>
      <w:r w:rsidRPr="00C53027">
        <w:rPr>
          <w:rStyle w:val="Heading3Char"/>
        </w:rPr>
        <w:t>1.2</w:t>
      </w:r>
      <w:r w:rsidR="00514CB6" w:rsidRPr="00C53027">
        <w:rPr>
          <w:rStyle w:val="Heading3Char"/>
        </w:rPr>
        <w:t>.</w:t>
      </w:r>
      <w:r w:rsidR="00514CB6" w:rsidRPr="00C53027">
        <w:rPr>
          <w:rStyle w:val="Heading3Char"/>
        </w:rPr>
        <w:tab/>
        <w:t>Metal/Plastic Bands</w:t>
      </w:r>
      <w:r w:rsidR="00514CB6" w:rsidRPr="00C53027">
        <w:t xml:space="preserve"> for Cardboard and Plastic Bales</w:t>
      </w:r>
      <w:bookmarkEnd w:id="47"/>
    </w:p>
    <w:p w14:paraId="6EADCF07" w14:textId="52709AEA" w:rsidR="00514CB6" w:rsidRPr="00C53027" w:rsidRDefault="00514CB6" w:rsidP="003E58F4"/>
    <w:p w14:paraId="1CEC3A6E" w14:textId="4B6B68DC" w:rsidR="00514CB6" w:rsidRPr="00C53027" w:rsidRDefault="00514CB6" w:rsidP="003E58F4">
      <w:bookmarkStart w:id="48" w:name="_Toc212534463"/>
      <w:r w:rsidRPr="00C53027">
        <w:rPr>
          <w:rStyle w:val="Heading3Char"/>
        </w:rPr>
        <w:t>2.3.</w:t>
      </w:r>
      <w:r w:rsidR="0045362E" w:rsidRPr="00C53027">
        <w:rPr>
          <w:rStyle w:val="Heading3Char"/>
        </w:rPr>
        <w:t>3.1.3</w:t>
      </w:r>
      <w:r w:rsidRPr="00C53027">
        <w:rPr>
          <w:rStyle w:val="Heading3Char"/>
        </w:rPr>
        <w:tab/>
        <w:t>Desk, Chair, and Supply Cabinet to Store Equipment/Supplies</w:t>
      </w:r>
      <w:bookmarkEnd w:id="48"/>
      <w:r w:rsidRPr="00C53027">
        <w:t xml:space="preserve"> </w:t>
      </w:r>
      <w:r w:rsidR="0045362E" w:rsidRPr="00C53027">
        <w:t xml:space="preserve">The Government will provide the Contractor with a desk, a chair, and a storage cabinet for office supplies, etc., and with space to situate this equipment.  If this equipment is located in an area to which the Contractor can control access, then the desk and storage cabinet need not be lockable.  If this equipment is located in an area to which the Contractor cannot control access, then the desk and storage cabinet will be lockable. The Government will provide </w:t>
      </w:r>
      <w:r w:rsidR="0045362E" w:rsidRPr="00C53027">
        <w:rPr>
          <w:b/>
        </w:rPr>
        <w:t>156</w:t>
      </w:r>
      <w:r w:rsidR="0045362E" w:rsidRPr="00C53027">
        <w:t xml:space="preserve"> square feet in which the Contractor may store equipment and operating supplies needed to perform work under this contract. This area will be securable, but the Contractor shall be responsible for maintaining the security of the area, e.g., keeping doors locked, providing locks and keeping them locked, etc. The contractor shall not store equipment and operating supplies in any other area on-site.</w:t>
      </w:r>
    </w:p>
    <w:p w14:paraId="2D8A3D3E" w14:textId="77777777" w:rsidR="00514CB6" w:rsidRPr="00C53027" w:rsidRDefault="00514CB6" w:rsidP="003E58F4"/>
    <w:p w14:paraId="3EF5015F" w14:textId="25736F24" w:rsidR="008B7003" w:rsidRPr="00C53027" w:rsidRDefault="00514CB6" w:rsidP="003E58F4">
      <w:pPr>
        <w:pStyle w:val="Heading3"/>
      </w:pPr>
      <w:bookmarkStart w:id="49" w:name="_Toc212534464"/>
      <w:r w:rsidRPr="00C53027">
        <w:t>2.3.</w:t>
      </w:r>
      <w:r w:rsidR="0045362E" w:rsidRPr="00C53027">
        <w:t>1.4</w:t>
      </w:r>
      <w:r w:rsidRPr="00C53027">
        <w:t>.</w:t>
      </w:r>
      <w:r w:rsidRPr="00C53027">
        <w:tab/>
      </w:r>
      <w:r w:rsidR="009F579F" w:rsidRPr="00C53027">
        <w:t>Employee Lockers</w:t>
      </w:r>
      <w:bookmarkEnd w:id="49"/>
    </w:p>
    <w:p w14:paraId="266B233E" w14:textId="77777777" w:rsidR="008B7003" w:rsidRPr="00C53027" w:rsidRDefault="008B7003" w:rsidP="003E58F4"/>
    <w:p w14:paraId="7F795A76" w14:textId="3758C67B" w:rsidR="003D38A7" w:rsidRPr="00C53027" w:rsidRDefault="00514CB6" w:rsidP="003E58F4">
      <w:bookmarkStart w:id="50" w:name="_Toc212534465"/>
      <w:r w:rsidRPr="00C53027">
        <w:rPr>
          <w:rStyle w:val="Heading3Char"/>
        </w:rPr>
        <w:t>2.3</w:t>
      </w:r>
      <w:r w:rsidR="0045362E" w:rsidRPr="00C53027">
        <w:rPr>
          <w:rStyle w:val="Heading3Char"/>
        </w:rPr>
        <w:t>.1.5</w:t>
      </w:r>
      <w:r w:rsidRPr="00C53027">
        <w:rPr>
          <w:rStyle w:val="Heading3Char"/>
        </w:rPr>
        <w:t>.</w:t>
      </w:r>
      <w:r w:rsidRPr="00C53027">
        <w:rPr>
          <w:rStyle w:val="Heading3Char"/>
        </w:rPr>
        <w:tab/>
        <w:t>Identification Badges.</w:t>
      </w:r>
      <w:bookmarkEnd w:id="50"/>
      <w:r w:rsidRPr="00C53027">
        <w:t xml:space="preserve"> </w:t>
      </w:r>
      <w:r w:rsidR="00B3198A" w:rsidRPr="00C53027">
        <w:t xml:space="preserve"> </w:t>
      </w:r>
      <w:r w:rsidR="0045362E" w:rsidRPr="00C53027">
        <w:t>The Contractor shall request employee identification badges from the Store Director for all employees prior to their first day of work under this contract.</w:t>
      </w:r>
    </w:p>
    <w:p w14:paraId="0FD3F7BC" w14:textId="77777777" w:rsidR="0045362E" w:rsidRPr="00C53027" w:rsidRDefault="0045362E" w:rsidP="003E58F4"/>
    <w:p w14:paraId="53EC23B0" w14:textId="0F7FFD44" w:rsidR="003D38A7" w:rsidRPr="00C53027" w:rsidRDefault="0045362E" w:rsidP="003E58F4">
      <w:bookmarkStart w:id="51" w:name="_Toc212534466"/>
      <w:r w:rsidRPr="00C53027">
        <w:rPr>
          <w:rStyle w:val="Heading3Char"/>
        </w:rPr>
        <w:t xml:space="preserve">2.3.1.6. </w:t>
      </w:r>
      <w:r w:rsidRPr="00C53027">
        <w:rPr>
          <w:rStyle w:val="Heading3Char"/>
          <w:sz w:val="20"/>
          <w:szCs w:val="18"/>
        </w:rPr>
        <w:t>The Government will permit Contractor personnel to use restrooms, break rooms, and water fountains.  During and after using these areas Contractor personnel shall clean up after themselves as necessary.</w:t>
      </w:r>
      <w:bookmarkEnd w:id="51"/>
      <w:r w:rsidR="003D38A7" w:rsidRPr="00C53027">
        <w:br w:type="page"/>
      </w:r>
    </w:p>
    <w:p w14:paraId="46246389" w14:textId="52D3B9B1" w:rsidR="00514CB6" w:rsidRPr="00C53027" w:rsidRDefault="00514CB6" w:rsidP="003E58F4">
      <w:pPr>
        <w:pStyle w:val="Heading2"/>
      </w:pPr>
      <w:bookmarkStart w:id="52" w:name="_Toc212534467"/>
      <w:r w:rsidRPr="00C53027">
        <w:rPr>
          <w:rStyle w:val="Heading1Char"/>
          <w:b/>
          <w:sz w:val="22"/>
        </w:rPr>
        <w:lastRenderedPageBreak/>
        <w:t>EXHIBIT 2-1</w:t>
      </w:r>
      <w:r w:rsidR="00B7030D" w:rsidRPr="00C53027">
        <w:rPr>
          <w:rStyle w:val="Heading1Char"/>
          <w:b/>
          <w:sz w:val="22"/>
        </w:rPr>
        <w:t xml:space="preserve"> </w:t>
      </w:r>
      <w:r w:rsidR="0045362E" w:rsidRPr="00C53027">
        <w:t>GOVERNMENT-FURNISHED EQUIPMENT (GFE)</w:t>
      </w:r>
      <w:bookmarkEnd w:id="52"/>
    </w:p>
    <w:p w14:paraId="7D0B47E5" w14:textId="77777777" w:rsidR="00514CB6" w:rsidRPr="00C53027" w:rsidRDefault="00514CB6" w:rsidP="003E58F4"/>
    <w:p w14:paraId="1369463C" w14:textId="77777777" w:rsidR="00514CB6" w:rsidRPr="00C53027" w:rsidRDefault="00514CB6" w:rsidP="003E58F4"/>
    <w:p w14:paraId="08BCE143" w14:textId="305845CE" w:rsidR="00514CB6" w:rsidRPr="00C53027" w:rsidRDefault="00514CB6" w:rsidP="003E58F4">
      <w:r w:rsidRPr="00C53027">
        <w:t xml:space="preserve">The Government will provide the shared equipment listed below to the Contractor for use when performing work under this contract.  </w:t>
      </w:r>
    </w:p>
    <w:p w14:paraId="511A824F" w14:textId="77777777" w:rsidR="00514CB6" w:rsidRPr="00C53027" w:rsidRDefault="00514CB6" w:rsidP="003E58F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3"/>
        <w:gridCol w:w="3192"/>
      </w:tblGrid>
      <w:tr w:rsidR="009F579F" w:rsidRPr="00C53027" w14:paraId="6BB73DF5" w14:textId="77777777" w:rsidTr="00123DE0">
        <w:trPr>
          <w:jc w:val="center"/>
        </w:trPr>
        <w:tc>
          <w:tcPr>
            <w:tcW w:w="3013" w:type="dxa"/>
            <w:vAlign w:val="center"/>
          </w:tcPr>
          <w:p w14:paraId="0105E8AB" w14:textId="42F906A4" w:rsidR="009F579F" w:rsidRPr="00C53027" w:rsidRDefault="009F579F" w:rsidP="003E58F4">
            <w:pPr>
              <w:jc w:val="center"/>
              <w:rPr>
                <w:u w:val="single"/>
              </w:rPr>
            </w:pPr>
            <w:r w:rsidRPr="00C53027">
              <w:rPr>
                <w:sz w:val="22"/>
                <w:u w:val="single"/>
              </w:rPr>
              <w:t>ITEM</w:t>
            </w:r>
          </w:p>
        </w:tc>
        <w:tc>
          <w:tcPr>
            <w:tcW w:w="3192" w:type="dxa"/>
            <w:vAlign w:val="center"/>
          </w:tcPr>
          <w:p w14:paraId="5ABBA509" w14:textId="66809964" w:rsidR="009F579F" w:rsidRPr="00C53027" w:rsidRDefault="009F579F" w:rsidP="003E58F4">
            <w:pPr>
              <w:jc w:val="center"/>
            </w:pPr>
            <w:r w:rsidRPr="00C53027">
              <w:rPr>
                <w:sz w:val="22"/>
                <w:u w:val="single"/>
              </w:rPr>
              <w:t>QUANTITY</w:t>
            </w:r>
          </w:p>
        </w:tc>
      </w:tr>
      <w:tr w:rsidR="00123DE0" w:rsidRPr="00C53027" w14:paraId="71F82F72" w14:textId="77777777" w:rsidTr="003E58F4">
        <w:trPr>
          <w:jc w:val="center"/>
        </w:trPr>
        <w:tc>
          <w:tcPr>
            <w:tcW w:w="3013" w:type="dxa"/>
            <w:vAlign w:val="center"/>
          </w:tcPr>
          <w:p w14:paraId="6FD0D6B0" w14:textId="39E97464" w:rsidR="00123DE0" w:rsidRPr="00C53027" w:rsidRDefault="00123DE0" w:rsidP="003E58F4">
            <w:pPr>
              <w:jc w:val="center"/>
            </w:pPr>
            <w:r w:rsidRPr="00C53027">
              <w:t>Cardboard Baler</w:t>
            </w:r>
          </w:p>
        </w:tc>
        <w:tc>
          <w:tcPr>
            <w:tcW w:w="3192" w:type="dxa"/>
            <w:shd w:val="clear" w:color="auto" w:fill="auto"/>
            <w:vAlign w:val="center"/>
          </w:tcPr>
          <w:p w14:paraId="39C9135A" w14:textId="4C22F3CC" w:rsidR="00123DE0" w:rsidRPr="00C53027" w:rsidRDefault="00123DE0" w:rsidP="003E58F4">
            <w:pPr>
              <w:jc w:val="center"/>
            </w:pPr>
            <w:r w:rsidRPr="00C53027">
              <w:t>2</w:t>
            </w:r>
          </w:p>
        </w:tc>
      </w:tr>
      <w:tr w:rsidR="00123DE0" w:rsidRPr="00C53027" w14:paraId="37FF50E6" w14:textId="77777777" w:rsidTr="003E58F4">
        <w:trPr>
          <w:jc w:val="center"/>
        </w:trPr>
        <w:tc>
          <w:tcPr>
            <w:tcW w:w="3013" w:type="dxa"/>
            <w:vAlign w:val="center"/>
          </w:tcPr>
          <w:p w14:paraId="59411AC1" w14:textId="4FB08EEE" w:rsidR="00123DE0" w:rsidRPr="00C53027" w:rsidRDefault="00123DE0" w:rsidP="003E58F4">
            <w:pPr>
              <w:jc w:val="center"/>
            </w:pPr>
            <w:r w:rsidRPr="00C53027">
              <w:t>Compactor</w:t>
            </w:r>
          </w:p>
        </w:tc>
        <w:tc>
          <w:tcPr>
            <w:tcW w:w="3192" w:type="dxa"/>
            <w:shd w:val="clear" w:color="auto" w:fill="auto"/>
            <w:vAlign w:val="center"/>
          </w:tcPr>
          <w:p w14:paraId="31AC3F26" w14:textId="0B025671" w:rsidR="00123DE0" w:rsidRPr="00C53027" w:rsidRDefault="00123DE0" w:rsidP="003E58F4">
            <w:pPr>
              <w:jc w:val="center"/>
            </w:pPr>
            <w:r w:rsidRPr="00C53027">
              <w:t>2</w:t>
            </w:r>
          </w:p>
        </w:tc>
      </w:tr>
      <w:tr w:rsidR="00123DE0" w:rsidRPr="00C53027" w14:paraId="4D41EC53" w14:textId="77777777" w:rsidTr="003E58F4">
        <w:trPr>
          <w:jc w:val="center"/>
        </w:trPr>
        <w:tc>
          <w:tcPr>
            <w:tcW w:w="3013" w:type="dxa"/>
            <w:vAlign w:val="center"/>
          </w:tcPr>
          <w:p w14:paraId="58CF54F4" w14:textId="64F39950" w:rsidR="00123DE0" w:rsidRPr="00C53027" w:rsidRDefault="00123DE0" w:rsidP="003E58F4">
            <w:pPr>
              <w:jc w:val="center"/>
              <w:rPr>
                <w:sz w:val="22"/>
              </w:rPr>
            </w:pPr>
            <w:r w:rsidRPr="00C53027">
              <w:t>Ladder</w:t>
            </w:r>
          </w:p>
        </w:tc>
        <w:tc>
          <w:tcPr>
            <w:tcW w:w="3192" w:type="dxa"/>
            <w:shd w:val="clear" w:color="auto" w:fill="auto"/>
            <w:vAlign w:val="center"/>
          </w:tcPr>
          <w:p w14:paraId="24FB06D5" w14:textId="704D8D77" w:rsidR="00123DE0" w:rsidRPr="00C53027" w:rsidRDefault="00123DE0" w:rsidP="003E58F4">
            <w:pPr>
              <w:jc w:val="center"/>
              <w:rPr>
                <w:sz w:val="22"/>
              </w:rPr>
            </w:pPr>
            <w:r w:rsidRPr="00C53027">
              <w:t>1</w:t>
            </w:r>
          </w:p>
        </w:tc>
      </w:tr>
      <w:tr w:rsidR="00123DE0" w:rsidRPr="00C53027" w14:paraId="4635E91D" w14:textId="77777777" w:rsidTr="003E58F4">
        <w:trPr>
          <w:trHeight w:val="63"/>
          <w:jc w:val="center"/>
        </w:trPr>
        <w:tc>
          <w:tcPr>
            <w:tcW w:w="3013" w:type="dxa"/>
            <w:vAlign w:val="center"/>
          </w:tcPr>
          <w:p w14:paraId="751408E9" w14:textId="6A3914A6" w:rsidR="00123DE0" w:rsidRPr="00C53027" w:rsidRDefault="00123DE0" w:rsidP="003E58F4">
            <w:pPr>
              <w:jc w:val="center"/>
              <w:rPr>
                <w:sz w:val="22"/>
              </w:rPr>
            </w:pPr>
            <w:r w:rsidRPr="00C53027">
              <w:t>Forklift, Yale, Electric, 4-Wheel</w:t>
            </w:r>
          </w:p>
        </w:tc>
        <w:tc>
          <w:tcPr>
            <w:tcW w:w="3192" w:type="dxa"/>
            <w:shd w:val="clear" w:color="auto" w:fill="auto"/>
            <w:vAlign w:val="center"/>
          </w:tcPr>
          <w:p w14:paraId="1CA6CDE7" w14:textId="2ADA1F6A" w:rsidR="00123DE0" w:rsidRPr="00C53027" w:rsidRDefault="00123DE0" w:rsidP="003E58F4">
            <w:pPr>
              <w:jc w:val="center"/>
              <w:rPr>
                <w:sz w:val="22"/>
              </w:rPr>
            </w:pPr>
            <w:r w:rsidRPr="00C53027">
              <w:t>1</w:t>
            </w:r>
          </w:p>
        </w:tc>
      </w:tr>
      <w:tr w:rsidR="00123DE0" w:rsidRPr="00C53027" w14:paraId="10D08AB6" w14:textId="77777777" w:rsidTr="003E58F4">
        <w:trPr>
          <w:jc w:val="center"/>
        </w:trPr>
        <w:tc>
          <w:tcPr>
            <w:tcW w:w="3013" w:type="dxa"/>
            <w:vAlign w:val="center"/>
          </w:tcPr>
          <w:p w14:paraId="1D3CE158" w14:textId="0CF3E9B2" w:rsidR="00123DE0" w:rsidRPr="00C53027" w:rsidRDefault="00123DE0" w:rsidP="003E58F4">
            <w:pPr>
              <w:jc w:val="center"/>
            </w:pPr>
            <w:r w:rsidRPr="00C53027">
              <w:t>Forklift, Yale, Battery, 4-Wheel</w:t>
            </w:r>
          </w:p>
        </w:tc>
        <w:tc>
          <w:tcPr>
            <w:tcW w:w="3192" w:type="dxa"/>
            <w:shd w:val="clear" w:color="auto" w:fill="auto"/>
            <w:vAlign w:val="center"/>
          </w:tcPr>
          <w:p w14:paraId="439D9E59" w14:textId="04591062" w:rsidR="00123DE0" w:rsidRPr="00C53027" w:rsidRDefault="00123DE0" w:rsidP="003E58F4">
            <w:pPr>
              <w:jc w:val="center"/>
            </w:pPr>
            <w:r w:rsidRPr="00C53027">
              <w:t>1</w:t>
            </w:r>
          </w:p>
        </w:tc>
      </w:tr>
      <w:tr w:rsidR="00123DE0" w:rsidRPr="00C53027" w14:paraId="0D2DE3DE" w14:textId="77777777" w:rsidTr="003E58F4">
        <w:trPr>
          <w:jc w:val="center"/>
        </w:trPr>
        <w:tc>
          <w:tcPr>
            <w:tcW w:w="3013" w:type="dxa"/>
            <w:vAlign w:val="center"/>
          </w:tcPr>
          <w:p w14:paraId="2A5F8578" w14:textId="1FA335BE" w:rsidR="00123DE0" w:rsidRPr="00C53027" w:rsidRDefault="00123DE0" w:rsidP="003E58F4">
            <w:pPr>
              <w:jc w:val="center"/>
            </w:pPr>
            <w:r w:rsidRPr="00C53027">
              <w:t>Power Washer</w:t>
            </w:r>
          </w:p>
        </w:tc>
        <w:tc>
          <w:tcPr>
            <w:tcW w:w="3192" w:type="dxa"/>
            <w:shd w:val="clear" w:color="auto" w:fill="auto"/>
            <w:vAlign w:val="center"/>
          </w:tcPr>
          <w:p w14:paraId="2D902025" w14:textId="76D12E6F" w:rsidR="00123DE0" w:rsidRPr="00C53027" w:rsidRDefault="00123DE0" w:rsidP="003E58F4">
            <w:pPr>
              <w:jc w:val="center"/>
            </w:pPr>
            <w:r w:rsidRPr="00C53027">
              <w:t>1</w:t>
            </w:r>
          </w:p>
        </w:tc>
      </w:tr>
    </w:tbl>
    <w:p w14:paraId="757F70B4" w14:textId="2199BE2E" w:rsidR="000340C6" w:rsidRPr="00C53027" w:rsidRDefault="000340C6" w:rsidP="003E58F4">
      <w:pPr>
        <w:rPr>
          <w:b/>
          <w:sz w:val="24"/>
          <w:szCs w:val="24"/>
          <w:u w:val="single"/>
        </w:rPr>
      </w:pPr>
      <w:r w:rsidRPr="00C53027">
        <w:rPr>
          <w:sz w:val="24"/>
          <w:szCs w:val="24"/>
        </w:rPr>
        <w:br w:type="page"/>
      </w:r>
    </w:p>
    <w:p w14:paraId="29914C26" w14:textId="77315F74" w:rsidR="00514CB6" w:rsidRPr="00C53027" w:rsidRDefault="00514CB6" w:rsidP="003E58F4">
      <w:pPr>
        <w:pStyle w:val="Heading1"/>
        <w:rPr>
          <w:color w:val="2E74B5" w:themeColor="accent1" w:themeShade="BF"/>
          <w:szCs w:val="28"/>
        </w:rPr>
      </w:pPr>
      <w:bookmarkStart w:id="53" w:name="_Toc212534468"/>
      <w:r w:rsidRPr="00C53027">
        <w:rPr>
          <w:color w:val="2E74B5" w:themeColor="accent1" w:themeShade="BF"/>
          <w:szCs w:val="28"/>
        </w:rPr>
        <w:lastRenderedPageBreak/>
        <w:t>SECTION 3</w:t>
      </w:r>
      <w:r w:rsidR="0046172A" w:rsidRPr="00C53027">
        <w:rPr>
          <w:color w:val="2E74B5" w:themeColor="accent1" w:themeShade="BF"/>
          <w:szCs w:val="28"/>
        </w:rPr>
        <w:t>:</w:t>
      </w:r>
      <w:r w:rsidR="00AB048A" w:rsidRPr="00C53027">
        <w:rPr>
          <w:color w:val="2E74B5" w:themeColor="accent1" w:themeShade="BF"/>
          <w:szCs w:val="28"/>
        </w:rPr>
        <w:t xml:space="preserve"> </w:t>
      </w:r>
      <w:r w:rsidRPr="00C53027">
        <w:rPr>
          <w:color w:val="2E74B5" w:themeColor="accent1" w:themeShade="BF"/>
          <w:szCs w:val="28"/>
        </w:rPr>
        <w:t>CONTRACTOR-FURNISHED EQUIPMENT AND SUPPLIES</w:t>
      </w:r>
      <w:bookmarkEnd w:id="53"/>
    </w:p>
    <w:p w14:paraId="462328D8" w14:textId="77777777" w:rsidR="00514CB6" w:rsidRPr="00C53027" w:rsidRDefault="00514CB6" w:rsidP="003E58F4"/>
    <w:p w14:paraId="4DE2B48B" w14:textId="1BC74E48" w:rsidR="00514CB6" w:rsidRPr="00C53027" w:rsidRDefault="00514CB6" w:rsidP="003E58F4">
      <w:bookmarkStart w:id="54" w:name="_Toc212534469"/>
      <w:r w:rsidRPr="00C53027">
        <w:rPr>
          <w:rStyle w:val="Heading2Char"/>
          <w:color w:val="0070C0"/>
          <w:sz w:val="24"/>
          <w:szCs w:val="24"/>
        </w:rPr>
        <w:t>3.1.</w:t>
      </w:r>
      <w:r w:rsidR="00AB048A" w:rsidRPr="00C53027">
        <w:rPr>
          <w:rStyle w:val="Heading2Char"/>
          <w:color w:val="0070C0"/>
          <w:sz w:val="24"/>
          <w:szCs w:val="24"/>
        </w:rPr>
        <w:t xml:space="preserve"> </w:t>
      </w:r>
      <w:r w:rsidRPr="00C53027">
        <w:rPr>
          <w:rStyle w:val="Heading2Char"/>
          <w:color w:val="0070C0"/>
          <w:sz w:val="24"/>
          <w:szCs w:val="24"/>
        </w:rPr>
        <w:t>GENERAL</w:t>
      </w:r>
      <w:bookmarkEnd w:id="54"/>
      <w:r w:rsidRPr="00C53027">
        <w:t>.  Except for those items or supplies specifically stated as Government-furnished in Section 2, the Contractor shall furnish everything required to perform the work described in this contract.</w:t>
      </w:r>
    </w:p>
    <w:p w14:paraId="0D351CAE" w14:textId="77777777" w:rsidR="00514CB6" w:rsidRPr="00C53027" w:rsidRDefault="00514CB6" w:rsidP="003E58F4"/>
    <w:p w14:paraId="4999ED11" w14:textId="383514CB" w:rsidR="00514CB6" w:rsidRPr="00C53027" w:rsidRDefault="00514CB6" w:rsidP="003E58F4">
      <w:pPr>
        <w:pStyle w:val="Heading2"/>
        <w:rPr>
          <w:color w:val="2E74B5" w:themeColor="accent1" w:themeShade="BF"/>
          <w:sz w:val="24"/>
          <w:szCs w:val="28"/>
        </w:rPr>
      </w:pPr>
      <w:bookmarkStart w:id="55" w:name="_Toc212534470"/>
      <w:r w:rsidRPr="00C53027">
        <w:rPr>
          <w:color w:val="2E74B5" w:themeColor="accent1" w:themeShade="BF"/>
          <w:sz w:val="24"/>
          <w:szCs w:val="28"/>
        </w:rPr>
        <w:t>3.2.</w:t>
      </w:r>
      <w:r w:rsidR="00AB048A" w:rsidRPr="00C53027">
        <w:rPr>
          <w:color w:val="2E74B5" w:themeColor="accent1" w:themeShade="BF"/>
          <w:sz w:val="24"/>
          <w:szCs w:val="28"/>
        </w:rPr>
        <w:t xml:space="preserve"> </w:t>
      </w:r>
      <w:r w:rsidRPr="00C53027">
        <w:rPr>
          <w:color w:val="2E74B5" w:themeColor="accent1" w:themeShade="BF"/>
          <w:sz w:val="24"/>
          <w:szCs w:val="28"/>
        </w:rPr>
        <w:t>EQUIPMENT</w:t>
      </w:r>
      <w:bookmarkEnd w:id="55"/>
    </w:p>
    <w:p w14:paraId="7CC827D4" w14:textId="77777777" w:rsidR="00514CB6" w:rsidRPr="00C53027" w:rsidRDefault="00514CB6" w:rsidP="003E58F4"/>
    <w:p w14:paraId="25ACD9BE" w14:textId="4D95F74F" w:rsidR="00514CB6" w:rsidRPr="00C53027" w:rsidRDefault="00514CB6" w:rsidP="003E58F4">
      <w:bookmarkStart w:id="56" w:name="_Toc212534471"/>
      <w:r w:rsidRPr="00C53027">
        <w:rPr>
          <w:rStyle w:val="Heading3Char"/>
        </w:rPr>
        <w:t>3.2.</w:t>
      </w:r>
      <w:r w:rsidR="00DD4F07" w:rsidRPr="00C53027">
        <w:rPr>
          <w:rStyle w:val="Heading3Char"/>
        </w:rPr>
        <w:t>1</w:t>
      </w:r>
      <w:r w:rsidRPr="00C53027">
        <w:rPr>
          <w:rStyle w:val="Heading3Char"/>
        </w:rPr>
        <w:t>.</w:t>
      </w:r>
      <w:r w:rsidRPr="00C53027">
        <w:rPr>
          <w:rStyle w:val="Heading3Char"/>
        </w:rPr>
        <w:tab/>
        <w:t>Compliance with Equipment Standards</w:t>
      </w:r>
      <w:bookmarkEnd w:id="56"/>
      <w:r w:rsidRPr="00C53027">
        <w:t>.  All Contractor-furnished equipment shall comply with all applicable OSHA, DeCA, and other nationally recognized consensus standards.  The Government reserves the right to require the Contractor to remove from the commissary premises any Contractor</w:t>
      </w:r>
      <w:r w:rsidRPr="00C53027">
        <w:noBreakHyphen/>
        <w:t>owned property that does not meet such standards, which is not being used for its intended purpose; or that the Government determines may cause damage or destruction to commissary facilities or property.</w:t>
      </w:r>
    </w:p>
    <w:p w14:paraId="732A0CE3" w14:textId="77777777" w:rsidR="00514CB6" w:rsidRPr="00C53027" w:rsidRDefault="00514CB6" w:rsidP="003E58F4"/>
    <w:p w14:paraId="2F3D4984" w14:textId="069E7277" w:rsidR="00514CB6" w:rsidRPr="00C53027" w:rsidRDefault="00514CB6" w:rsidP="003E58F4">
      <w:bookmarkStart w:id="57" w:name="_Toc212534472"/>
      <w:r w:rsidRPr="00C53027">
        <w:rPr>
          <w:rStyle w:val="Heading3Char"/>
        </w:rPr>
        <w:t>3.2.</w:t>
      </w:r>
      <w:r w:rsidR="00DD4F07" w:rsidRPr="00C53027">
        <w:rPr>
          <w:rStyle w:val="Heading3Char"/>
        </w:rPr>
        <w:t>2</w:t>
      </w:r>
      <w:r w:rsidRPr="00C53027">
        <w:rPr>
          <w:rStyle w:val="Heading3Char"/>
        </w:rPr>
        <w:t>.</w:t>
      </w:r>
      <w:r w:rsidRPr="00C53027">
        <w:rPr>
          <w:rStyle w:val="Heading3Char"/>
        </w:rPr>
        <w:tab/>
        <w:t>Loss or Damage to Contractor Property</w:t>
      </w:r>
      <w:bookmarkEnd w:id="57"/>
      <w:r w:rsidRPr="00C53027">
        <w:t xml:space="preserve">.  The Government will provide a securable area for the Contractor to store Contractor equipment/supplies.  The security of the equipment/supplies is the responsibility of the Contractor.  The Government will not be responsible in any way for loss or damage occasioned by fire, theft, accident, or otherwise to the Contractor's materials, supplies or equipment stored on Government property, unless the Contracting Officer determines that the loss or damage is due to gross negligence on the part of the Government.  Any damage to the Contractor's property/equipment caused as a result of Government operations will be recorded on </w:t>
      </w:r>
      <w:proofErr w:type="spellStart"/>
      <w:r w:rsidRPr="00C53027">
        <w:t>DeCAF</w:t>
      </w:r>
      <w:proofErr w:type="spellEnd"/>
      <w:r w:rsidRPr="00C53027">
        <w:t xml:space="preserve"> 30-111, DeCA Property Damage Accident Report, by either the </w:t>
      </w:r>
      <w:r w:rsidR="00FB2E28" w:rsidRPr="00C53027">
        <w:t>COR</w:t>
      </w:r>
      <w:r w:rsidRPr="00C53027">
        <w:t xml:space="preserve"> or Store Director and forwarded to the DeCA activity safety representative.</w:t>
      </w:r>
    </w:p>
    <w:p w14:paraId="5D3A19E7" w14:textId="77777777" w:rsidR="00514CB6" w:rsidRPr="00C53027" w:rsidRDefault="00514CB6" w:rsidP="003E58F4"/>
    <w:p w14:paraId="1900A1AA" w14:textId="39D2867A" w:rsidR="00514CB6" w:rsidRPr="00C53027" w:rsidRDefault="00514CB6" w:rsidP="003E58F4">
      <w:r w:rsidRPr="00C53027">
        <w:t>3.2.</w:t>
      </w:r>
      <w:r w:rsidR="00DD4F07" w:rsidRPr="00C53027">
        <w:t>3</w:t>
      </w:r>
      <w:r w:rsidRPr="00C53027">
        <w:t>.</w:t>
      </w:r>
      <w:r w:rsidR="00910E2D" w:rsidRPr="00C53027">
        <w:t xml:space="preserve"> </w:t>
      </w:r>
      <w:r w:rsidR="0029260F" w:rsidRPr="00C53027">
        <w:t>Reserved</w:t>
      </w:r>
    </w:p>
    <w:p w14:paraId="4846BC11" w14:textId="77777777" w:rsidR="00514CB6" w:rsidRPr="00C53027" w:rsidRDefault="00514CB6" w:rsidP="003E58F4"/>
    <w:p w14:paraId="5CA9B2B0" w14:textId="12A2E2B7" w:rsidR="00514CB6" w:rsidRPr="00C53027" w:rsidRDefault="00514CB6" w:rsidP="003E58F4">
      <w:bookmarkStart w:id="58" w:name="_Toc212534473"/>
      <w:r w:rsidRPr="00C53027">
        <w:rPr>
          <w:rStyle w:val="Heading3Char"/>
        </w:rPr>
        <w:t>3.3.</w:t>
      </w:r>
      <w:r w:rsidRPr="00C53027">
        <w:rPr>
          <w:rStyle w:val="Heading3Char"/>
        </w:rPr>
        <w:tab/>
        <w:t>OPERATING SUPPLIES</w:t>
      </w:r>
      <w:bookmarkEnd w:id="58"/>
      <w:r w:rsidRPr="00C53027">
        <w:t xml:space="preserve">.  The Contractor shall furnish all operating supplies necessary to meet the requirements of this contract. </w:t>
      </w:r>
    </w:p>
    <w:p w14:paraId="7538F3F5" w14:textId="77777777" w:rsidR="00514CB6" w:rsidRPr="00C53027" w:rsidRDefault="00514CB6" w:rsidP="003E58F4"/>
    <w:p w14:paraId="55759569" w14:textId="1E7B9626" w:rsidR="00783313" w:rsidRPr="00C53027" w:rsidRDefault="00514CB6" w:rsidP="003E58F4">
      <w:bookmarkStart w:id="59" w:name="_Toc212534474"/>
      <w:r w:rsidRPr="00C53027">
        <w:rPr>
          <w:rStyle w:val="Heading3Char"/>
        </w:rPr>
        <w:t>3.3.1.</w:t>
      </w:r>
      <w:r w:rsidRPr="00C53027">
        <w:rPr>
          <w:rStyle w:val="Heading3Char"/>
        </w:rPr>
        <w:tab/>
        <w:t>Compliance with Standards</w:t>
      </w:r>
      <w:bookmarkEnd w:id="59"/>
      <w:r w:rsidRPr="00C53027">
        <w:t xml:space="preserve">.  The Contractor shall use only cleaning/sanitizing/degreasing agents which have been approved for specific use on food contact surfaces by the United States Department of Agriculture (USDA) or the Food and Drug Administration (FDA) in accordance with 21 CFR 178.1010, Sanitizing Solutions.  In addition, all chemicals (cleaning soaps, sanitizers, </w:t>
      </w:r>
      <w:proofErr w:type="spellStart"/>
      <w:r w:rsidRPr="00C53027">
        <w:t>etc</w:t>
      </w:r>
      <w:proofErr w:type="spellEnd"/>
      <w:r w:rsidRPr="00C53027">
        <w:t>) must be listed in the NSF International (formerly National Sanitation Foundation) White Book – Non-food Compounds Listing which is available at: http://www.nsf.org/usda/psnclistings.asp. These products must be used in accordance with Environmental Protection Agency (EPA) approved manufacturers' label use instructions and only for the specific purpose for which they have been approved.  The Contractor shall use sanitizer test kits to determine that sanitizers meet the required strengths.  The Contractor shall keep Material Safety Data Sheets (</w:t>
      </w:r>
      <w:r w:rsidR="00D27CF0" w:rsidRPr="00C53027">
        <w:t>SDS</w:t>
      </w:r>
      <w:r w:rsidRPr="00C53027">
        <w:t>s) for all hazardous chemicals used under the contract on the premises and readily accessible for review by Contractor and Government personnel as required by Occupational Safety and Health Administration (OSHA) Standard 29 CFR 1910.1200, Hazard Communication.</w:t>
      </w:r>
      <w:r w:rsidR="00783313" w:rsidRPr="00C53027">
        <w:t xml:space="preserve"> The Government reserves the right to require the Contractor to remove from the commissary premises any Contractor</w:t>
      </w:r>
      <w:r w:rsidR="00783313" w:rsidRPr="00C53027">
        <w:noBreakHyphen/>
        <w:t>owned property that does not meet such standards, which is not being used for its intended purpose; or that the Government determines may cause damage or destruction to commissary facilities or property.</w:t>
      </w:r>
    </w:p>
    <w:p w14:paraId="3F8BA7A7" w14:textId="77777777" w:rsidR="00514CB6" w:rsidRPr="00C53027" w:rsidRDefault="00514CB6" w:rsidP="003E58F4"/>
    <w:p w14:paraId="6091908B" w14:textId="77777777" w:rsidR="00A820B9" w:rsidRPr="00C53027" w:rsidRDefault="00514CB6" w:rsidP="003E58F4">
      <w:r w:rsidRPr="00C53027">
        <w:t>3.3.1.1. In fulfilling any supply requirements under this contract that call for plastic bags, the Contractor shall procure/use ONLY CLEAR PLASTIC BAGS.</w:t>
      </w:r>
    </w:p>
    <w:p w14:paraId="7E256CBF" w14:textId="5BD47F9C" w:rsidR="00514CB6" w:rsidRPr="00C53027" w:rsidRDefault="00514CB6" w:rsidP="003E58F4">
      <w:pPr>
        <w:pStyle w:val="Heading2"/>
        <w:rPr>
          <w:color w:val="2E74B5" w:themeColor="accent1" w:themeShade="BF"/>
          <w:sz w:val="24"/>
          <w:szCs w:val="28"/>
        </w:rPr>
      </w:pPr>
      <w:r w:rsidRPr="00C53027">
        <w:rPr>
          <w:color w:val="2E74B5" w:themeColor="accent1" w:themeShade="BF"/>
          <w:sz w:val="24"/>
          <w:szCs w:val="28"/>
        </w:rPr>
        <w:br w:type="page"/>
      </w:r>
      <w:bookmarkStart w:id="60" w:name="_Toc212534475"/>
      <w:r w:rsidRPr="00C53027">
        <w:rPr>
          <w:color w:val="2E74B5" w:themeColor="accent1" w:themeShade="BF"/>
          <w:sz w:val="24"/>
          <w:szCs w:val="28"/>
        </w:rPr>
        <w:lastRenderedPageBreak/>
        <w:t>EXHIBIT 3-1</w:t>
      </w:r>
      <w:r w:rsidR="00BB180A" w:rsidRPr="00C53027">
        <w:rPr>
          <w:color w:val="2E74B5" w:themeColor="accent1" w:themeShade="BF"/>
          <w:sz w:val="24"/>
          <w:szCs w:val="28"/>
        </w:rPr>
        <w:t xml:space="preserve"> </w:t>
      </w:r>
      <w:r w:rsidRPr="00C53027">
        <w:rPr>
          <w:color w:val="2E74B5" w:themeColor="accent1" w:themeShade="BF"/>
          <w:sz w:val="24"/>
          <w:szCs w:val="28"/>
        </w:rPr>
        <w:t>Propane (LPG) Fueled Equipment Requirements</w:t>
      </w:r>
      <w:bookmarkEnd w:id="60"/>
    </w:p>
    <w:p w14:paraId="7CC9C45C" w14:textId="77777777" w:rsidR="00514CB6" w:rsidRPr="00C53027" w:rsidRDefault="00514CB6" w:rsidP="003E58F4"/>
    <w:p w14:paraId="637EE9B1" w14:textId="77777777" w:rsidR="00514CB6" w:rsidRPr="00C53027" w:rsidRDefault="00514CB6" w:rsidP="003E58F4">
      <w:r w:rsidRPr="00C53027">
        <w:t>The Contractor shall:</w:t>
      </w:r>
    </w:p>
    <w:p w14:paraId="16D81746" w14:textId="77777777" w:rsidR="00514CB6" w:rsidRPr="00C53027" w:rsidRDefault="00514CB6" w:rsidP="003E58F4"/>
    <w:p w14:paraId="7B01A873" w14:textId="77777777" w:rsidR="00514CB6" w:rsidRPr="00C53027" w:rsidRDefault="00514CB6" w:rsidP="003E58F4">
      <w:r w:rsidRPr="00C53027">
        <w:t>A.  Provide equipment which:</w:t>
      </w:r>
    </w:p>
    <w:p w14:paraId="09A843AF" w14:textId="77777777" w:rsidR="00514CB6" w:rsidRPr="00C53027" w:rsidRDefault="00514CB6" w:rsidP="003E58F4"/>
    <w:p w14:paraId="17394673" w14:textId="2EB8C42A" w:rsidR="00514CB6" w:rsidRPr="00C53027" w:rsidRDefault="00514CB6" w:rsidP="003E58F4">
      <w:r w:rsidRPr="00C53027">
        <w:t xml:space="preserve">1.  Has components listed by a recognized testing laboratory (e.g., Underwriters Laboratory (UL), Compressed Gas Association (CGA)). </w:t>
      </w:r>
    </w:p>
    <w:p w14:paraId="0B507442" w14:textId="77777777" w:rsidR="00514CB6" w:rsidRPr="00C53027" w:rsidRDefault="00514CB6" w:rsidP="003E58F4"/>
    <w:p w14:paraId="2888D095" w14:textId="77777777" w:rsidR="00514CB6" w:rsidRPr="00C53027" w:rsidRDefault="00514CB6" w:rsidP="003E58F4">
      <w:r w:rsidRPr="00C53027">
        <w:t>2.  Has an LPG fuel cylinder that is Department of Transportation (DOT) approved (aluminum is recommended due to the requirement for outdoor storage) for use on floor maintenance equipment.  LPG cylinders must be equipped with a disconnect fixture to allow removal for outside storage when not in use.</w:t>
      </w:r>
    </w:p>
    <w:p w14:paraId="23B6BE58" w14:textId="77777777" w:rsidR="00514CB6" w:rsidRPr="00C53027" w:rsidRDefault="00514CB6" w:rsidP="003E58F4"/>
    <w:p w14:paraId="34B1041F" w14:textId="4163C973" w:rsidR="00514CB6" w:rsidRPr="00C53027" w:rsidRDefault="00514CB6" w:rsidP="003E58F4">
      <w:r w:rsidRPr="00C53027">
        <w:t xml:space="preserve">3.  Has engine exhaust gas emissions at or below </w:t>
      </w:r>
      <w:r w:rsidR="00B8570B" w:rsidRPr="00C53027">
        <w:t xml:space="preserve">the </w:t>
      </w:r>
      <w:r w:rsidRPr="00C53027">
        <w:t>Environmental Protection Agency (EPA) criteria.</w:t>
      </w:r>
    </w:p>
    <w:p w14:paraId="05F7DE0D" w14:textId="77777777" w:rsidR="00514CB6" w:rsidRPr="00C53027" w:rsidRDefault="00514CB6" w:rsidP="003E58F4"/>
    <w:p w14:paraId="110E4276" w14:textId="1C75F11B" w:rsidR="00514CB6" w:rsidRPr="00C53027" w:rsidRDefault="00514CB6" w:rsidP="003E58F4">
      <w:r w:rsidRPr="00C53027">
        <w:t>4.  Will not generate noise levels at the operator position, that exceeds the current DoD index level for action, of 8-hour time-weighted noise level of 85 A-weighted decibels (dB).</w:t>
      </w:r>
    </w:p>
    <w:p w14:paraId="6B186302" w14:textId="77777777" w:rsidR="00514CB6" w:rsidRPr="00C53027" w:rsidRDefault="00514CB6" w:rsidP="003E58F4"/>
    <w:p w14:paraId="219B4222" w14:textId="64D41E00" w:rsidR="00514CB6" w:rsidRPr="00C53027" w:rsidRDefault="00514CB6" w:rsidP="003E58F4">
      <w:r w:rsidRPr="00C53027">
        <w:t>B.  Provide facilities (typically a lockable cage) to store fuel cylinders in a location exterior to the commissary building.  A commissary official (typically the Store Director) will determine the actual storage site.  The Contractor shall not maintain more than two fuel cylinders per machine.  The Contractor shall not refuel any fuel cylinder in the commissary building and will not refuel any cylinder to beyond 80 percent of its rated capacity.  Contractor shall remove fuel cylinders from equipment and secure them, in designated storage facilities, at the end of the floor cleaning/care process (typically, will be daily).  All fuel handling and storage requirements are subject to the local jurisdiction's (Safety/Fire Protection) approval.</w:t>
      </w:r>
    </w:p>
    <w:p w14:paraId="5C44D64F" w14:textId="77777777" w:rsidR="00514CB6" w:rsidRPr="00C53027" w:rsidRDefault="00514CB6" w:rsidP="003E58F4"/>
    <w:p w14:paraId="57DE8B3C" w14:textId="77777777" w:rsidR="00514CB6" w:rsidRPr="00C53027" w:rsidRDefault="00514CB6" w:rsidP="003E58F4">
      <w:r w:rsidRPr="00C53027">
        <w:t>C.  Ensure personnel are designated to handle and/or operate equipment.  Designated personnel shall be trained or certified to operate/handle equipment in accordance with manufacturer specifications or recommendations (concerning safe storage, handling and operation of equipment, fuel, and maintenance/repair).  Upon the request of the Contracting Officer, the Contractor shall provide verification/evidence of such training/certification.  Records shall be maintained as required by National Fire Protection Association (NFPA) National Fire Code (NFC) No. 58.</w:t>
      </w:r>
    </w:p>
    <w:p w14:paraId="0F906447" w14:textId="77777777" w:rsidR="00514CB6" w:rsidRPr="00C53027" w:rsidRDefault="00514CB6" w:rsidP="003E58F4"/>
    <w:p w14:paraId="3163A55A" w14:textId="77777777" w:rsidR="00514CB6" w:rsidRPr="00C53027" w:rsidRDefault="00514CB6" w:rsidP="003E58F4">
      <w:r w:rsidRPr="00C53027">
        <w:t>D.  Maintain, repair, and/or perform preventive maintenance as specified by the equipment manufacturer. Upon the request of the Contracting Officer, the Contractor shall provide verification/evidence of such actions.  All maintenance, other than that defined as operator maintenance, shall be performed off-site, i.e., not at the commissary facility.</w:t>
      </w:r>
    </w:p>
    <w:p w14:paraId="56CB31F4" w14:textId="77777777" w:rsidR="00514CB6" w:rsidRPr="00C53027" w:rsidRDefault="00514CB6" w:rsidP="003E58F4"/>
    <w:p w14:paraId="4C4849B0" w14:textId="77777777" w:rsidR="00514CB6" w:rsidRPr="00C53027" w:rsidRDefault="00514CB6" w:rsidP="003E58F4">
      <w:r w:rsidRPr="00C53027">
        <w:t>E.  Provide to trained operators, a device and/or devices, that will "at a glance" indicate the presence of carbon monoxide (CO) before CO reaches the "action" atmospheric levels established by OSHA.  Devices shall be kept current and changed out before expiration dates.</w:t>
      </w:r>
    </w:p>
    <w:p w14:paraId="0C3FBBEF" w14:textId="77777777" w:rsidR="00514CB6" w:rsidRPr="00C53027" w:rsidRDefault="00514CB6" w:rsidP="003E58F4"/>
    <w:p w14:paraId="04196EE2" w14:textId="77777777" w:rsidR="00514CB6" w:rsidRPr="00C53027" w:rsidRDefault="00514CB6" w:rsidP="003E58F4">
      <w:r w:rsidRPr="00C53027">
        <w:t>F.  Meet all requirements within the current edition of:</w:t>
      </w:r>
    </w:p>
    <w:p w14:paraId="5EBF8A46" w14:textId="77777777" w:rsidR="00514CB6" w:rsidRPr="00C53027" w:rsidRDefault="00514CB6" w:rsidP="003E58F4"/>
    <w:p w14:paraId="752885C7" w14:textId="77777777" w:rsidR="00514CB6" w:rsidRPr="00C53027" w:rsidRDefault="00514CB6" w:rsidP="003E58F4">
      <w:r w:rsidRPr="00C53027">
        <w:t>1.  29 Code of Federal Regulations (CFR) Parts 1900 to 1910 (OSHA General Industry Standards).</w:t>
      </w:r>
    </w:p>
    <w:p w14:paraId="2EA12824" w14:textId="77777777" w:rsidR="00514CB6" w:rsidRPr="00C53027" w:rsidRDefault="00514CB6" w:rsidP="003E58F4"/>
    <w:p w14:paraId="778DC8DD" w14:textId="68B66A76" w:rsidR="00514CB6" w:rsidRPr="00C53027" w:rsidRDefault="00514CB6" w:rsidP="003E58F4">
      <w:r w:rsidRPr="00C53027">
        <w:t>2.  NFPA NFCs.  (Primarily NFPA NFC No. 58, Liquified Petroleum Gas Code)</w:t>
      </w:r>
      <w:r w:rsidR="00A820B9" w:rsidRPr="00C53027">
        <w:t>.</w:t>
      </w:r>
    </w:p>
    <w:p w14:paraId="51794FED" w14:textId="77777777" w:rsidR="000340C6" w:rsidRPr="00C53027" w:rsidRDefault="000340C6" w:rsidP="003E58F4">
      <w:pPr>
        <w:rPr>
          <w:b/>
          <w:sz w:val="24"/>
          <w:szCs w:val="24"/>
          <w:u w:val="single"/>
        </w:rPr>
      </w:pPr>
      <w:r w:rsidRPr="00C53027">
        <w:rPr>
          <w:sz w:val="24"/>
          <w:szCs w:val="24"/>
        </w:rPr>
        <w:br w:type="page"/>
      </w:r>
    </w:p>
    <w:p w14:paraId="210B93B0" w14:textId="745CA4B5" w:rsidR="00514CB6" w:rsidRPr="00C53027" w:rsidRDefault="00514CB6" w:rsidP="003E58F4">
      <w:pPr>
        <w:pStyle w:val="Heading1"/>
        <w:rPr>
          <w:color w:val="2E74B5" w:themeColor="accent1" w:themeShade="BF"/>
          <w:szCs w:val="28"/>
        </w:rPr>
      </w:pPr>
      <w:bookmarkStart w:id="61" w:name="_Toc212534476"/>
      <w:r w:rsidRPr="00C53027">
        <w:rPr>
          <w:color w:val="2E74B5" w:themeColor="accent1" w:themeShade="BF"/>
          <w:szCs w:val="28"/>
        </w:rPr>
        <w:lastRenderedPageBreak/>
        <w:t>SECTION 4</w:t>
      </w:r>
      <w:r w:rsidR="00B30FAF" w:rsidRPr="00C53027">
        <w:rPr>
          <w:color w:val="2E74B5" w:themeColor="accent1" w:themeShade="BF"/>
          <w:szCs w:val="28"/>
        </w:rPr>
        <w:t xml:space="preserve">: </w:t>
      </w:r>
      <w:r w:rsidRPr="00C53027">
        <w:rPr>
          <w:color w:val="2E74B5" w:themeColor="accent1" w:themeShade="BF"/>
          <w:szCs w:val="28"/>
        </w:rPr>
        <w:t>SPECIFIC TASKS</w:t>
      </w:r>
      <w:bookmarkEnd w:id="61"/>
    </w:p>
    <w:p w14:paraId="542D7CF6" w14:textId="77777777" w:rsidR="00514CB6" w:rsidRPr="00C53027" w:rsidRDefault="00514CB6" w:rsidP="003E58F4"/>
    <w:p w14:paraId="701FC1C8" w14:textId="0AAE2024" w:rsidR="00514CB6" w:rsidRPr="00C53027" w:rsidRDefault="00514CB6" w:rsidP="003E58F4">
      <w:bookmarkStart w:id="62" w:name="_Toc212534477"/>
      <w:r w:rsidRPr="00C53027">
        <w:rPr>
          <w:rStyle w:val="Heading2Char"/>
          <w:color w:val="2E74B5" w:themeColor="accent1" w:themeShade="BF"/>
          <w:sz w:val="24"/>
          <w:szCs w:val="28"/>
        </w:rPr>
        <w:t>4.1.</w:t>
      </w:r>
      <w:r w:rsidR="00AB048A" w:rsidRPr="00C53027">
        <w:rPr>
          <w:rStyle w:val="Heading2Char"/>
          <w:color w:val="2E74B5" w:themeColor="accent1" w:themeShade="BF"/>
          <w:sz w:val="24"/>
          <w:szCs w:val="28"/>
        </w:rPr>
        <w:t xml:space="preserve"> </w:t>
      </w:r>
      <w:r w:rsidRPr="00C53027">
        <w:rPr>
          <w:rStyle w:val="Heading2Char"/>
          <w:color w:val="2E74B5" w:themeColor="accent1" w:themeShade="BF"/>
          <w:sz w:val="24"/>
          <w:szCs w:val="28"/>
        </w:rPr>
        <w:t>GENERAL</w:t>
      </w:r>
      <w:bookmarkEnd w:id="62"/>
      <w:r w:rsidRPr="00C53027">
        <w:t>.  The Contractor shall perform all tasks described in this section.</w:t>
      </w:r>
    </w:p>
    <w:p w14:paraId="0D59FC63" w14:textId="77777777" w:rsidR="00514CB6" w:rsidRPr="00C53027" w:rsidRDefault="00514CB6" w:rsidP="003E58F4"/>
    <w:p w14:paraId="503416A4" w14:textId="4E8F58F9" w:rsidR="00514CB6" w:rsidRPr="00C53027" w:rsidRDefault="00514CB6" w:rsidP="003E58F4">
      <w:bookmarkStart w:id="63" w:name="_Toc212534478"/>
      <w:r w:rsidRPr="00C53027">
        <w:rPr>
          <w:rStyle w:val="Heading3Char"/>
        </w:rPr>
        <w:t>4.2.</w:t>
      </w:r>
      <w:r w:rsidRPr="00C53027">
        <w:rPr>
          <w:rStyle w:val="Heading3Char"/>
        </w:rPr>
        <w:tab/>
        <w:t>CONTROLS AND RESTRICTIONS</w:t>
      </w:r>
      <w:bookmarkEnd w:id="63"/>
      <w:r w:rsidRPr="00C53027">
        <w:t>.  The following controls and restrictions generally apply to the tasks described below.</w:t>
      </w:r>
    </w:p>
    <w:p w14:paraId="79555FA6" w14:textId="77777777" w:rsidR="00514CB6" w:rsidRPr="00C53027" w:rsidRDefault="00514CB6" w:rsidP="003E58F4"/>
    <w:p w14:paraId="5B436DD9" w14:textId="6BA41113" w:rsidR="00514CB6" w:rsidRPr="00C53027" w:rsidRDefault="00514CB6" w:rsidP="003E58F4">
      <w:bookmarkStart w:id="64" w:name="_Toc212534479"/>
      <w:r w:rsidRPr="00C53027">
        <w:rPr>
          <w:rStyle w:val="Heading3Char"/>
        </w:rPr>
        <w:t>4.2.1.</w:t>
      </w:r>
      <w:r w:rsidRPr="00C53027">
        <w:rPr>
          <w:rStyle w:val="Heading3Char"/>
        </w:rPr>
        <w:tab/>
        <w:t>Disposition of Damaged Items</w:t>
      </w:r>
      <w:bookmarkEnd w:id="64"/>
      <w:r w:rsidRPr="00C53027">
        <w:t>.  The Contractor shall immediately notify the Government of damaged merchandise and make disposition of damaged items discovered during any operations under this contract as described here.  Damaged items include: glass, plastic jars or bottles that are cracked, chipped, crushed, or broken; bags or boxes that are cut, crushed, or broken; cans that are rusted or that have swollen or popped lids, dents on seams, or that are dented to the point the can is creased; any item with an illegible, partial, or badly torn label, or without a label; and any item that shows signs of insect or rodent infestation.  The Contractor shall separate damaged food items from damaged non-food items and move all damaged items to the damage control area designated by the Government.  For this purpose, paper and plastic products such as cups, plates, eating utensils and pet food are considered to be food items.  The Contractor shall handle damaged items with care to avoid additional damage to these items. Whenever possible, the Contractor shall mark unlabeled containers to identify contents.  The Contractor shall advise the Store Director whenever infested merchandise is discovered.  If, during stocking operations, Contractor employees open a case that contains damaged and undamaged units, Contractor employees shall separate out the undamaged units, clean these units if necessary, and stock the undamaged units.</w:t>
      </w:r>
    </w:p>
    <w:p w14:paraId="44D9F220" w14:textId="762BD22A" w:rsidR="00514CB6" w:rsidRPr="00C53027" w:rsidRDefault="00514CB6" w:rsidP="003E58F4"/>
    <w:p w14:paraId="782A9CB9" w14:textId="4E8D60D4" w:rsidR="00514CB6" w:rsidRPr="00C53027" w:rsidRDefault="00514CB6" w:rsidP="003E58F4">
      <w:bookmarkStart w:id="65" w:name="_Toc212534480"/>
      <w:r w:rsidRPr="00C53027">
        <w:rPr>
          <w:rStyle w:val="Heading3Char"/>
        </w:rPr>
        <w:t>4.2.2.</w:t>
      </w:r>
      <w:r w:rsidRPr="00C53027">
        <w:rPr>
          <w:rStyle w:val="Heading3Char"/>
        </w:rPr>
        <w:tab/>
        <w:t>Damage Caused by Contractor</w:t>
      </w:r>
      <w:bookmarkEnd w:id="65"/>
      <w:r w:rsidRPr="00C53027">
        <w:t xml:space="preserve">.  </w:t>
      </w:r>
      <w:r w:rsidR="0045362E" w:rsidRPr="00C53027">
        <w:t>The Contractor shall exercise care to prevent damage to the Electronic Shelf Labels (ESL) and commissary merchandise when performing any services under this contract.  If determination has been made that the Contractor’s failure to use reasonable care caused damage to the Electronic Shelf Labels, the Contractor shall replace/repair the damage at no expense to the Government as the Contracting Officer directs.  Upon a written determination by the Contracting Officer that Contractor-caused damage to commissary merchandise (including merchandise with expired code dates) is excessive, the Contractor shall reimburse the Government for Contractor-damaged merchandise IAW the table contained in Section 6, Quality Assurance Procedures.</w:t>
      </w:r>
    </w:p>
    <w:p w14:paraId="15CB6304" w14:textId="77777777" w:rsidR="00514CB6" w:rsidRPr="00C53027" w:rsidRDefault="00514CB6" w:rsidP="003E58F4"/>
    <w:p w14:paraId="36A24308" w14:textId="61DEC2C4" w:rsidR="00514CB6" w:rsidRPr="00C53027" w:rsidRDefault="00514CB6" w:rsidP="003E58F4">
      <w:bookmarkStart w:id="66" w:name="_Toc212534481"/>
      <w:r w:rsidRPr="00C53027">
        <w:rPr>
          <w:rStyle w:val="Heading3Char"/>
        </w:rPr>
        <w:t>4.2.3.</w:t>
      </w:r>
      <w:r w:rsidRPr="00C53027">
        <w:rPr>
          <w:rStyle w:val="Heading3Char"/>
        </w:rPr>
        <w:tab/>
        <w:t>Equipment Restrictions</w:t>
      </w:r>
      <w:bookmarkEnd w:id="66"/>
      <w:r w:rsidRPr="00C53027">
        <w:t>.  The Contractor shall not use equipment with steel wheels on commissary sales floor areas.</w:t>
      </w:r>
      <w:r w:rsidR="00332484" w:rsidRPr="00C53027">
        <w:t xml:space="preserve">  </w:t>
      </w:r>
      <w:r w:rsidRPr="00C53027">
        <w:t>The Contractor may use battery powered forklifts/pallet jacks and/or manually powered pallet jacks with hard rubber or pneumatic wheels, or other equipment that does not mar floors in the sales area.  Forklift and pallet jack arms shall be lifted high enough off the floor during operation to prevent scrapes or floor damage.</w:t>
      </w:r>
    </w:p>
    <w:p w14:paraId="09F254B0" w14:textId="77777777" w:rsidR="00514CB6" w:rsidRPr="00C53027" w:rsidRDefault="00514CB6" w:rsidP="003E58F4"/>
    <w:p w14:paraId="30A7A20E" w14:textId="1FA76235" w:rsidR="00514CB6" w:rsidRPr="00C53027" w:rsidRDefault="00514CB6" w:rsidP="003E58F4">
      <w:pPr>
        <w:pStyle w:val="Heading2"/>
        <w:rPr>
          <w:color w:val="2E74B5" w:themeColor="accent1" w:themeShade="BF"/>
          <w:sz w:val="24"/>
          <w:szCs w:val="28"/>
        </w:rPr>
      </w:pPr>
      <w:bookmarkStart w:id="67" w:name="_Toc212534482"/>
      <w:r w:rsidRPr="00C53027">
        <w:rPr>
          <w:color w:val="2E74B5" w:themeColor="accent1" w:themeShade="BF"/>
          <w:sz w:val="24"/>
          <w:szCs w:val="28"/>
        </w:rPr>
        <w:t>4.3.</w:t>
      </w:r>
      <w:r w:rsidR="00AB048A" w:rsidRPr="00C53027">
        <w:rPr>
          <w:color w:val="2E74B5" w:themeColor="accent1" w:themeShade="BF"/>
          <w:sz w:val="24"/>
          <w:szCs w:val="28"/>
        </w:rPr>
        <w:t xml:space="preserve"> </w:t>
      </w:r>
      <w:r w:rsidRPr="00C53027">
        <w:rPr>
          <w:color w:val="2E74B5" w:themeColor="accent1" w:themeShade="BF"/>
          <w:sz w:val="24"/>
          <w:szCs w:val="28"/>
        </w:rPr>
        <w:t>SHELF STOCKING</w:t>
      </w:r>
      <w:bookmarkEnd w:id="67"/>
    </w:p>
    <w:p w14:paraId="2A00BCD1" w14:textId="77777777" w:rsidR="00514CB6" w:rsidRPr="00C53027" w:rsidRDefault="00514CB6" w:rsidP="003E58F4"/>
    <w:p w14:paraId="79586D92" w14:textId="761D1B68" w:rsidR="00514CB6" w:rsidRPr="00C53027" w:rsidRDefault="00514CB6" w:rsidP="003E58F4">
      <w:pPr>
        <w:pStyle w:val="Heading3"/>
      </w:pPr>
      <w:bookmarkStart w:id="68" w:name="_Toc212534483"/>
      <w:r w:rsidRPr="00C53027">
        <w:t>4.3.1.</w:t>
      </w:r>
      <w:r w:rsidRPr="00C53027">
        <w:tab/>
        <w:t>Estimated Shelf Stocking Workload and Line Items.</w:t>
      </w:r>
      <w:bookmarkEnd w:id="68"/>
    </w:p>
    <w:p w14:paraId="50707D76" w14:textId="77777777" w:rsidR="00514CB6" w:rsidRPr="00C53027" w:rsidRDefault="00514CB6" w:rsidP="003E58F4"/>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0"/>
        <w:gridCol w:w="1800"/>
      </w:tblGrid>
      <w:tr w:rsidR="009F579F" w:rsidRPr="00C53027" w14:paraId="5F10B74D" w14:textId="77777777" w:rsidTr="003E58F4">
        <w:trPr>
          <w:trHeight w:val="330"/>
        </w:trPr>
        <w:tc>
          <w:tcPr>
            <w:tcW w:w="7560" w:type="dxa"/>
            <w:tcBorders>
              <w:top w:val="single" w:sz="4" w:space="0" w:color="auto"/>
              <w:bottom w:val="single" w:sz="4" w:space="0" w:color="auto"/>
            </w:tcBorders>
          </w:tcPr>
          <w:p w14:paraId="4F9D4EBA" w14:textId="77777777" w:rsidR="009F579F" w:rsidRPr="00C53027" w:rsidRDefault="009F579F" w:rsidP="003E58F4">
            <w:r w:rsidRPr="00C53027">
              <w:t>Total Cases per month stocked to shelf and displays:</w:t>
            </w:r>
          </w:p>
        </w:tc>
        <w:tc>
          <w:tcPr>
            <w:tcW w:w="1800" w:type="dxa"/>
            <w:tcBorders>
              <w:top w:val="single" w:sz="4" w:space="0" w:color="auto"/>
              <w:bottom w:val="single" w:sz="4" w:space="0" w:color="auto"/>
            </w:tcBorders>
            <w:shd w:val="clear" w:color="auto" w:fill="auto"/>
            <w:vAlign w:val="center"/>
          </w:tcPr>
          <w:p w14:paraId="60E22776" w14:textId="7B772092" w:rsidR="009F579F" w:rsidRPr="00C53027" w:rsidRDefault="00C8352D" w:rsidP="003E58F4">
            <w:pPr>
              <w:jc w:val="center"/>
            </w:pPr>
            <w:r w:rsidRPr="00C53027">
              <w:t>44,696</w:t>
            </w:r>
          </w:p>
        </w:tc>
      </w:tr>
      <w:tr w:rsidR="009F579F" w:rsidRPr="00C53027" w14:paraId="76642FDD" w14:textId="77777777" w:rsidTr="00123DE0">
        <w:trPr>
          <w:trHeight w:val="330"/>
        </w:trPr>
        <w:tc>
          <w:tcPr>
            <w:tcW w:w="7560" w:type="dxa"/>
            <w:tcBorders>
              <w:top w:val="single" w:sz="4" w:space="0" w:color="auto"/>
              <w:bottom w:val="single" w:sz="4" w:space="0" w:color="auto"/>
            </w:tcBorders>
          </w:tcPr>
          <w:p w14:paraId="1F54F238" w14:textId="3762B936" w:rsidR="009F579F" w:rsidRPr="00C53027" w:rsidRDefault="009F579F" w:rsidP="003E58F4">
            <w:r w:rsidRPr="00C53027">
              <w:t>Total Contractor-responsible line items (Night Stocking):</w:t>
            </w:r>
          </w:p>
        </w:tc>
        <w:tc>
          <w:tcPr>
            <w:tcW w:w="1800" w:type="dxa"/>
            <w:tcBorders>
              <w:top w:val="single" w:sz="4" w:space="0" w:color="auto"/>
              <w:bottom w:val="single" w:sz="4" w:space="0" w:color="auto"/>
            </w:tcBorders>
            <w:vAlign w:val="center"/>
          </w:tcPr>
          <w:p w14:paraId="18DD21BE" w14:textId="090740C1" w:rsidR="009F579F" w:rsidRPr="00C53027" w:rsidRDefault="00C8352D" w:rsidP="003E58F4">
            <w:pPr>
              <w:jc w:val="center"/>
            </w:pPr>
            <w:r w:rsidRPr="00C53027">
              <w:t>15,401</w:t>
            </w:r>
          </w:p>
        </w:tc>
      </w:tr>
    </w:tbl>
    <w:p w14:paraId="7C8D3A2D" w14:textId="77777777" w:rsidR="00514CB6" w:rsidRPr="00C53027" w:rsidRDefault="00514CB6" w:rsidP="003E58F4"/>
    <w:p w14:paraId="50FDCB28" w14:textId="0511CDCA" w:rsidR="00514CB6" w:rsidRPr="00C53027" w:rsidRDefault="00514CB6" w:rsidP="003E58F4">
      <w:r w:rsidRPr="00C53027">
        <w:t>4.3.1.1.</w:t>
      </w:r>
      <w:r w:rsidR="00AB048A" w:rsidRPr="00C53027">
        <w:tab/>
      </w:r>
      <w:r w:rsidRPr="00C53027">
        <w:t>Day and Night Stocking Hours of Operation.  The Contractor shall perform day and night stocking operations during the times shown in 1.2.1.</w:t>
      </w:r>
    </w:p>
    <w:p w14:paraId="33678C48" w14:textId="77777777" w:rsidR="00514CB6" w:rsidRPr="00C53027" w:rsidRDefault="00514CB6" w:rsidP="003E58F4"/>
    <w:p w14:paraId="51D5ED66" w14:textId="1C3858AA" w:rsidR="00A820B9" w:rsidRPr="00C53027" w:rsidRDefault="00D452B3" w:rsidP="003E58F4">
      <w:bookmarkStart w:id="69" w:name="_Toc212534484"/>
      <w:r w:rsidRPr="00C53027">
        <w:rPr>
          <w:rStyle w:val="Heading3Char"/>
        </w:rPr>
        <w:t>4.3.2.</w:t>
      </w:r>
      <w:r w:rsidRPr="00C53027">
        <w:rPr>
          <w:rStyle w:val="Heading3Char"/>
        </w:rPr>
        <w:tab/>
        <w:t>Specified Conditions Applicable to Certain Items</w:t>
      </w:r>
      <w:bookmarkEnd w:id="69"/>
      <w:r w:rsidRPr="00C53027">
        <w:t xml:space="preserve">.  The Contractor shall stock all </w:t>
      </w:r>
      <w:r w:rsidR="00C75B60" w:rsidRPr="00C53027">
        <w:t xml:space="preserve">grocery department </w:t>
      </w:r>
      <w:r w:rsidRPr="00C53027">
        <w:t>items except the following categories, which will be issued to the Contractor for stocking only under specific not-on-shelf (NOS) conditions.  DeCA reserves the right to change these conditions and/or the category listing if the needs of the Agency change in the future.  Any such changes will be negotiated with the Contractor and become effective only by execution of a bilateral modification.</w:t>
      </w:r>
    </w:p>
    <w:p w14:paraId="2DE02DCD" w14:textId="77777777" w:rsidR="00D452B3" w:rsidRPr="00C53027" w:rsidRDefault="00D452B3" w:rsidP="003E58F4"/>
    <w:p w14:paraId="0C49E9D1" w14:textId="1C094972" w:rsidR="00B466E4" w:rsidRPr="00C53027" w:rsidRDefault="00D452B3" w:rsidP="003E58F4">
      <w:bookmarkStart w:id="70" w:name="_Hlk141690645"/>
      <w:r w:rsidRPr="00C53027">
        <w:t>4.3.2.</w:t>
      </w:r>
      <w:r w:rsidR="00C75B60" w:rsidRPr="00C53027">
        <w:t>1</w:t>
      </w:r>
      <w:r w:rsidRPr="00C53027">
        <w:t xml:space="preserve">. </w:t>
      </w:r>
      <w:r w:rsidR="0071335A" w:rsidRPr="00C53027">
        <w:t>M</w:t>
      </w:r>
      <w:r w:rsidR="00B466E4" w:rsidRPr="00C53027">
        <w:t>ilk</w:t>
      </w:r>
      <w:r w:rsidR="00DB48EA" w:rsidRPr="00C53027">
        <w:t xml:space="preserve"> and</w:t>
      </w:r>
      <w:r w:rsidR="00B466E4" w:rsidRPr="00C53027">
        <w:t xml:space="preserve"> </w:t>
      </w:r>
      <w:r w:rsidR="00520EAC" w:rsidRPr="00C53027">
        <w:t>Milk Alternatives</w:t>
      </w:r>
      <w:r w:rsidR="000F4D48" w:rsidRPr="00C53027">
        <w:t>,</w:t>
      </w:r>
      <w:r w:rsidR="00DB48EA" w:rsidRPr="00C53027">
        <w:t xml:space="preserve"> </w:t>
      </w:r>
      <w:r w:rsidR="00B466E4" w:rsidRPr="00C53027">
        <w:t xml:space="preserve">eggs, fresh chicken, and </w:t>
      </w:r>
      <w:r w:rsidR="0071335A" w:rsidRPr="00C53027">
        <w:t>National Industries of the Blind (</w:t>
      </w:r>
      <w:r w:rsidR="00B466E4" w:rsidRPr="00C53027">
        <w:t>NIB</w:t>
      </w:r>
      <w:r w:rsidR="0071335A" w:rsidRPr="00C53027">
        <w:t>)</w:t>
      </w:r>
      <w:r w:rsidR="00B466E4" w:rsidRPr="00C53027">
        <w:t xml:space="preserve"> impulse strip clips and NIB racks</w:t>
      </w:r>
      <w:r w:rsidR="00C75B60" w:rsidRPr="00C53027">
        <w:t>.</w:t>
      </w:r>
      <w:r w:rsidR="00E02BAB" w:rsidRPr="00C53027">
        <w:t xml:space="preserve"> Freedom’s choice products </w:t>
      </w:r>
      <w:r w:rsidR="006A7B33" w:rsidRPr="00C53027">
        <w:t>in these categories are not excluded.</w:t>
      </w:r>
    </w:p>
    <w:bookmarkEnd w:id="70"/>
    <w:p w14:paraId="1EFC53F1" w14:textId="77777777" w:rsidR="00D452B3" w:rsidRPr="00C53027" w:rsidRDefault="00D452B3" w:rsidP="003E58F4"/>
    <w:p w14:paraId="53E9F630" w14:textId="1CF5EED0" w:rsidR="00A820B9" w:rsidRPr="00C53027" w:rsidRDefault="00D452B3" w:rsidP="003E58F4">
      <w:r w:rsidRPr="00C53027">
        <w:t>4.3.2.</w:t>
      </w:r>
      <w:r w:rsidR="00C75B60" w:rsidRPr="00C53027">
        <w:t>2</w:t>
      </w:r>
      <w:r w:rsidRPr="00C53027">
        <w:t xml:space="preserve">. Items </w:t>
      </w:r>
      <w:r w:rsidR="00C75B60" w:rsidRPr="00C53027">
        <w:t xml:space="preserve">delivered via </w:t>
      </w:r>
      <w:r w:rsidR="00BD012B" w:rsidRPr="00C53027">
        <w:t>D</w:t>
      </w:r>
      <w:r w:rsidR="00C75B60" w:rsidRPr="00C53027">
        <w:t xml:space="preserve">irect </w:t>
      </w:r>
      <w:r w:rsidR="00BD012B" w:rsidRPr="00C53027">
        <w:t>S</w:t>
      </w:r>
      <w:r w:rsidR="00C75B60" w:rsidRPr="00C53027">
        <w:t xml:space="preserve">tore </w:t>
      </w:r>
      <w:r w:rsidR="00BD012B" w:rsidRPr="00C53027">
        <w:t>D</w:t>
      </w:r>
      <w:r w:rsidR="00C75B60" w:rsidRPr="00C53027">
        <w:t>elivery</w:t>
      </w:r>
      <w:r w:rsidR="00BD012B" w:rsidRPr="00C53027">
        <w:t xml:space="preserve"> (DSD)</w:t>
      </w:r>
      <w:r w:rsidRPr="00C53027">
        <w:t xml:space="preserve"> </w:t>
      </w:r>
    </w:p>
    <w:p w14:paraId="0A252BA9" w14:textId="77777777" w:rsidR="00A820B9" w:rsidRPr="00C53027" w:rsidRDefault="00A820B9" w:rsidP="003E58F4"/>
    <w:p w14:paraId="466A683F" w14:textId="2DECE34D" w:rsidR="00D452B3" w:rsidRPr="00C53027" w:rsidRDefault="00D452B3" w:rsidP="003E58F4">
      <w:r w:rsidRPr="00C53027">
        <w:t>4.3.2.</w:t>
      </w:r>
      <w:r w:rsidR="00C75B60" w:rsidRPr="00C53027">
        <w:t>2</w:t>
      </w:r>
      <w:r w:rsidRPr="00C53027">
        <w:t>.1.</w:t>
      </w:r>
      <w:r w:rsidR="00340AB6" w:rsidRPr="00C53027">
        <w:t xml:space="preserve">  </w:t>
      </w:r>
      <w:r w:rsidR="000538FB" w:rsidRPr="00C53027">
        <w:t>VENDOR</w:t>
      </w:r>
      <w:r w:rsidRPr="00C53027">
        <w:t xml:space="preserve">-Not-Stocked Cases.  Should the Government determine that a Direct Store Delivery merchandiser and/or vendor stocker has/have not fulfilled stocking responsibilities, the Government will issue to the Contractor cases that would normally have been vendor-stocked.  The Government will issue these cases as early as possible in the Contractor's night or day stocking shift, and may override the Contractor's day stocking priorities described in 4.3.3.15.2. by specifically instructing the Contractor to stock these cases as the Contractor's first priority, if the shelf is empty.  The Contractor shall stock any such cases that the Government issues in accordance either with stocking priorities stated in the contract, or in accordance with situation specific Government priorities, if the Government chooses to override stocking priorities stated in the contract.  The </w:t>
      </w:r>
      <w:r w:rsidR="00E67B7D" w:rsidRPr="00C53027">
        <w:t xml:space="preserve">Contractor </w:t>
      </w:r>
      <w:r w:rsidRPr="00C53027">
        <w:t xml:space="preserve">will </w:t>
      </w:r>
      <w:r w:rsidR="001A4D19" w:rsidRPr="00C53027">
        <w:t>record, all</w:t>
      </w:r>
      <w:r w:rsidRPr="00C53027">
        <w:t xml:space="preserve"> such cases as "vendor night or vendor day cases stocked" and will submit the count of any such cases stocked to the Contracting Officer as a separate sub-total in the </w:t>
      </w:r>
      <w:r w:rsidR="00FB2E28" w:rsidRPr="00C53027">
        <w:t>COR</w:t>
      </w:r>
      <w:r w:rsidRPr="00C53027">
        <w:t>'s month-end submission of cases stocked.</w:t>
      </w:r>
    </w:p>
    <w:p w14:paraId="612FE8DC" w14:textId="77777777" w:rsidR="00926276" w:rsidRPr="00C53027" w:rsidRDefault="00926276" w:rsidP="003E58F4"/>
    <w:p w14:paraId="33CA61A3" w14:textId="45021288" w:rsidR="00514CB6" w:rsidRPr="00C53027" w:rsidRDefault="00514CB6" w:rsidP="003E58F4">
      <w:bookmarkStart w:id="71" w:name="_Toc212534485"/>
      <w:r w:rsidRPr="00C53027">
        <w:rPr>
          <w:rStyle w:val="Heading3Char"/>
        </w:rPr>
        <w:t>4.3.3.</w:t>
      </w:r>
      <w:r w:rsidRPr="00C53027">
        <w:rPr>
          <w:rStyle w:val="Heading3Char"/>
        </w:rPr>
        <w:tab/>
        <w:t>Shelf Stocking Procedures.</w:t>
      </w:r>
      <w:bookmarkEnd w:id="71"/>
      <w:r w:rsidRPr="00C53027">
        <w:rPr>
          <w:rStyle w:val="Heading3Char"/>
        </w:rPr>
        <w:t xml:space="preserve">  </w:t>
      </w:r>
      <w:r w:rsidRPr="00C53027">
        <w:t xml:space="preserve">Unless otherwise indicated, the following procedures apply to all shelf-stocking operations.  Procedures that apply only to day stocking are described in 4.3.3.15. </w:t>
      </w:r>
    </w:p>
    <w:p w14:paraId="76107943" w14:textId="77777777" w:rsidR="00514CB6" w:rsidRPr="00C53027" w:rsidRDefault="00514CB6" w:rsidP="003E58F4"/>
    <w:p w14:paraId="7108F161" w14:textId="2B9AD91D" w:rsidR="00D452B3" w:rsidRPr="00C53027" w:rsidRDefault="00D452B3" w:rsidP="003E58F4">
      <w:r w:rsidRPr="00C53027">
        <w:t>4.3.3.1.</w:t>
      </w:r>
      <w:r w:rsidR="00AB048A" w:rsidRPr="00C53027">
        <w:tab/>
      </w:r>
      <w:r w:rsidRPr="00C53027">
        <w:t xml:space="preserve">Cleaning and Dusting.  The Contractor shall clean and dust merchandise and exposed shelf areas, (gondolas, refrigerated and freezer cases to include all portable and stationary refrigerated and freezer cases in all instances) as necessary, in all areas for which the Contractor is responsible for stocking to preclude dust, dirt, or residue on all shelves, shelving components, portable and stationary refrigerated and freezer cases and merchandisers.  Shelving areas and components include the entire upper surface of all shelves, sides, backs, brackets, moldings on all shelves, and undersides of all shelves, except the undersides of </w:t>
      </w:r>
      <w:r w:rsidR="00DA7F5C" w:rsidRPr="00C53027">
        <w:t xml:space="preserve">all </w:t>
      </w:r>
      <w:r w:rsidRPr="00C53027">
        <w:t>bottom shelves.  Cleaning and dusting of shelves shall include removing tape, adhesive backing, plastic “ties,” coupon holders, food particles and other such materials from shelf surfaces, to include shelf molding and ESL tracking.</w:t>
      </w:r>
      <w:r w:rsidR="00332484" w:rsidRPr="00C53027">
        <w:t xml:space="preserve">  </w:t>
      </w:r>
      <w:r w:rsidRPr="00C53027">
        <w:t>Use care when spraying and cleaning the shelves in order to prevent moisture damage to the Electronic Shelf Label (ESL).  If dump bins are utilized to hold stock, the Contractor shall remove the dump bins and clean the shelving underneath.  The Contractor shall clean up any breakage or spills on shelves or merchandise as soon as possible after each such occurrence.  If the Contractor finds signs of rodent infestation, the Contractor shall notify the Store Director and shall clean and sanitize the contaminated areas as soon as possible using cleaning/sanitizing agents authorized that are listed in the NSF International (formerly National Sanitation Foundation) White Book–Non-food Compounds Listing, available at: http://www.nsf.org/usda/psnclistings.asp.</w:t>
      </w:r>
    </w:p>
    <w:p w14:paraId="7F2101C2" w14:textId="77777777" w:rsidR="00514CB6" w:rsidRPr="00C53027" w:rsidRDefault="00514CB6" w:rsidP="003E58F4"/>
    <w:p w14:paraId="304D627E" w14:textId="5A56C1A2" w:rsidR="00514CB6" w:rsidRPr="00C53027" w:rsidRDefault="00514CB6" w:rsidP="003E58F4">
      <w:r w:rsidRPr="00C53027">
        <w:t>4.3.3.2.</w:t>
      </w:r>
      <w:r w:rsidR="00AB048A" w:rsidRPr="00C53027">
        <w:tab/>
      </w:r>
      <w:r w:rsidRPr="00C53027">
        <w:t>Methods of Stocking.  See Exhibit 4-</w:t>
      </w:r>
      <w:r w:rsidR="00ED12EF" w:rsidRPr="00C53027">
        <w:t>1</w:t>
      </w:r>
      <w:r w:rsidRPr="00C53027">
        <w:t xml:space="preserve"> for illustration of shelves stocked IAW procedures described below:</w:t>
      </w:r>
    </w:p>
    <w:p w14:paraId="23C84EB9" w14:textId="77777777" w:rsidR="00514CB6" w:rsidRPr="00C53027" w:rsidRDefault="00514CB6" w:rsidP="003E58F4"/>
    <w:p w14:paraId="59B56D55" w14:textId="4C6DEB22" w:rsidR="00A820B9" w:rsidRPr="00C53027" w:rsidRDefault="00D452B3" w:rsidP="003E58F4">
      <w:r w:rsidRPr="00C53027">
        <w:t>4.3.3.2.1.</w:t>
      </w:r>
      <w:r w:rsidR="00AB048A" w:rsidRPr="00C53027">
        <w:tab/>
      </w:r>
      <w:r w:rsidRPr="00C53027">
        <w:t xml:space="preserve">Shelf Locations and Item Allocations.  The Contractor shall stock all cases available for stocking in the proper shelf locations and within item allocations.  The Contractor shall stock all items to the nearest </w:t>
      </w:r>
      <w:r w:rsidR="008925CE" w:rsidRPr="00C53027">
        <w:t>f</w:t>
      </w:r>
      <w:r w:rsidRPr="00C53027">
        <w:t xml:space="preserve">ull case and shall open a case only if the entire contents of the case can be stocked in an item allocation, except as authorized in 4.3.3.2.1.1. for stocking </w:t>
      </w:r>
      <w:r w:rsidR="008925CE" w:rsidRPr="00C53027">
        <w:t xml:space="preserve">partial </w:t>
      </w:r>
      <w:r w:rsidRPr="00C53027">
        <w:t>cases.  The Government will designate shelf locations and item allocations with labels or ESLs and will post new or updated labels or ESLs as required.  The Contractor shall inform the Store Director when a shelf label is missing or illegible; when no shelf space has been allocated for a line item; or when changes to shelf allocations are required to accommodate new products or as the result of increased/decreased sales. The Contractor shall inform the Store Director when the Electronic Shelf Label is out of place, damaged, or missing, or if the label is inoperable.  The Contractor shall not reduce or exceed the allocated space identified for each line item unless authorized by the Store Director.  Periodically, the Store Director may advise the Contractor of changes in item allocations or locations.</w:t>
      </w:r>
    </w:p>
    <w:p w14:paraId="7369FA19" w14:textId="77777777" w:rsidR="00A820B9" w:rsidRPr="00C53027" w:rsidRDefault="00A820B9" w:rsidP="003E58F4"/>
    <w:p w14:paraId="5680C59B" w14:textId="4F17A637" w:rsidR="00D452B3" w:rsidRPr="00C53027" w:rsidRDefault="00D452B3" w:rsidP="003E58F4">
      <w:r w:rsidRPr="00C53027">
        <w:t>Some frozen items will need to be “slacked out” prior to stocking.  Slack out is defined as product that is delivered/stored in a frozen state, but is designated to be stocked in a perishable or non-perishable shelf location.  Items designated as slack out items require an expiration date to be affixed to each unit by the contractor prior to stocking to the designated shelf location.  The affixed date label will not be placed as to cover the brand name, UPC or ingredients. The Government shall provide the Contractor with a list of slack out items, shelf life from slack date associated with each product, and a device to apply the labels to the product.  Labels refills will be supplied by the government.</w:t>
      </w:r>
      <w:r w:rsidRPr="00C53027">
        <w:br/>
      </w: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340"/>
      </w:tblGrid>
      <w:tr w:rsidR="00D452B3" w:rsidRPr="00C53027" w14:paraId="49A6F8ED" w14:textId="77777777" w:rsidTr="003E58F4">
        <w:trPr>
          <w:trHeight w:val="305"/>
        </w:trPr>
        <w:tc>
          <w:tcPr>
            <w:tcW w:w="7020" w:type="dxa"/>
            <w:tcBorders>
              <w:right w:val="nil"/>
            </w:tcBorders>
            <w:shd w:val="clear" w:color="auto" w:fill="auto"/>
          </w:tcPr>
          <w:p w14:paraId="2529A034" w14:textId="6F67C0DA" w:rsidR="00D452B3" w:rsidRPr="00C53027" w:rsidRDefault="00D452B3" w:rsidP="003E58F4">
            <w:r w:rsidRPr="00C53027">
              <w:lastRenderedPageBreak/>
              <w:t xml:space="preserve">Estimated # of slacked out </w:t>
            </w:r>
            <w:r w:rsidR="00177CC2" w:rsidRPr="00C53027">
              <w:t>items</w:t>
            </w:r>
            <w:r w:rsidRPr="00C53027">
              <w:t xml:space="preserve"> stocked per month*</w:t>
            </w:r>
          </w:p>
        </w:tc>
        <w:tc>
          <w:tcPr>
            <w:tcW w:w="2340" w:type="dxa"/>
            <w:tcBorders>
              <w:top w:val="single" w:sz="4" w:space="0" w:color="auto"/>
              <w:left w:val="single" w:sz="4" w:space="0" w:color="auto"/>
              <w:bottom w:val="single" w:sz="4" w:space="0" w:color="auto"/>
            </w:tcBorders>
            <w:shd w:val="clear" w:color="auto" w:fill="auto"/>
          </w:tcPr>
          <w:p w14:paraId="48F3BD03" w14:textId="14BA31CA" w:rsidR="00D452B3" w:rsidRPr="00C53027" w:rsidRDefault="00C8352D" w:rsidP="003E58F4">
            <w:r w:rsidRPr="00C53027">
              <w:t>1</w:t>
            </w:r>
            <w:r w:rsidR="00436491" w:rsidRPr="00C53027">
              <w:t>25</w:t>
            </w:r>
          </w:p>
        </w:tc>
      </w:tr>
    </w:tbl>
    <w:p w14:paraId="14315C99" w14:textId="3B60FCEB" w:rsidR="00BA286A" w:rsidRPr="00C53027" w:rsidRDefault="00BA286A" w:rsidP="003E58F4">
      <w:r w:rsidRPr="00C53027">
        <w:t>*A case equivalent for slack out items is 12 units slacked out and stocked</w:t>
      </w:r>
    </w:p>
    <w:p w14:paraId="4B0EE65E" w14:textId="77777777" w:rsidR="00D452B3" w:rsidRPr="00C53027" w:rsidRDefault="00D452B3" w:rsidP="003E58F4"/>
    <w:p w14:paraId="15A8815D" w14:textId="27F76EAA" w:rsidR="00514CB6" w:rsidRPr="00C53027" w:rsidRDefault="00514CB6" w:rsidP="003E58F4">
      <w:r w:rsidRPr="00C53027">
        <w:t>4.3.3.2.1.1.</w:t>
      </w:r>
      <w:r w:rsidR="003D1F30" w:rsidRPr="00C53027">
        <w:tab/>
      </w:r>
      <w:r w:rsidR="00134871" w:rsidRPr="00C53027">
        <w:t xml:space="preserve">Partial </w:t>
      </w:r>
      <w:r w:rsidRPr="00C53027">
        <w:t>Cases/</w:t>
      </w:r>
      <w:r w:rsidR="00134871" w:rsidRPr="00C53027">
        <w:t>Partial</w:t>
      </w:r>
      <w:r w:rsidRPr="00C53027">
        <w:t xml:space="preserve">-Cases-Remaining.  The Contractor shall stock items to the nearest full case, except for those items that the Store Director has specifically identified to be stocked in </w:t>
      </w:r>
      <w:r w:rsidR="00134871" w:rsidRPr="00C53027">
        <w:t xml:space="preserve">partial </w:t>
      </w:r>
      <w:r w:rsidRPr="00C53027">
        <w:t xml:space="preserve">cases because the shelf allocation for these items, even when completely empty, will not hold a full case.  Stocking to the nearest </w:t>
      </w:r>
      <w:r w:rsidR="00134871" w:rsidRPr="00C53027">
        <w:t>partial</w:t>
      </w:r>
      <w:r w:rsidRPr="00C53027">
        <w:t>-case means that a Contractor shall stock a</w:t>
      </w:r>
      <w:r w:rsidR="00134871" w:rsidRPr="00C53027">
        <w:t xml:space="preserve">ll units that will fit to the shelf to fill the shelf to capacity with remaining to be stocked as shelf space becomes available. </w:t>
      </w:r>
      <w:r w:rsidRPr="00C53027">
        <w:t xml:space="preserve">The </w:t>
      </w:r>
      <w:r w:rsidR="00CA50F9" w:rsidRPr="00C53027">
        <w:t xml:space="preserve">Contractor </w:t>
      </w:r>
      <w:r w:rsidRPr="00C53027">
        <w:t xml:space="preserve">will record a case stocked each time the Contractor stocks the first </w:t>
      </w:r>
      <w:r w:rsidR="00134871" w:rsidRPr="00C53027">
        <w:t xml:space="preserve">portion of the partial </w:t>
      </w:r>
      <w:r w:rsidRPr="00C53027">
        <w:t xml:space="preserve">cases, but will not record any stocking effort when the Contractor stocks the remaining </w:t>
      </w:r>
      <w:r w:rsidR="00134871" w:rsidRPr="00C53027">
        <w:t xml:space="preserve">units from </w:t>
      </w:r>
      <w:r w:rsidRPr="00C53027">
        <w:t xml:space="preserve">these cases. </w:t>
      </w:r>
    </w:p>
    <w:p w14:paraId="7C777EC2" w14:textId="77777777" w:rsidR="00514CB6" w:rsidRPr="00C53027" w:rsidRDefault="00514CB6" w:rsidP="003E58F4"/>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340"/>
      </w:tblGrid>
      <w:tr w:rsidR="00514CB6" w:rsidRPr="00C53027" w14:paraId="39FF9098" w14:textId="77777777" w:rsidTr="003E58F4">
        <w:trPr>
          <w:trHeight w:val="305"/>
        </w:trPr>
        <w:tc>
          <w:tcPr>
            <w:tcW w:w="7020" w:type="dxa"/>
            <w:tcBorders>
              <w:right w:val="nil"/>
            </w:tcBorders>
          </w:tcPr>
          <w:p w14:paraId="0F46DE9A" w14:textId="77777777" w:rsidR="00514CB6" w:rsidRPr="00C53027" w:rsidRDefault="00514CB6" w:rsidP="003E58F4">
            <w:r w:rsidRPr="00C53027">
              <w:t xml:space="preserve">Estimated # of </w:t>
            </w:r>
            <w:r w:rsidR="008925CE" w:rsidRPr="00C53027">
              <w:t>partial</w:t>
            </w:r>
            <w:r w:rsidRPr="00C53027">
              <w:t xml:space="preserve"> cases stocked per month*</w:t>
            </w:r>
          </w:p>
        </w:tc>
        <w:tc>
          <w:tcPr>
            <w:tcW w:w="2340" w:type="dxa"/>
            <w:tcBorders>
              <w:top w:val="single" w:sz="4" w:space="0" w:color="auto"/>
              <w:left w:val="single" w:sz="4" w:space="0" w:color="auto"/>
              <w:bottom w:val="single" w:sz="4" w:space="0" w:color="auto"/>
            </w:tcBorders>
            <w:shd w:val="clear" w:color="auto" w:fill="auto"/>
          </w:tcPr>
          <w:p w14:paraId="2CD672D1" w14:textId="4614C6D5" w:rsidR="00514CB6" w:rsidRPr="00C53027" w:rsidRDefault="00436491" w:rsidP="003E58F4">
            <w:r w:rsidRPr="00C53027">
              <w:t>25</w:t>
            </w:r>
          </w:p>
        </w:tc>
      </w:tr>
    </w:tbl>
    <w:p w14:paraId="1C5AFACD" w14:textId="77777777" w:rsidR="00514CB6" w:rsidRPr="00C53027" w:rsidRDefault="00514CB6" w:rsidP="003E58F4">
      <w:r w:rsidRPr="00C53027">
        <w:t>*Included in 4.3.1. Total cases stocked</w:t>
      </w:r>
    </w:p>
    <w:p w14:paraId="69544D4E" w14:textId="77777777" w:rsidR="00D45E4B" w:rsidRPr="00C53027" w:rsidRDefault="00D45E4B" w:rsidP="003E58F4"/>
    <w:p w14:paraId="6226AA70" w14:textId="7C7F1473" w:rsidR="00514CB6" w:rsidRPr="00C53027" w:rsidRDefault="00514CB6" w:rsidP="003E58F4">
      <w:r w:rsidRPr="00C53027">
        <w:t>4.3.3.2.1.2.</w:t>
      </w:r>
      <w:r w:rsidR="00AB048A" w:rsidRPr="00C53027">
        <w:tab/>
      </w:r>
      <w:r w:rsidRPr="00C53027">
        <w:t>Overwrite cases.  Overwrite cases are defined as cases that the Government has ordered from FDS distributors for replenishment stocking, and that the Contractor has moved to the sales floor to stock; but which the Contractor cannot stock in shelf space available in item allocations.</w:t>
      </w:r>
      <w:r w:rsidR="00BB6054" w:rsidRPr="00C53027">
        <w:t xml:space="preserve"> The estimated percentage of overwrite cases per month is </w:t>
      </w:r>
      <w:r w:rsidR="005C528F" w:rsidRPr="00C53027">
        <w:t>7</w:t>
      </w:r>
      <w:r w:rsidR="00BB6054" w:rsidRPr="00C53027">
        <w:t>% of the total monthly cases available for stocking by the Contractor.</w:t>
      </w:r>
      <w:r w:rsidR="00865B15" w:rsidRPr="00C53027">
        <w:t xml:space="preserve"> </w:t>
      </w:r>
    </w:p>
    <w:p w14:paraId="00656342" w14:textId="77777777" w:rsidR="00514CB6" w:rsidRPr="00C53027" w:rsidRDefault="00514CB6" w:rsidP="003E58F4"/>
    <w:p w14:paraId="2938A032" w14:textId="580943B9" w:rsidR="00177CC2" w:rsidRPr="00C53027" w:rsidRDefault="00514CB6" w:rsidP="003E58F4">
      <w:r w:rsidRPr="00C53027">
        <w:t>4.3.3.2.1.3.</w:t>
      </w:r>
      <w:r w:rsidR="00AB048A" w:rsidRPr="00C53027">
        <w:tab/>
      </w:r>
      <w:r w:rsidRPr="00C53027">
        <w:t>Cases-Not-Stocked.  Cases-not-stocked are defined as cases that the Contractor could have stocked in shelf space available in item allocations; but which the Contractor did not stock</w:t>
      </w:r>
      <w:r w:rsidR="00F75796" w:rsidRPr="00C53027">
        <w:t xml:space="preserve"> from the current FDS delivery.</w:t>
      </w:r>
      <w:r w:rsidR="00FB2E28" w:rsidRPr="00C53027">
        <w:t xml:space="preserve"> The contractor shall ensure daily FDS deliveries are stocked to the nearest full case.</w:t>
      </w:r>
      <w:r w:rsidR="00D7646D" w:rsidRPr="00C53027">
        <w:t xml:space="preserve"> Cases not stocked </w:t>
      </w:r>
      <w:r w:rsidR="002C0B17" w:rsidRPr="00C53027">
        <w:t>penalties are only assessed on the first day of the FDS delivery period, whether single or multi-day</w:t>
      </w:r>
      <w:r w:rsidR="007B3059" w:rsidRPr="00C53027">
        <w:t xml:space="preserve"> delivery with stock intermingled.</w:t>
      </w:r>
      <w:r w:rsidR="00FB2E28" w:rsidRPr="00C53027">
        <w:t xml:space="preserve"> The penalty assessment for any cases-not-stocked from each new FDS delivery will be </w:t>
      </w:r>
      <w:r w:rsidR="00177CC2" w:rsidRPr="00C53027">
        <w:t>calculated as follows:</w:t>
      </w:r>
    </w:p>
    <w:p w14:paraId="7E031EFA" w14:textId="0B1C9555" w:rsidR="00177CC2" w:rsidRPr="00C53027" w:rsidRDefault="00177CC2" w:rsidP="003E58F4"/>
    <w:p w14:paraId="6299A4FC" w14:textId="5565D0CC" w:rsidR="00177CC2" w:rsidRPr="00C53027" w:rsidRDefault="00177CC2" w:rsidP="003E58F4">
      <w:r w:rsidRPr="00C53027">
        <w:t>(Total Annual Shelf Stocking Price/ divided by total annual estimated cases) multiplied by monthly cases not stocked.</w:t>
      </w:r>
    </w:p>
    <w:p w14:paraId="3E0801CB" w14:textId="5439A0DC" w:rsidR="00177CC2" w:rsidRPr="00C53027" w:rsidRDefault="00177CC2" w:rsidP="003E58F4"/>
    <w:p w14:paraId="41DD0924" w14:textId="5B0E5D38" w:rsidR="00177CC2" w:rsidRPr="00C53027" w:rsidRDefault="00177CC2" w:rsidP="003E58F4">
      <w:r w:rsidRPr="00C53027">
        <w:t>Example:</w:t>
      </w:r>
    </w:p>
    <w:p w14:paraId="511B06BC" w14:textId="6E816C90" w:rsidR="00177CC2" w:rsidRPr="00C53027" w:rsidRDefault="00177CC2" w:rsidP="003E58F4">
      <w:r w:rsidRPr="00C53027">
        <w:t>Total Annual Shelf Stocking Price: $1,500,000</w:t>
      </w:r>
    </w:p>
    <w:p w14:paraId="762ED47C" w14:textId="5742C584" w:rsidR="00177CC2" w:rsidRPr="00C53027" w:rsidRDefault="00177CC2" w:rsidP="003E58F4">
      <w:r w:rsidRPr="00C53027">
        <w:t>Total Annual Case Estimate: 675,000</w:t>
      </w:r>
    </w:p>
    <w:p w14:paraId="37A04AFF" w14:textId="05FA11FA" w:rsidR="00177CC2" w:rsidRPr="00C53027" w:rsidRDefault="00177CC2" w:rsidP="003E58F4">
      <w:r w:rsidRPr="00C53027">
        <w:t>Cases not Stocked June 2024: 1200</w:t>
      </w:r>
    </w:p>
    <w:p w14:paraId="659060F6" w14:textId="6EE49F98" w:rsidR="00177CC2" w:rsidRPr="00C53027" w:rsidRDefault="00177CC2" w:rsidP="003E58F4"/>
    <w:p w14:paraId="198E81F7" w14:textId="6B9F7EAA" w:rsidR="00177CC2" w:rsidRPr="00C53027" w:rsidRDefault="00177CC2" w:rsidP="003E58F4">
      <w:r w:rsidRPr="00C53027">
        <w:t>1200(1,500,000/</w:t>
      </w:r>
      <w:proofErr w:type="gramStart"/>
      <w:r w:rsidRPr="00C53027">
        <w:t>675,000)=</w:t>
      </w:r>
      <w:proofErr w:type="gramEnd"/>
      <w:r w:rsidRPr="00C53027">
        <w:t xml:space="preserve"> $2,666.667</w:t>
      </w:r>
    </w:p>
    <w:p w14:paraId="4C9D82EA" w14:textId="58C85C6C" w:rsidR="00514CB6" w:rsidRPr="00C53027" w:rsidRDefault="00FB2E28" w:rsidP="003E58F4">
      <w:r w:rsidRPr="00C53027">
        <w:t>(overwrite cases, new items, vendor stocked items, and stored merchandise/ display merchandise as identified by the Store Director are excluded from this penalty.</w:t>
      </w:r>
      <w:r w:rsidR="00CD2BB9" w:rsidRPr="00C53027">
        <w:t xml:space="preserve"> </w:t>
      </w:r>
    </w:p>
    <w:p w14:paraId="51B41DBB" w14:textId="77777777" w:rsidR="001C05AD" w:rsidRPr="00C53027" w:rsidRDefault="001C05AD" w:rsidP="003E58F4"/>
    <w:p w14:paraId="05E5652E" w14:textId="2CFA1876" w:rsidR="00B07F23" w:rsidRPr="00C53027" w:rsidRDefault="001C05AD" w:rsidP="003E58F4">
      <w:r w:rsidRPr="00C53027">
        <w:t>4.3.3.2.1.3.1</w:t>
      </w:r>
      <w:r w:rsidR="00AB048A" w:rsidRPr="00C53027">
        <w:t>.</w:t>
      </w:r>
      <w:r w:rsidR="00AB048A" w:rsidRPr="00C53027">
        <w:tab/>
      </w:r>
      <w:r w:rsidRPr="00C53027">
        <w:t xml:space="preserve">NIS with Balance on Hand (NIS-BOH). An NIS with BOH is an item that is not currently available on the shelf but inventory is on hand in the display or RSHA. NIS’s with BOH directly impact store sales and the elimination of these are a top priority to the </w:t>
      </w:r>
      <w:r w:rsidR="00A820B9" w:rsidRPr="00C53027">
        <w:t>A</w:t>
      </w:r>
      <w:r w:rsidRPr="00C53027">
        <w:t>gency.</w:t>
      </w:r>
    </w:p>
    <w:p w14:paraId="4C674BCF" w14:textId="77777777" w:rsidR="001C05AD" w:rsidRPr="00C53027" w:rsidRDefault="001C05AD" w:rsidP="003E58F4"/>
    <w:p w14:paraId="30A37464" w14:textId="62906354" w:rsidR="0008525E" w:rsidRPr="00C53027" w:rsidRDefault="00B07F23" w:rsidP="003E58F4">
      <w:bookmarkStart w:id="72" w:name="_Hlk141274763"/>
      <w:r w:rsidRPr="00C53027">
        <w:t>4.3.3.2.1.</w:t>
      </w:r>
      <w:r w:rsidR="00C30957" w:rsidRPr="00C53027">
        <w:t>3.</w:t>
      </w:r>
      <w:r w:rsidR="001C05AD" w:rsidRPr="00C53027">
        <w:t>2</w:t>
      </w:r>
      <w:r w:rsidR="00AB048A" w:rsidRPr="00C53027">
        <w:t>.</w:t>
      </w:r>
      <w:r w:rsidR="00AB048A" w:rsidRPr="00C53027">
        <w:tab/>
      </w:r>
      <w:r w:rsidR="0045362E" w:rsidRPr="00C53027">
        <w:t>Cases Not Stocked (NIS-BOH) – The NIS-BOH scan shall be completed by the Government prior to the new FDS load entering inventory and after completion of the night stocking window of opportunity. Prior to the start of the next night stocking window, the COR will review the list for all items that had a minimum of one half of a case on hand. If contractor responsible items with a BOH that appear on this report fall below an Acceptable Quality Level (AQL) of 98%, a penalty for all items will be assessed. The AQL will be calculated as follows:</w:t>
      </w:r>
    </w:p>
    <w:p w14:paraId="7E7B1A76" w14:textId="77777777" w:rsidR="0008525E" w:rsidRPr="00C53027" w:rsidRDefault="0008525E" w:rsidP="003E58F4"/>
    <w:p w14:paraId="0D18147D" w14:textId="77777777" w:rsidR="0045362E" w:rsidRPr="00C53027" w:rsidRDefault="0045362E" w:rsidP="0045362E">
      <w:r w:rsidRPr="00C53027">
        <w:t>(Total Contractor Responsible Line Items minus NIS-BOH) divided by (Total Contractor Responsible Line Items – NIS Items) expressed as a percentage. An example follows:</w:t>
      </w:r>
    </w:p>
    <w:p w14:paraId="31D42396" w14:textId="53B32C02" w:rsidR="00B07F23" w:rsidRPr="00C53027" w:rsidRDefault="00B07F23" w:rsidP="003E58F4"/>
    <w:bookmarkEnd w:id="72"/>
    <w:p w14:paraId="796E4F0A" w14:textId="77777777" w:rsidR="0045362E" w:rsidRPr="00C53027" w:rsidRDefault="0045362E" w:rsidP="0045362E">
      <w:r w:rsidRPr="00C53027">
        <w:t>Total Contractor Responsible Line items: 14,691</w:t>
      </w:r>
    </w:p>
    <w:p w14:paraId="17DB39CE" w14:textId="77777777" w:rsidR="0045362E" w:rsidRPr="00C53027" w:rsidRDefault="0045362E" w:rsidP="0045362E">
      <w:r w:rsidRPr="00C53027">
        <w:t>Total NIS-BOH: 230</w:t>
      </w:r>
    </w:p>
    <w:p w14:paraId="50456163" w14:textId="77777777" w:rsidR="0045362E" w:rsidRPr="00C53027" w:rsidRDefault="0045362E" w:rsidP="0045362E">
      <w:r w:rsidRPr="00C53027">
        <w:t>Total NIS: 170</w:t>
      </w:r>
    </w:p>
    <w:p w14:paraId="10B5ECBB" w14:textId="77777777" w:rsidR="0045362E" w:rsidRPr="00C53027" w:rsidRDefault="0045362E" w:rsidP="0045362E"/>
    <w:p w14:paraId="2E478CA3" w14:textId="77777777" w:rsidR="0045362E" w:rsidRPr="00C53027" w:rsidRDefault="0045362E" w:rsidP="0045362E">
      <w:r w:rsidRPr="00C53027">
        <w:rPr>
          <w:u w:val="single"/>
        </w:rPr>
        <w:t>(14,691-230)</w:t>
      </w:r>
      <w:r w:rsidRPr="00C53027">
        <w:t xml:space="preserve"> = </w:t>
      </w:r>
      <w:r w:rsidRPr="00C53027">
        <w:rPr>
          <w:u w:val="single"/>
        </w:rPr>
        <w:t>14,461</w:t>
      </w:r>
      <w:r w:rsidRPr="00C53027">
        <w:t xml:space="preserve"> = 99.59% Shelf Availability</w:t>
      </w:r>
    </w:p>
    <w:p w14:paraId="09EB26BB" w14:textId="77777777" w:rsidR="0045362E" w:rsidRPr="00C53027" w:rsidRDefault="0045362E" w:rsidP="0045362E">
      <w:r w:rsidRPr="00C53027">
        <w:t>(14,691-170)    14,521</w:t>
      </w:r>
    </w:p>
    <w:p w14:paraId="1D397B6C" w14:textId="77777777" w:rsidR="0045362E" w:rsidRPr="00C53027" w:rsidRDefault="0045362E" w:rsidP="0045362E"/>
    <w:p w14:paraId="4140AD82" w14:textId="77777777" w:rsidR="0045362E" w:rsidRPr="00C53027" w:rsidRDefault="0045362E" w:rsidP="0045362E">
      <w:pPr>
        <w:rPr>
          <w:u w:val="single"/>
        </w:rPr>
      </w:pPr>
    </w:p>
    <w:p w14:paraId="694D34CF" w14:textId="77777777" w:rsidR="0045362E" w:rsidRPr="00C53027" w:rsidRDefault="0045362E" w:rsidP="0045362E"/>
    <w:p w14:paraId="51EFC835" w14:textId="77777777" w:rsidR="0045362E" w:rsidRPr="00C53027" w:rsidRDefault="0045362E" w:rsidP="0045362E"/>
    <w:p w14:paraId="76E07F61" w14:textId="77777777" w:rsidR="0045362E" w:rsidRPr="00C53027" w:rsidRDefault="0045362E" w:rsidP="0045362E">
      <w:r w:rsidRPr="00C53027">
        <w:t>The Penalty will be assessed as follows:</w:t>
      </w:r>
    </w:p>
    <w:p w14:paraId="1D839C2F" w14:textId="77777777" w:rsidR="0045362E" w:rsidRPr="00C53027" w:rsidRDefault="0045362E" w:rsidP="0045362E"/>
    <w:p w14:paraId="5D0B78EF" w14:textId="77777777" w:rsidR="0045362E" w:rsidRPr="00C53027" w:rsidRDefault="0045362E" w:rsidP="0045362E">
      <w:r w:rsidRPr="00C53027">
        <w:t>Margin of Item (Sales Price – Cost) multiplied by projected item sales for that day</w:t>
      </w:r>
    </w:p>
    <w:p w14:paraId="1C2B5C11" w14:textId="77777777" w:rsidR="0045362E" w:rsidRPr="00C53027" w:rsidRDefault="0045362E" w:rsidP="0045362E"/>
    <w:p w14:paraId="4677B997" w14:textId="77777777" w:rsidR="0045362E" w:rsidRPr="00C53027" w:rsidRDefault="0045362E" w:rsidP="0045362E">
      <w:r w:rsidRPr="00C53027">
        <w:t xml:space="preserve">Example:   </w:t>
      </w:r>
    </w:p>
    <w:p w14:paraId="7A179F48" w14:textId="77777777" w:rsidR="0045362E" w:rsidRPr="00C53027" w:rsidRDefault="0045362E" w:rsidP="0045362E"/>
    <w:p w14:paraId="77468DA8" w14:textId="77777777" w:rsidR="0045362E" w:rsidRPr="00C53027" w:rsidRDefault="0045362E" w:rsidP="0045362E">
      <w:r w:rsidRPr="00C53027">
        <w:t>Item: 1800042742 PILLSBURY-TOASTER STRUDEL STRAWBERRY OZ (23 OZ)</w:t>
      </w:r>
      <w:r w:rsidRPr="00C53027">
        <w:tab/>
      </w:r>
    </w:p>
    <w:p w14:paraId="68B553A6" w14:textId="77777777" w:rsidR="0045362E" w:rsidRPr="00C53027" w:rsidRDefault="0045362E" w:rsidP="0045362E">
      <w:r w:rsidRPr="00C53027">
        <w:t>Case Pack: 6</w:t>
      </w:r>
    </w:p>
    <w:p w14:paraId="0F56FD9F" w14:textId="77777777" w:rsidR="0045362E" w:rsidRPr="00C53027" w:rsidRDefault="0045362E" w:rsidP="0045362E">
      <w:r w:rsidRPr="00C53027">
        <w:t>Forecasted Sales: .48 cases</w:t>
      </w:r>
    </w:p>
    <w:p w14:paraId="174C68F9" w14:textId="77777777" w:rsidR="0045362E" w:rsidRPr="00C53027" w:rsidRDefault="0045362E" w:rsidP="0045362E">
      <w:r w:rsidRPr="00C53027">
        <w:t>Cost: $3.03</w:t>
      </w:r>
    </w:p>
    <w:p w14:paraId="6963D260" w14:textId="77777777" w:rsidR="0045362E" w:rsidRPr="00C53027" w:rsidRDefault="0045362E" w:rsidP="0045362E">
      <w:r w:rsidRPr="00C53027">
        <w:t>Sales Price: $3.91</w:t>
      </w:r>
    </w:p>
    <w:p w14:paraId="358A9660" w14:textId="77777777" w:rsidR="0045362E" w:rsidRPr="00C53027" w:rsidRDefault="0045362E" w:rsidP="0045362E">
      <w:r w:rsidRPr="00C53027">
        <w:t>Margin: $.88</w:t>
      </w:r>
    </w:p>
    <w:p w14:paraId="20B7B120" w14:textId="77777777" w:rsidR="0045362E" w:rsidRPr="00C53027" w:rsidRDefault="0045362E" w:rsidP="0045362E">
      <w:r w:rsidRPr="00C53027">
        <w:t xml:space="preserve">Penalty: Case Pack x Forecasted Sales x Margin </w:t>
      </w:r>
    </w:p>
    <w:p w14:paraId="4212E0B5" w14:textId="77777777" w:rsidR="0045362E" w:rsidRPr="00C53027" w:rsidRDefault="0045362E" w:rsidP="0045362E">
      <w:r w:rsidRPr="00C53027">
        <w:tab/>
        <w:t>6 x .48 x $.88 = $2.53</w:t>
      </w:r>
    </w:p>
    <w:p w14:paraId="3265EDBC" w14:textId="77777777" w:rsidR="00B07F23" w:rsidRPr="00C53027" w:rsidRDefault="00B07F23" w:rsidP="003E58F4"/>
    <w:p w14:paraId="0B5E20A3" w14:textId="40D2C066" w:rsidR="00514CB6" w:rsidRPr="00C53027" w:rsidRDefault="00514CB6" w:rsidP="003E58F4">
      <w:bookmarkStart w:id="73" w:name="_Hlk141274091"/>
      <w:r w:rsidRPr="00C53027">
        <w:t>4.3.3.2.1.</w:t>
      </w:r>
      <w:r w:rsidR="00D6590B" w:rsidRPr="00C53027">
        <w:t>3.</w:t>
      </w:r>
      <w:r w:rsidR="0045362E" w:rsidRPr="00C53027">
        <w:t>3</w:t>
      </w:r>
      <w:r w:rsidRPr="00C53027">
        <w:t>.</w:t>
      </w:r>
      <w:r w:rsidR="00AB048A" w:rsidRPr="00C53027">
        <w:tab/>
      </w:r>
      <w:r w:rsidRPr="00C53027">
        <w:t>Counting Cases</w:t>
      </w:r>
      <w:r w:rsidR="000E50A3" w:rsidRPr="00C53027">
        <w:t xml:space="preserve"> - </w:t>
      </w:r>
      <w:r w:rsidR="00A454B1" w:rsidRPr="00C53027">
        <w:t>Upon completion of night stocking operations, the</w:t>
      </w:r>
      <w:r w:rsidRPr="00C53027">
        <w:t xml:space="preserve"> </w:t>
      </w:r>
      <w:r w:rsidR="00FB2E28" w:rsidRPr="00C53027">
        <w:t>COR</w:t>
      </w:r>
      <w:r w:rsidRPr="00C53027">
        <w:t xml:space="preserve"> </w:t>
      </w:r>
      <w:r w:rsidR="00252F15" w:rsidRPr="00C53027">
        <w:t xml:space="preserve">and Contractor </w:t>
      </w:r>
      <w:r w:rsidRPr="00C53027">
        <w:t xml:space="preserve">shall </w:t>
      </w:r>
      <w:r w:rsidR="00252F15" w:rsidRPr="00C53027">
        <w:t xml:space="preserve">jointly </w:t>
      </w:r>
      <w:r w:rsidR="00244D7C" w:rsidRPr="00C53027">
        <w:t>certify overwrites and</w:t>
      </w:r>
      <w:r w:rsidR="00A454B1" w:rsidRPr="00C53027">
        <w:t xml:space="preserve"> cases not stocked </w:t>
      </w:r>
      <w:r w:rsidR="00C30957" w:rsidRPr="00C53027">
        <w:t xml:space="preserve">from the FDS Delivery </w:t>
      </w:r>
      <w:r w:rsidR="00A454B1" w:rsidRPr="00C53027">
        <w:t>and the contractor will record the</w:t>
      </w:r>
      <w:r w:rsidR="00244D7C" w:rsidRPr="00C53027">
        <w:t>se</w:t>
      </w:r>
      <w:r w:rsidR="00A454B1" w:rsidRPr="00C53027">
        <w:t xml:space="preserve"> cases on the monthly case counting worksheet</w:t>
      </w:r>
      <w:r w:rsidR="00244D7C" w:rsidRPr="00C53027">
        <w:t xml:space="preserve"> in the appropriate column</w:t>
      </w:r>
      <w:r w:rsidRPr="00C53027">
        <w:t>.</w:t>
      </w:r>
      <w:r w:rsidR="00244D7C" w:rsidRPr="00C53027">
        <w:t xml:space="preserve"> </w:t>
      </w:r>
      <w:r w:rsidRPr="00C53027">
        <w:t xml:space="preserve"> During </w:t>
      </w:r>
      <w:r w:rsidR="00A454B1" w:rsidRPr="00C53027">
        <w:t>all stocking operations</w:t>
      </w:r>
      <w:r w:rsidRPr="00C53027">
        <w:t xml:space="preserve">, the </w:t>
      </w:r>
      <w:r w:rsidR="00476ACD" w:rsidRPr="00C53027">
        <w:t>contractor</w:t>
      </w:r>
      <w:r w:rsidRPr="00C53027">
        <w:t xml:space="preserve"> will record in writing, the number of cases stocked (including </w:t>
      </w:r>
      <w:r w:rsidR="0052353B" w:rsidRPr="00C53027">
        <w:t>partial</w:t>
      </w:r>
      <w:r w:rsidRPr="00C53027">
        <w:t xml:space="preserve"> cases as described in 4.3.3.2.1.1.)</w:t>
      </w:r>
      <w:r w:rsidR="004143C8" w:rsidRPr="00C53027">
        <w:t xml:space="preserve"> on the DeCA Form 70-114</w:t>
      </w:r>
      <w:r w:rsidRPr="00C53027">
        <w:t xml:space="preserve">.  The </w:t>
      </w:r>
      <w:r w:rsidR="00D6590B" w:rsidRPr="00C53027">
        <w:t>Contractor</w:t>
      </w:r>
      <w:r w:rsidRPr="00C53027">
        <w:t xml:space="preserve"> will not count </w:t>
      </w:r>
      <w:r w:rsidR="00DD578E" w:rsidRPr="00C53027">
        <w:t>partial</w:t>
      </w:r>
      <w:r w:rsidRPr="00C53027">
        <w:t>-cases-remaining a</w:t>
      </w:r>
      <w:r w:rsidR="00A454B1" w:rsidRPr="00C53027">
        <w:t>nd overwrites as</w:t>
      </w:r>
      <w:r w:rsidRPr="00C53027">
        <w:t xml:space="preserve"> cases-not-stocked. The </w:t>
      </w:r>
      <w:r w:rsidR="00FB2E28" w:rsidRPr="00C53027">
        <w:t>COR</w:t>
      </w:r>
      <w:r w:rsidRPr="00C53027">
        <w:t xml:space="preserve"> shall forward these counts to the Contracting Officer as part of monthly surveillance documentation.</w:t>
      </w:r>
    </w:p>
    <w:bookmarkEnd w:id="73"/>
    <w:p w14:paraId="3516D0CD" w14:textId="77777777" w:rsidR="00476ACD" w:rsidRPr="00C53027" w:rsidRDefault="00476ACD" w:rsidP="003E58F4"/>
    <w:p w14:paraId="47551C2B" w14:textId="6F0D6177" w:rsidR="001D3140" w:rsidRPr="00C53027" w:rsidRDefault="001D3140" w:rsidP="003E58F4">
      <w:r w:rsidRPr="00C53027">
        <w:t>4.3.3.2.1.</w:t>
      </w:r>
      <w:r w:rsidR="00D6590B" w:rsidRPr="00C53027">
        <w:t>3.3</w:t>
      </w:r>
      <w:r w:rsidRPr="00C53027">
        <w:t>.</w:t>
      </w:r>
      <w:r w:rsidR="00AB048A" w:rsidRPr="00C53027">
        <w:tab/>
      </w:r>
      <w:r w:rsidRPr="00C53027">
        <w:t>Disposition of Cases-Not-Stocked. The Contractor shall place cases-not-stocked in a separate area designated by the Store Director and shall stock these cases as soon as possible during the day’s stocking operations.</w:t>
      </w:r>
    </w:p>
    <w:p w14:paraId="27267357" w14:textId="77777777" w:rsidR="00514CB6" w:rsidRPr="00C53027" w:rsidRDefault="00514CB6" w:rsidP="003E58F4"/>
    <w:p w14:paraId="3B42E903" w14:textId="77777777" w:rsidR="004F7213" w:rsidRPr="00C53027" w:rsidRDefault="00D452B3" w:rsidP="003E58F4">
      <w:bookmarkStart w:id="74" w:name="_Hlk86068593"/>
      <w:r w:rsidRPr="00C53027">
        <w:t>4.3.3.2.1.</w:t>
      </w:r>
      <w:r w:rsidR="00D6590B" w:rsidRPr="00C53027">
        <w:t>4</w:t>
      </w:r>
      <w:r w:rsidRPr="00C53027">
        <w:t>.</w:t>
      </w:r>
      <w:bookmarkEnd w:id="74"/>
      <w:r w:rsidR="00AB048A" w:rsidRPr="00C53027">
        <w:tab/>
      </w:r>
      <w:r w:rsidRPr="00C53027">
        <w:t xml:space="preserve">Disposition of </w:t>
      </w:r>
      <w:r w:rsidR="00BD70B8" w:rsidRPr="00C53027">
        <w:t>Partial</w:t>
      </w:r>
      <w:r w:rsidRPr="00C53027">
        <w:t>-Cases-Remaining</w:t>
      </w:r>
      <w:r w:rsidR="001D3140" w:rsidRPr="00C53027">
        <w:t xml:space="preserve"> and</w:t>
      </w:r>
      <w:r w:rsidRPr="00C53027">
        <w:t xml:space="preserve"> Overwrite Cases.  The Contractor shall place </w:t>
      </w:r>
      <w:r w:rsidR="00BD70B8" w:rsidRPr="00C53027">
        <w:t>partial</w:t>
      </w:r>
      <w:r w:rsidRPr="00C53027">
        <w:t xml:space="preserve">-cases-remaining and overwrite cases in an area designated by the Store Director.  The Contractor shall organize these cases </w:t>
      </w:r>
      <w:r w:rsidR="00BD70B8" w:rsidRPr="00C53027">
        <w:t xml:space="preserve">in accordance with the stores warehouse management plan. </w:t>
      </w:r>
      <w:r w:rsidRPr="00C53027">
        <w:t xml:space="preserve">The Contractor shall identify and select for stocking, items from the </w:t>
      </w:r>
      <w:r w:rsidR="00BD70B8" w:rsidRPr="00C53027">
        <w:t xml:space="preserve">designated </w:t>
      </w:r>
      <w:r w:rsidRPr="00C53027">
        <w:t xml:space="preserve">area during day and night stocking operations, as necessary to replenish stock levels on the sales floor. </w:t>
      </w:r>
    </w:p>
    <w:p w14:paraId="29B62D59" w14:textId="77777777" w:rsidR="004F7213" w:rsidRPr="00C53027" w:rsidRDefault="004F7213" w:rsidP="003E58F4"/>
    <w:p w14:paraId="2FB40BEF" w14:textId="77777777" w:rsidR="0045362E" w:rsidRPr="00C53027" w:rsidRDefault="004F7213" w:rsidP="0045362E">
      <w:r w:rsidRPr="00C53027">
        <w:t>4.3.3.2.1.5.</w:t>
      </w:r>
      <w:r w:rsidRPr="00C53027">
        <w:tab/>
        <w:t xml:space="preserve">Special Counting Methods. </w:t>
      </w:r>
      <w:r w:rsidR="0045362E" w:rsidRPr="00C53027">
        <w:t>Certain items require special counting methods to ensure accurate compensation for the level of effort required. Items such as register candy, shippers, and health and beauty items that contain sleeves or boxes within larger cases fall under these methods. For the purposes of this contract</w:t>
      </w:r>
      <w:r w:rsidR="0045362E" w:rsidRPr="00C53027">
        <w:rPr>
          <w:i/>
          <w:iCs/>
        </w:rPr>
        <w:t xml:space="preserve">, </w:t>
      </w:r>
      <w:r w:rsidR="0045362E" w:rsidRPr="00C53027">
        <w:t>shippers are defined as pre-assembled, display-ready shipping units or promotional floor displays containing multiple retail items packaged together by the manufacturer or distributor for direct placement on the sales floor.</w:t>
      </w:r>
    </w:p>
    <w:p w14:paraId="293A8F24" w14:textId="77777777" w:rsidR="0045362E" w:rsidRPr="00C53027" w:rsidRDefault="0045362E" w:rsidP="0045362E">
      <w:r w:rsidRPr="00C53027">
        <w:t>For shippers, the Contractor shall record the case equivalent based on the quantity of items or display units as provided by the COR. For health and beauty items with sleeves or inner boxes, the Contractor shall record a quantity of one case when the case is first opened and stocked, and shall count remaining sleeves or boxes as one case each as they are subsequently stocked. For register candy, each box stocked to a register shall count as one case. For palletized merchandise, the Contractor shall record the number of cases on the pallet after it is moved to the sales floor.</w:t>
      </w:r>
    </w:p>
    <w:p w14:paraId="0923A2A8" w14:textId="46921E36" w:rsidR="00D452B3" w:rsidRPr="00C53027" w:rsidRDefault="00D452B3" w:rsidP="003E58F4"/>
    <w:p w14:paraId="3723B689" w14:textId="77777777" w:rsidR="00514CB6" w:rsidRPr="00C53027" w:rsidRDefault="00514CB6" w:rsidP="003E58F4"/>
    <w:p w14:paraId="701E85C0" w14:textId="4425DFDD" w:rsidR="00FF4B7A" w:rsidRPr="00C53027" w:rsidRDefault="00D452B3" w:rsidP="003E58F4">
      <w:r w:rsidRPr="00C53027">
        <w:t>4.3.3.2.2.</w:t>
      </w:r>
      <w:r w:rsidR="00AB048A" w:rsidRPr="00C53027">
        <w:tab/>
      </w:r>
      <w:r w:rsidRPr="00C53027">
        <w:t>Placement of Merchandise Within Item Allocation.</w:t>
      </w:r>
      <w:r w:rsidR="00332484" w:rsidRPr="00C53027">
        <w:t xml:space="preserve">  </w:t>
      </w:r>
      <w:r w:rsidRPr="00C53027">
        <w:t xml:space="preserve">The Contractor shall place stock in item allocations so that, upon completion of stocking, the bottom layer of stock is aligned along the front edge of the shelf so that the item allocation is filled from the left edge of the item shelf label to the left edge of the shelf label located to the immediate right of the item being stocked, and shall have the bottom layer of stock filled from the front to the back of the item allocation. Second and higher layers shall be filled, from left to right and front to back, </w:t>
      </w:r>
      <w:r w:rsidRPr="00C53027">
        <w:lastRenderedPageBreak/>
        <w:t xml:space="preserve">only when the next lower level is completely full. The Contractor shall place stock that is merchandised on pegs (such as hanging cheese shreds), in item allocations so that, upon completion of stocking, stock is aligned along the front of each peg so that the item allocation is filled from the left of the item shelf label to the left peg of the shelf label located to the immediate right of the item being stocked. All available product should be pulled to the front of each peg.  Multi- and single-layer items of all contractor-responsible merchandise shall be filled to the nearest full case, in accordance with 4.3.3.2.1 above. The Contractor shall front and place labels forward on all Contractor-responsible merchandise on the Commissary shelves in the resale area, whether new merchandise was stocked or not, prior to the end of the Contractor’s stocking shift each night, to facilitate customer access to merchandise. </w:t>
      </w:r>
      <w:r w:rsidR="009B6969" w:rsidRPr="00C53027">
        <w:t xml:space="preserve"> The </w:t>
      </w:r>
      <w:r w:rsidR="00FF4B7A" w:rsidRPr="00C53027">
        <w:t xml:space="preserve">Contractor shall ensure shelf space has priority over displays. </w:t>
      </w:r>
    </w:p>
    <w:p w14:paraId="5DFE0ABD" w14:textId="77777777" w:rsidR="00D452B3" w:rsidRPr="00C53027" w:rsidRDefault="00D452B3" w:rsidP="003E58F4"/>
    <w:p w14:paraId="75EED564" w14:textId="20EFEE09" w:rsidR="00D452B3" w:rsidRPr="00C53027" w:rsidRDefault="00D452B3" w:rsidP="003E58F4">
      <w:r w:rsidRPr="00C53027">
        <w:t>4.3.3.2.2.1.</w:t>
      </w:r>
      <w:r w:rsidR="00AB048A" w:rsidRPr="00C53027">
        <w:tab/>
      </w:r>
      <w:r w:rsidRPr="00C53027">
        <w:t>When units available are only sufficient to fill the entire lower level of a multi-layer allocation, arranged as described in 4.3.3.2.2, the lower layer shall be filled, from left to right and front to back.</w:t>
      </w:r>
      <w:r w:rsidR="00B90BFF" w:rsidRPr="00C53027">
        <w:t xml:space="preserve"> </w:t>
      </w:r>
      <w:r w:rsidRPr="00C53027">
        <w:t xml:space="preserve">All units on higher layers with insufficient stock to fill the layer shall be pulled forward, and all levels shall be fronted with labels forward and upright.  Merchandise is properly fronted </w:t>
      </w:r>
      <w:r w:rsidR="002419BF" w:rsidRPr="00C53027">
        <w:t>when all</w:t>
      </w:r>
      <w:r w:rsidRPr="00C53027">
        <w:t xml:space="preserve"> layers (full lower layer(s) and top layer that isn’t full) of items are flush with the front of the shelf and stacked in a manner to give the shelf a full appearance. Items shall not be fronted or stacked so high as to result in an unstable display. The standard is that all contractor-responsible items meeting </w:t>
      </w:r>
      <w:proofErr w:type="gramStart"/>
      <w:r w:rsidRPr="00C53027">
        <w:t>this</w:t>
      </w:r>
      <w:r w:rsidR="001D7781" w:rsidRPr="00C53027">
        <w:t xml:space="preserve"> </w:t>
      </w:r>
      <w:r w:rsidRPr="00C53027">
        <w:t>criteria</w:t>
      </w:r>
      <w:proofErr w:type="gramEnd"/>
      <w:r w:rsidRPr="00C53027">
        <w:t xml:space="preserve"> are fronted/faced prior to the end of the contractor’s night stocking operations each night. </w:t>
      </w:r>
    </w:p>
    <w:p w14:paraId="667D4A46" w14:textId="77777777" w:rsidR="00D452B3" w:rsidRPr="00C53027" w:rsidRDefault="00D452B3" w:rsidP="003E58F4"/>
    <w:p w14:paraId="6F973D76" w14:textId="16D5E30B" w:rsidR="00D452B3" w:rsidRPr="00C53027" w:rsidRDefault="00D452B3" w:rsidP="003E58F4">
      <w:r w:rsidRPr="00C53027">
        <w:t>4.3.3.2.2.2.</w:t>
      </w:r>
      <w:r w:rsidR="00AB048A" w:rsidRPr="00C53027">
        <w:tab/>
      </w:r>
      <w:r w:rsidRPr="00C53027">
        <w:t xml:space="preserve">When units available for single layer items, such as ketchup, liquid salad dressing, liquid bleach, etc., will not fill the allocation, they shall be arranged with all units pulled forward to the front edge of the shelf. Merchandise is properly fronted when items are flush with the front of the shelf to give the shelf a full appearance. The standard is that all contractor-responsible items meeting </w:t>
      </w:r>
      <w:proofErr w:type="gramStart"/>
      <w:r w:rsidRPr="00C53027">
        <w:t>this criteria</w:t>
      </w:r>
      <w:proofErr w:type="gramEnd"/>
      <w:r w:rsidRPr="00C53027">
        <w:t xml:space="preserve"> are fronted/faced prior to the end of the contractor’s night stocking operations each night. </w:t>
      </w:r>
    </w:p>
    <w:p w14:paraId="181DD680" w14:textId="77777777" w:rsidR="00D452B3" w:rsidRPr="00C53027" w:rsidRDefault="00D452B3" w:rsidP="003E58F4"/>
    <w:p w14:paraId="4BBA9F14" w14:textId="20DDFBDB" w:rsidR="00514CB6" w:rsidRPr="00C53027" w:rsidRDefault="00D452B3" w:rsidP="003E58F4">
      <w:r w:rsidRPr="00C53027">
        <w:t>4.3.3.2.3.</w:t>
      </w:r>
      <w:r w:rsidR="00AB048A" w:rsidRPr="00C53027">
        <w:tab/>
      </w:r>
      <w:r w:rsidRPr="00C53027">
        <w:t xml:space="preserve">Unit Placement.  </w:t>
      </w:r>
      <w:r w:rsidR="009B6969" w:rsidRPr="00C53027">
        <w:t>The</w:t>
      </w:r>
      <w:r w:rsidRPr="00C53027">
        <w:t xml:space="preserve"> Contractor shall place units upright, directly on top of units in lower layers, and with each unit label turned to face towards the front edge of the shelf</w:t>
      </w:r>
      <w:r w:rsidR="00514CB6" w:rsidRPr="00C53027">
        <w:t>.</w:t>
      </w:r>
      <w:r w:rsidR="009B6969" w:rsidRPr="00C53027">
        <w:t xml:space="preserve"> </w:t>
      </w:r>
      <w:r w:rsidR="00514CB6" w:rsidRPr="00C53027">
        <w:t>The Store Director will advise the Contractor if the Contractor shall be required to place some or all boxed/soft-packaged items, (e.g., cereal, dog biscuits, diapers, etc.), with the bottom layer upright and other layers laid flat or upright.  The Contractor shall not place cans or jars on their sides.</w:t>
      </w:r>
    </w:p>
    <w:p w14:paraId="51758D0B" w14:textId="77777777" w:rsidR="00514CB6" w:rsidRPr="00C53027" w:rsidRDefault="00514CB6" w:rsidP="003E58F4"/>
    <w:p w14:paraId="25B0C37A" w14:textId="02F5AF7C" w:rsidR="00D452B3" w:rsidRPr="00C53027" w:rsidRDefault="00D452B3" w:rsidP="003E58F4">
      <w:r w:rsidRPr="00C53027">
        <w:t>4.3.3.2.4.</w:t>
      </w:r>
      <w:r w:rsidR="00AB048A" w:rsidRPr="00C53027">
        <w:tab/>
      </w:r>
      <w:r w:rsidRPr="00C53027">
        <w:t xml:space="preserve">Arranging Stock in Item Locations.  Prior to the completion of each night stocking shift, the Contractor shall arrange all Contractor-responsible line items IAW procedures described throughout 4.3.3.2.2. and 4.3.3.2.3., whether or not the Contractor stocked new merchandise in these item locations.  </w:t>
      </w:r>
    </w:p>
    <w:p w14:paraId="0947E90E" w14:textId="77777777" w:rsidR="00050728" w:rsidRPr="00C53027" w:rsidRDefault="00050728" w:rsidP="003E58F4"/>
    <w:p w14:paraId="26C46760" w14:textId="7862DC84" w:rsidR="00FE3A2A" w:rsidRPr="00C53027" w:rsidRDefault="00D452B3" w:rsidP="003E58F4">
      <w:r w:rsidRPr="00C53027">
        <w:t>4.3.3.3.</w:t>
      </w:r>
      <w:r w:rsidR="00AB048A" w:rsidRPr="00C53027">
        <w:tab/>
      </w:r>
      <w:r w:rsidRPr="00C53027">
        <w:t xml:space="preserve">Merchandise Rotation. The Contractor shall rotate stock </w:t>
      </w:r>
      <w:r w:rsidR="00FE3A2A" w:rsidRPr="00C53027">
        <w:t>in accordance with the procedures identified below.</w:t>
      </w:r>
    </w:p>
    <w:p w14:paraId="57BE8492" w14:textId="77777777" w:rsidR="00FE3A2A" w:rsidRPr="00C53027" w:rsidRDefault="00FE3A2A" w:rsidP="003E58F4"/>
    <w:p w14:paraId="42F0C5CE" w14:textId="7837C222" w:rsidR="00FE3A2A" w:rsidRPr="00C53027" w:rsidRDefault="00FE3A2A" w:rsidP="003E58F4">
      <w:r w:rsidRPr="00C53027">
        <w:t>4.3.3.3.1</w:t>
      </w:r>
      <w:r w:rsidR="003D1F30" w:rsidRPr="00C53027">
        <w:t>.</w:t>
      </w:r>
      <w:r w:rsidR="003D1F30" w:rsidRPr="00C53027">
        <w:tab/>
      </w:r>
      <w:r w:rsidRPr="00C53027">
        <w:t>Perishable Items and Baby Food. The contractor shall rotate these items so that the items are in exact date sequence, with the item nearest to expiration in the front and farthest from expiration in the back.</w:t>
      </w:r>
    </w:p>
    <w:p w14:paraId="29E157D7" w14:textId="77777777" w:rsidR="00FE3A2A" w:rsidRPr="00C53027" w:rsidRDefault="00FE3A2A" w:rsidP="003E58F4"/>
    <w:p w14:paraId="44F38B14" w14:textId="61A6D9AA" w:rsidR="00FE3A2A" w:rsidRPr="00C53027" w:rsidRDefault="00FE3A2A" w:rsidP="003E58F4">
      <w:r w:rsidRPr="00C53027">
        <w:t>4.3.3.3.2.</w:t>
      </w:r>
      <w:r w:rsidR="003D1F30" w:rsidRPr="00C53027">
        <w:tab/>
      </w:r>
      <w:r w:rsidRPr="00C53027">
        <w:t xml:space="preserve">Semi-Perishable items: The contractor shall rotate these items on a First in First Out (FIFO) basis. FIFO is defined as </w:t>
      </w:r>
      <w:r w:rsidR="002F27DB" w:rsidRPr="00C53027">
        <w:t xml:space="preserve">stock with newer dates </w:t>
      </w:r>
      <w:r w:rsidR="00E8554A" w:rsidRPr="00C53027">
        <w:t>is</w:t>
      </w:r>
      <w:r w:rsidR="002F27DB" w:rsidRPr="00C53027">
        <w:t xml:space="preserve"> </w:t>
      </w:r>
      <w:r w:rsidR="00E8554A" w:rsidRPr="00C53027">
        <w:t>p</w:t>
      </w:r>
      <w:r w:rsidR="002F27DB" w:rsidRPr="00C53027">
        <w:t xml:space="preserve">laced to the rear </w:t>
      </w:r>
      <w:r w:rsidR="00E8554A" w:rsidRPr="00C53027">
        <w:t>of</w:t>
      </w:r>
      <w:r w:rsidR="002F27DB" w:rsidRPr="00C53027">
        <w:t xml:space="preserve"> the shelf; stock with older dat</w:t>
      </w:r>
      <w:r w:rsidR="00E8554A" w:rsidRPr="00C53027">
        <w:t>e</w:t>
      </w:r>
      <w:r w:rsidR="002F27DB" w:rsidRPr="00C53027">
        <w:t xml:space="preserve">s is placed in front. </w:t>
      </w:r>
      <w:r w:rsidRPr="00C53027">
        <w:t xml:space="preserve"> </w:t>
      </w:r>
    </w:p>
    <w:p w14:paraId="4E2B4C0A" w14:textId="77777777" w:rsidR="00FE3A2A" w:rsidRPr="00C53027" w:rsidRDefault="00FE3A2A" w:rsidP="003E58F4"/>
    <w:p w14:paraId="6E110A4D" w14:textId="39AB53A9" w:rsidR="00D452B3" w:rsidRPr="00C53027" w:rsidRDefault="00C1395C" w:rsidP="003E58F4">
      <w:r w:rsidRPr="00C53027">
        <w:t>4.3.3.3.3</w:t>
      </w:r>
      <w:r w:rsidR="003D1F30" w:rsidRPr="00C53027">
        <w:tab/>
      </w:r>
      <w:r w:rsidRPr="00C53027">
        <w:t>Closed Code Items, Items with No Codes, and Non-Food Items</w:t>
      </w:r>
      <w:r w:rsidR="008A625C" w:rsidRPr="00C53027">
        <w:t xml:space="preserve">. </w:t>
      </w:r>
      <w:r w:rsidR="00D452B3" w:rsidRPr="00C53027">
        <w:t xml:space="preserve">The Contractor shall rotate </w:t>
      </w:r>
      <w:r w:rsidRPr="00C53027">
        <w:t>these items</w:t>
      </w:r>
      <w:r w:rsidR="00D452B3" w:rsidRPr="00C53027">
        <w:t xml:space="preserve"> as often as necessary to preclude loss to the Government through product deterioration or damage; and, when manufacturers change packaging, to place units with old packaging in front of units with new packaging.  </w:t>
      </w:r>
    </w:p>
    <w:p w14:paraId="1EC510AE" w14:textId="77777777" w:rsidR="00D452B3" w:rsidRPr="00C53027" w:rsidRDefault="00D452B3" w:rsidP="003E58F4"/>
    <w:p w14:paraId="4FE2A755" w14:textId="71704C17" w:rsidR="00514CB6" w:rsidRPr="00C53027" w:rsidRDefault="00D452B3" w:rsidP="003E58F4">
      <w:r w:rsidRPr="00C53027">
        <w:t>4.3.3.3.</w:t>
      </w:r>
      <w:r w:rsidR="00C1395C" w:rsidRPr="00C53027">
        <w:t>4</w:t>
      </w:r>
      <w:r w:rsidRPr="00C53027">
        <w:t>.</w:t>
      </w:r>
      <w:r w:rsidR="003D1F30" w:rsidRPr="00C53027">
        <w:tab/>
      </w:r>
      <w:r w:rsidRPr="00C53027">
        <w:t xml:space="preserve">Expired Code Dates.  </w:t>
      </w:r>
      <w:r w:rsidR="0045362E" w:rsidRPr="00C53027">
        <w:t xml:space="preserve">The Contractor shall not stock items that have reached their expiration date.  The Contractor shall remove items encoded with a month/year date from the sales floor no later than the completion of night stocking operations, prior to the start of the first commissary business day after the month specified.  As an example, the Contractor shall remove items encoded “Use/sell by January 2026,” or “Do not use/sell after January 2026” or “Expires January 2026,” or “January 2026” no later than the completion of night stocking operations, prior to the start of the first commissary business day in February 2026.  Upon removing expired items from sale, the Contractor shall place these items in an area designated by the Store Director, and notify the Store Director about the expired merchandise.  The Government will count expired merchandise found on the shelf by other than contractor </w:t>
      </w:r>
      <w:r w:rsidR="0045362E" w:rsidRPr="00C53027">
        <w:lastRenderedPageBreak/>
        <w:t>personnel as damaged merchandise described in 4.2.2. The COR will conduct a nightly salvage report for expired items pulled by the contractor to ensure they are removed from inventory and not reflected in morning NIS Scans. The COR will also conduct a nightly salvage of expired items pulled by other than the contractor to charge as damages to the contractor. A digital copy of this report will be sent nightly to the Project Manager upon completion but the COR will not present each item to the contractor for physical verification.</w:t>
      </w:r>
    </w:p>
    <w:p w14:paraId="7C23FBE6" w14:textId="77777777" w:rsidR="0045362E" w:rsidRPr="00C53027" w:rsidRDefault="0045362E" w:rsidP="003E58F4"/>
    <w:p w14:paraId="453A4610" w14:textId="0CA51CAB" w:rsidR="00514CB6" w:rsidRPr="00C53027" w:rsidRDefault="00514CB6" w:rsidP="003E58F4">
      <w:r w:rsidRPr="00C53027">
        <w:t>4.3.3.4.</w:t>
      </w:r>
      <w:r w:rsidR="003D1F30" w:rsidRPr="00C53027">
        <w:tab/>
      </w:r>
      <w:r w:rsidRPr="00C53027">
        <w:t xml:space="preserve">Stocking Height.  The Contractor shall stock merchandise on the top shelf in a manner that can be reached easily and safely by patrons.  Merchandise shall not be stocked higher than a </w:t>
      </w:r>
      <w:proofErr w:type="gramStart"/>
      <w:r w:rsidRPr="00C53027">
        <w:t>6.5 foot</w:t>
      </w:r>
      <w:proofErr w:type="gramEnd"/>
      <w:r w:rsidRPr="00C53027">
        <w:t xml:space="preserve"> reach from the floor to the top of the item on the top shelf</w:t>
      </w:r>
      <w:r w:rsidR="00C1395C" w:rsidRPr="00C53027">
        <w:t xml:space="preserve"> unless an item allocation as provided by the store, exceeds that height. </w:t>
      </w:r>
    </w:p>
    <w:p w14:paraId="679EBA03" w14:textId="77777777" w:rsidR="00514CB6" w:rsidRPr="00C53027" w:rsidRDefault="00514CB6" w:rsidP="003E58F4">
      <w:r w:rsidRPr="00C53027">
        <w:t xml:space="preserve"> </w:t>
      </w:r>
    </w:p>
    <w:p w14:paraId="4F52FC00" w14:textId="22C709AF" w:rsidR="00514CB6" w:rsidRPr="00C53027" w:rsidRDefault="00514CB6" w:rsidP="003E58F4">
      <w:r w:rsidRPr="00C53027">
        <w:t>4.3.3.5.</w:t>
      </w:r>
      <w:r w:rsidRPr="00C53027">
        <w:tab/>
        <w:t>Repair of Merchandise Labels.  The Contractor shall repair, as required, all merchandise labels that are torn or loose on Contractor-responsible line items.</w:t>
      </w:r>
    </w:p>
    <w:p w14:paraId="3D9A6FF4" w14:textId="77777777" w:rsidR="00514CB6" w:rsidRPr="00C53027" w:rsidRDefault="00514CB6" w:rsidP="003E58F4"/>
    <w:p w14:paraId="68C5C951" w14:textId="457483F5" w:rsidR="00514CB6" w:rsidRPr="00C53027" w:rsidRDefault="00514CB6" w:rsidP="003E58F4">
      <w:r w:rsidRPr="00C53027">
        <w:t>4.3.3.6.</w:t>
      </w:r>
      <w:r w:rsidRPr="00C53027">
        <w:tab/>
        <w:t xml:space="preserve">Not-In-Stock (NIS).  An NIS item is a line item that is not available </w:t>
      </w:r>
      <w:r w:rsidR="00A240E8" w:rsidRPr="00C53027">
        <w:t>in store inventory (shelf/display/RSHA)</w:t>
      </w:r>
      <w:r w:rsidRPr="00C53027">
        <w:t>.  If an item is NIS, the Contractor shall leave the item allocation empty and shall leave the shelf label for the NIS item in place.</w:t>
      </w:r>
    </w:p>
    <w:p w14:paraId="06C914ED" w14:textId="77777777" w:rsidR="00514CB6" w:rsidRPr="00C53027" w:rsidRDefault="00514CB6" w:rsidP="003E58F4"/>
    <w:p w14:paraId="6B347C2C" w14:textId="1839EC18" w:rsidR="00D452B3" w:rsidRPr="00C53027" w:rsidRDefault="00D452B3" w:rsidP="003E58F4">
      <w:r w:rsidRPr="00C53027">
        <w:t>4.3.3.7.</w:t>
      </w:r>
      <w:r w:rsidR="003D1F30" w:rsidRPr="00C53027">
        <w:tab/>
      </w:r>
      <w:r w:rsidRPr="00C53027">
        <w:t xml:space="preserve">Fill and Replenish Displays.  The Contractor shall fill and replenish contractor-stocked items on displays after shelves and labels are set by the Government.  As advised by the Store Director, the Contractor shall stock Contractor-responsible line items onto displays located on the ends of aisles, or elsewhere throughout the commissary.  </w:t>
      </w:r>
      <w:r w:rsidR="00E8554A" w:rsidRPr="00C53027">
        <w:t xml:space="preserve">One week prior to the start of the </w:t>
      </w:r>
      <w:r w:rsidRPr="00C53027">
        <w:t>display period, the Store Director will advise the Contractor of the display plan</w:t>
      </w:r>
      <w:r w:rsidR="0028059C" w:rsidRPr="00C53027">
        <w:t xml:space="preserve"> and of any changes made to the display plan during the duration of the display period. </w:t>
      </w:r>
      <w:r w:rsidRPr="00C53027">
        <w:t xml:space="preserve">The Government will allocate display space, will determine when and how displays will be built and dismantled, and will order all original and replenishment stock for displays.  </w:t>
      </w:r>
      <w:r w:rsidR="00306AE4" w:rsidRPr="00C53027">
        <w:t>The Contractor completes the build after the layout is set by the Government; but is not authorized to dismantle displays or repack and move the remaining display merchandise from the sales floor to the storage location within the RSHA. This does not preclude the contractor from moving items from the display to the shelf to fill a shelf item allocation</w:t>
      </w:r>
      <w:r w:rsidR="00E8554A" w:rsidRPr="00C53027">
        <w:t>.</w:t>
      </w:r>
      <w:r w:rsidR="00306AE4" w:rsidRPr="00C53027">
        <w:t xml:space="preserve"> T</w:t>
      </w:r>
      <w:r w:rsidRPr="00C53027">
        <w:t xml:space="preserve">o maintain stock levels and appearance, the Contractor shall stock and straighten display merchandise during day and night stocking operations IAW shelf stocking standards or procedures specific to each display.  The Contractor shall clean, dust, and rotate display stock, as necessary to maintain the standards described for shelf stocking.  </w:t>
      </w:r>
    </w:p>
    <w:p w14:paraId="05A13994" w14:textId="77777777" w:rsidR="00306AE4" w:rsidRPr="00C53027" w:rsidRDefault="00306AE4" w:rsidP="003E58F4"/>
    <w:p w14:paraId="152A9AAA" w14:textId="6BD02146" w:rsidR="00D452B3" w:rsidRPr="00C53027" w:rsidRDefault="00D452B3" w:rsidP="003E58F4">
      <w:r w:rsidRPr="00C53027">
        <w:t>4.3.3.9.</w:t>
      </w:r>
      <w:r w:rsidRPr="00C53027">
        <w:tab/>
      </w:r>
      <w:proofErr w:type="spellStart"/>
      <w:r w:rsidRPr="00C53027">
        <w:t>Mispicked</w:t>
      </w:r>
      <w:proofErr w:type="spellEnd"/>
      <w:r w:rsidRPr="00C53027">
        <w:t xml:space="preserve"> Merchandise.  </w:t>
      </w:r>
      <w:proofErr w:type="spellStart"/>
      <w:r w:rsidRPr="00C53027">
        <w:t>Mispicked</w:t>
      </w:r>
      <w:proofErr w:type="spellEnd"/>
      <w:r w:rsidRPr="00C53027">
        <w:t xml:space="preserve"> merchandise is defined as cases that were not ordered; but were shipped by a distributor or other supplier.  If the Contractor identifies cases as </w:t>
      </w:r>
      <w:proofErr w:type="spellStart"/>
      <w:r w:rsidRPr="00C53027">
        <w:t>mispicked</w:t>
      </w:r>
      <w:proofErr w:type="spellEnd"/>
      <w:r w:rsidRPr="00C53027">
        <w:t xml:space="preserve">, the Contractor shall notify the Government and place all </w:t>
      </w:r>
      <w:proofErr w:type="spellStart"/>
      <w:r w:rsidRPr="00C53027">
        <w:t>mispicked</w:t>
      </w:r>
      <w:proofErr w:type="spellEnd"/>
      <w:r w:rsidRPr="00C53027">
        <w:t xml:space="preserve"> items in an area designated by the Store Director.  Cases identified as </w:t>
      </w:r>
      <w:proofErr w:type="spellStart"/>
      <w:r w:rsidRPr="00C53027">
        <w:t>mispicked</w:t>
      </w:r>
      <w:proofErr w:type="spellEnd"/>
      <w:r w:rsidRPr="00C53027">
        <w:t xml:space="preserve"> shall not be counted as overwrite cases.  The estimated number of cases of </w:t>
      </w:r>
      <w:proofErr w:type="spellStart"/>
      <w:r w:rsidRPr="00C53027">
        <w:t>mispicks</w:t>
      </w:r>
      <w:proofErr w:type="spellEnd"/>
      <w:r w:rsidRPr="00C53027">
        <w:t xml:space="preserve"> per month is less than one (1) percent of cases ordered for replenishment stocking.</w:t>
      </w:r>
    </w:p>
    <w:p w14:paraId="1E7C3291" w14:textId="77777777" w:rsidR="00D452B3" w:rsidRPr="00C53027" w:rsidRDefault="00D452B3" w:rsidP="003E58F4"/>
    <w:p w14:paraId="1DACB11B" w14:textId="2CF2D352" w:rsidR="00D452B3" w:rsidRPr="00C53027" w:rsidRDefault="00D452B3" w:rsidP="003E58F4">
      <w:r w:rsidRPr="00C53027">
        <w:t>4.3.3.10.</w:t>
      </w:r>
      <w:r w:rsidR="003D1F30" w:rsidRPr="00C53027">
        <w:tab/>
      </w:r>
      <w:r w:rsidRPr="00C53027">
        <w:t xml:space="preserve">Returning Merchandise to Appropriate Locations.  During each Contractor operating day, the Contractor shall return to locations described below all abandoned/misplaced items found throughout the commissary during the Contractor’s day/night operations no later than </w:t>
      </w:r>
      <w:r w:rsidR="009B6160" w:rsidRPr="00C53027">
        <w:t>the completion of the night shelf stocking window of opportunity</w:t>
      </w:r>
      <w:r w:rsidR="009266CD" w:rsidRPr="00C53027">
        <w:t xml:space="preserve">. </w:t>
      </w:r>
      <w:r w:rsidRPr="00C53027">
        <w:t>Contractor day personnel shall respond to requests to pick up refrigerated and frozen items left at the checkout point, or found during routine day custodial/stocking activities, and return these immediately to a designated area, other than the original stock location, unless otherwise directed by the Store Director.  If the Store Director or their qualified representative determines that a product still in its desired state (frozen if freeze, chilled if chill) is “Fit for Intended Purposes,” then the Contractor shall immediately return the designated refrigerated and frozen items to their original stock location. The Contractor shall return all non-refrigerated items to shelf locations and shall place any damaged merchandise in a designated damage control location.</w:t>
      </w:r>
    </w:p>
    <w:p w14:paraId="051316C7" w14:textId="77777777" w:rsidR="00514CB6" w:rsidRPr="00C53027" w:rsidRDefault="00514CB6" w:rsidP="003E58F4"/>
    <w:p w14:paraId="485D8C16" w14:textId="1195CFA4" w:rsidR="00514CB6" w:rsidRPr="00C53027" w:rsidRDefault="00514CB6" w:rsidP="003E58F4">
      <w:r w:rsidRPr="00C53027">
        <w:t>4.3.3.11.</w:t>
      </w:r>
      <w:r w:rsidR="003D1F30" w:rsidRPr="00C53027">
        <w:tab/>
      </w:r>
      <w:r w:rsidRPr="00C53027">
        <w:t>Disposal of Cardboard. Cardboard is defined as cardboard and paper that is dry and unwaxed, and does not include plastic bands or wrap, metal bands or straps, or any other types of packaging materials.  During day operations, the Contractor shall continually remove from throughout the commissary sales area all cardboard generated by sales activity and by Contractor stocking, and shall place the cardboard in the baler. During night stocking operations, the Contractor shall breakdown and remove from the sales area, all cardboard that is generated by Contractor stocking, and shall place the cardboard in the baler.</w:t>
      </w:r>
      <w:r w:rsidR="00332484" w:rsidRPr="00C53027">
        <w:t xml:space="preserve">  </w:t>
      </w:r>
      <w:r w:rsidRPr="00C53027">
        <w:t>The Contractor shall also dispose of all cardboard generated directly from Contractor RSHA operations.  The Contractor is not responsible for collecting or placing in baler any cardboard generated by vendor stockers or by Commissary personnel.</w:t>
      </w:r>
      <w:r w:rsidR="00332484" w:rsidRPr="00C53027">
        <w:t xml:space="preserve">  </w:t>
      </w:r>
      <w:r w:rsidRPr="00C53027">
        <w:t xml:space="preserve">The Contractor is not responsible </w:t>
      </w:r>
      <w:r w:rsidRPr="00C53027">
        <w:lastRenderedPageBreak/>
        <w:t>for making bales during hours when they are not scheduled to work; however, the Contractor shall ensure that all bales have been processed prior to the end of their shift.  Government employees will process bales during hours when Contractor personnel are not scheduled to work.</w:t>
      </w:r>
      <w:r w:rsidR="00332484" w:rsidRPr="00C53027">
        <w:t xml:space="preserve">  </w:t>
      </w:r>
      <w:r w:rsidRPr="00C53027">
        <w:t>Regardless of the source of the cardboard, the Contractor shall make a bale whenever the baler is full, tie off the bales, remove bales from baler, and either move the bales to a temporary holding location within the RSHA, or place all bales in a permanent storage location, or in or on a transport trailer, as designated by the Store Director. If a bale breaks during handling by the Contractor, the Contractor shall pick up contents of the bale and re-bale it.  The Contractor shall ensure that all Contractor employees who use the baler are trained in the safe operation of this equipment.  In the event of a mechanical failure in the baler, the Contractor shall breakdown and stack/store cardboard in an area designated by the Store Director.</w:t>
      </w:r>
    </w:p>
    <w:p w14:paraId="47D3FFE2" w14:textId="77777777" w:rsidR="00514CB6" w:rsidRPr="00C53027" w:rsidRDefault="00514CB6" w:rsidP="003E58F4"/>
    <w:p w14:paraId="14687CF5" w14:textId="546EEF20" w:rsidR="00514CB6" w:rsidRPr="00C53027" w:rsidRDefault="00514CB6" w:rsidP="003E58F4">
      <w:r w:rsidRPr="00C53027">
        <w:t>4.3.3.11.1</w:t>
      </w:r>
      <w:r w:rsidR="003D1F30" w:rsidRPr="00C53027">
        <w:t>.</w:t>
      </w:r>
      <w:r w:rsidR="003D1F30" w:rsidRPr="00C53027">
        <w:tab/>
      </w:r>
      <w:r w:rsidRPr="00C53027">
        <w:t>Disposal of Plastic.  Plastic is defined as shrink wrap, plastic case toppers, plastic bags, etc., that is dry and does not include cardboard, tape, metal, plastic banding straps or any other foreign material.  Plastic will be placed in an area designated by the store director.  During day operations, the Contractor shall continually remove from throughout the commissary sales area all plastic generated by sales activity and by Contractor stocking.  During night stocking operations, the Contractor shall remove from the sales area, all plastic that is generated by Contractor stocking.</w:t>
      </w:r>
      <w:r w:rsidR="00332484" w:rsidRPr="00C53027">
        <w:t xml:space="preserve">  </w:t>
      </w:r>
      <w:r w:rsidRPr="00C53027">
        <w:t>The Contractor shall also dispose of all plastic generated directly from Contractor RSHA operations.  The Contractor shall place collected plastic in contractor furnished clear plastic bags, which are tied shut, using the bag itself and no other material.  The bag shall be punctured to allow better compression in the baler.  Punctured plastic bags shall be placed in either a holding location designated by the Store Director (locations without a dedicated plastic baler) or directly in the baler (locations with a dedicated plastic baler).  For locations which have a dedicated baler and regardless of the source of the plastic, the contractor shall ensure baling is accomplished when the baler is full.  For locations which do not have a dedicated baler, the contractor shall implement a process by which the baling of plastic is accomplished, when there is enough plastic collected to make a bale, regardless of the source of the plastic, and the baler is void of cardboard.  This will involve the requirement for the Contractor to remove the bagged plastic from the holding location and moving it to the baler.  The Contractor is responsible for tying off the bales, removing bales from baler, and either moving the bales to a temporary holding location within the RSHA, or placing all bales in a permanent storage location or in or on a transport trailer, as designated by the Store Director. If a bale breaks during handling by the Contractor, the Contractor shall pick up contents of the bale and re-bale it.  The Contractor shall ensure that all Contractor employees who use the baler are trained in the safe operation of this equipment.  In the event of a mechanical failure in the baler, the Contractor shall remove bags of plastic from the baler and place them in an area designated by the Store Director.  The Contractor is not responsible for collecting and bagging any plastic generated by vendor stockers or by Commissary personnel.  The Contractor is not responsible for making bales during hours when they are not scheduled to work; however, the Contractor shall ensure that all bales have been processed prior to the end of their shift, provided sufficient plastic is available to make a bale.  Government employees will process bales during hours when Contractor personnel are not scheduled to work and there is sufficient plastic available to make a bale.</w:t>
      </w:r>
    </w:p>
    <w:p w14:paraId="4E758E90" w14:textId="77777777" w:rsidR="00332484" w:rsidRPr="00C53027" w:rsidRDefault="00332484" w:rsidP="003E58F4"/>
    <w:p w14:paraId="078E877E" w14:textId="5CD649F1" w:rsidR="00514CB6" w:rsidRPr="00C53027" w:rsidRDefault="00514CB6" w:rsidP="003E58F4">
      <w:r w:rsidRPr="00C53027">
        <w:t>4.3.3.12.</w:t>
      </w:r>
      <w:r w:rsidR="003D1F30" w:rsidRPr="00C53027">
        <w:tab/>
      </w:r>
      <w:r w:rsidRPr="00C53027">
        <w:t>Disposal of Waste Materials.  The Contractor shall remove waste materials other than the cardboard and plastic, e.g., tape, metal/plastic bands, or other debris/trash, from the commissary sales area upon completion of night shift and during day operations, at a frequency sufficient to minimize objectionable odors and prevent attracting insects or rodents, and dispose of these waste materials by placing them in dumpsters/waste compactor identified by the Store Director.  When making disposition of waste materials, Contractor personnel shall close lids or doors of dumpsters and other waste collection containers when these are not in immediate use by the Contractor.</w:t>
      </w:r>
    </w:p>
    <w:p w14:paraId="01F0A101" w14:textId="77777777" w:rsidR="00514CB6" w:rsidRPr="00C53027" w:rsidRDefault="00514CB6" w:rsidP="003E58F4"/>
    <w:p w14:paraId="7BB61AEE" w14:textId="77777777" w:rsidR="0045362E" w:rsidRPr="00C53027" w:rsidRDefault="00D452B3" w:rsidP="0045362E">
      <w:r w:rsidRPr="00C53027">
        <w:t>4.3.3.13.</w:t>
      </w:r>
      <w:r w:rsidR="003D1F30" w:rsidRPr="00C53027">
        <w:tab/>
      </w:r>
      <w:r w:rsidRPr="00C53027">
        <w:t xml:space="preserve">Emergency Stocking Requirements.  </w:t>
      </w:r>
      <w:r w:rsidR="0045362E" w:rsidRPr="00C53027">
        <w:t>As requested by the Government, the Contractor shall respond to requests to un-stock, remove, and transport or relocate products (to include direct delivery vendor-stocked items) in freezers, refrigerated display cases, or coolers that are required to be removed, repositioned or transported to another designated area and stocked because of equipment or power malfunction or failure. The government and contractor will conduct a count of these items and agree on the number of cases relocated. This shall be recorded in the day or night other category by the contractor on the monthly case count sheet.</w:t>
      </w:r>
    </w:p>
    <w:p w14:paraId="075D47A2" w14:textId="14341180" w:rsidR="00D452B3" w:rsidRPr="00C53027" w:rsidRDefault="00D452B3" w:rsidP="003E58F4"/>
    <w:p w14:paraId="2091C209" w14:textId="77777777" w:rsidR="001E795F" w:rsidRPr="00C53027" w:rsidRDefault="001E795F" w:rsidP="003E58F4"/>
    <w:p w14:paraId="12CD95E0" w14:textId="5F98F94C" w:rsidR="00514CB6" w:rsidRPr="00C53027" w:rsidRDefault="00D452B3" w:rsidP="003E58F4">
      <w:r w:rsidRPr="00C53027">
        <w:t>4.3.3.14.</w:t>
      </w:r>
      <w:r w:rsidR="003D1F30" w:rsidRPr="00C53027">
        <w:tab/>
      </w:r>
      <w:r w:rsidR="002D79FA" w:rsidRPr="00C53027">
        <w:t xml:space="preserve">Cases </w:t>
      </w:r>
      <w:r w:rsidR="00242549" w:rsidRPr="00C53027">
        <w:t xml:space="preserve">Available </w:t>
      </w:r>
      <w:r w:rsidR="002D79FA" w:rsidRPr="00C53027">
        <w:t>for Stocking</w:t>
      </w:r>
      <w:r w:rsidRPr="00C53027">
        <w:t xml:space="preserve">.  </w:t>
      </w:r>
      <w:r w:rsidR="00BB6054" w:rsidRPr="00C53027">
        <w:t>The c</w:t>
      </w:r>
      <w:r w:rsidR="001A0585" w:rsidRPr="00C53027">
        <w:t>ontractor shall stock all cases available for stocking</w:t>
      </w:r>
      <w:r w:rsidR="007C6BD3" w:rsidRPr="00C53027">
        <w:t xml:space="preserve"> that will fit within their space allocation (shelf and display), </w:t>
      </w:r>
      <w:r w:rsidR="001A0585" w:rsidRPr="00C53027">
        <w:t xml:space="preserve">from </w:t>
      </w:r>
      <w:r w:rsidRPr="00C53027">
        <w:t xml:space="preserve">the freezers, refrigerators, overwrite area, </w:t>
      </w:r>
      <w:r w:rsidR="00BB6054" w:rsidRPr="00C53027">
        <w:t>and</w:t>
      </w:r>
      <w:r w:rsidRPr="00C53027">
        <w:t xml:space="preserve"> RSHA </w:t>
      </w:r>
      <w:r w:rsidR="00340AB6" w:rsidRPr="00C53027">
        <w:t>prior to the conclusion of</w:t>
      </w:r>
      <w:r w:rsidR="00A95AF4" w:rsidRPr="00C53027">
        <w:t xml:space="preserve"> night stocking operations. </w:t>
      </w:r>
      <w:r w:rsidR="001A0585" w:rsidRPr="00C53027">
        <w:t xml:space="preserve">Cases available for stocking includes residual </w:t>
      </w:r>
      <w:r w:rsidR="00F70DDD" w:rsidRPr="00C53027">
        <w:t xml:space="preserve">product </w:t>
      </w:r>
      <w:r w:rsidR="001A0585" w:rsidRPr="00C53027">
        <w:t>from partial cases.</w:t>
      </w:r>
      <w:r w:rsidR="002A4CA9" w:rsidRPr="00C53027">
        <w:t xml:space="preserve"> </w:t>
      </w:r>
      <w:r w:rsidR="00E25663" w:rsidRPr="00C53027">
        <w:t>The Contractor will record</w:t>
      </w:r>
      <w:r w:rsidR="00BB6054" w:rsidRPr="00C53027">
        <w:t xml:space="preserve"> these cases in their appropriate column on the monthly shelf stocking worksheet.</w:t>
      </w:r>
    </w:p>
    <w:p w14:paraId="73FB68F5" w14:textId="77777777" w:rsidR="00BB6054" w:rsidRPr="00C53027" w:rsidRDefault="00BB6054" w:rsidP="003E58F4"/>
    <w:p w14:paraId="0EF67881" w14:textId="3F06F0AE" w:rsidR="001A4D19" w:rsidRPr="00C53027" w:rsidRDefault="00514CB6" w:rsidP="003E58F4">
      <w:r w:rsidRPr="00C53027">
        <w:t>4.3.3.15.</w:t>
      </w:r>
      <w:r w:rsidR="000340C6" w:rsidRPr="00C53027">
        <w:tab/>
      </w:r>
      <w:r w:rsidRPr="00C53027">
        <w:t xml:space="preserve">Tasks Specific to Day Stocking.  </w:t>
      </w:r>
    </w:p>
    <w:p w14:paraId="2079A18A" w14:textId="77777777" w:rsidR="00195630" w:rsidRPr="00C53027" w:rsidRDefault="00195630" w:rsidP="003E58F4"/>
    <w:p w14:paraId="7536F935" w14:textId="169C6642" w:rsidR="00514CB6" w:rsidRPr="00C53027" w:rsidRDefault="00514CB6" w:rsidP="003E58F4">
      <w:r w:rsidRPr="00C53027">
        <w:t>4.3.3.15.1.</w:t>
      </w:r>
      <w:r w:rsidR="00C2295C" w:rsidRPr="00C53027">
        <w:tab/>
      </w:r>
      <w:r w:rsidRPr="00C53027">
        <w:t xml:space="preserve">Assistance to Patrons.  Contract stockers shall courteously refer patrons to commissary Government personnel for assistance and fill customer requests for case lot orders from the RSHA. </w:t>
      </w:r>
    </w:p>
    <w:p w14:paraId="59034A6F" w14:textId="77777777" w:rsidR="00514CB6" w:rsidRPr="00C53027" w:rsidRDefault="00514CB6" w:rsidP="003E58F4"/>
    <w:p w14:paraId="6E4B589E" w14:textId="5DEE3B5C" w:rsidR="00D452B3" w:rsidRPr="00C53027" w:rsidRDefault="00D452B3" w:rsidP="003E58F4">
      <w:r w:rsidRPr="00C53027">
        <w:t>4.3.3.15.2.</w:t>
      </w:r>
      <w:r w:rsidR="00C2295C" w:rsidRPr="00C53027">
        <w:tab/>
      </w:r>
      <w:r w:rsidRPr="00C53027">
        <w:t>Replenishment Stocking and Stock Availability.  Stock availability for any item is defined as having that item available for patron selection/purchase at the assigned sales floor shelf location.  The Contractor shall determine stocking priorities, obtain merchandise from appropriate locations (freezers, refrigerators, areas within the RSHA, and any overwrite areas), and accomplish stocking actions as often as necessary</w:t>
      </w:r>
      <w:r w:rsidR="0057467A" w:rsidRPr="00C53027">
        <w:t xml:space="preserve"> to maintain stock availability of 95% during day stocking coverage</w:t>
      </w:r>
      <w:r w:rsidRPr="00C53027">
        <w:t xml:space="preserve">. </w:t>
      </w:r>
      <w:r w:rsidR="0057467A" w:rsidRPr="00C53027">
        <w:t xml:space="preserve">The stock availability percentage is computed as follows:  total number of Contractor-responsible line items available for patron purchase at assigned shelf locations, adjusted for items that the Government has not made available in sufficient quantity, divided by the total number of Contractor-responsible line items shown in 4.3.1. times 100. </w:t>
      </w:r>
      <w:r w:rsidRPr="00C53027">
        <w:t>The Contractor shall ensure that empty shelf spaces are stocked first and that some units of all available line items are available at shelf locations throughout Contractor’s day stocking coverage.</w:t>
      </w:r>
      <w:r w:rsidR="000A5DB8" w:rsidRPr="00C53027">
        <w:t xml:space="preserve"> </w:t>
      </w:r>
      <w:r w:rsidR="00C95632" w:rsidRPr="00C53027">
        <w:t>During the course of the sales day, some i</w:t>
      </w:r>
      <w:r w:rsidR="008824B3" w:rsidRPr="00C53027">
        <w:t>tems</w:t>
      </w:r>
      <w:r w:rsidR="00C95632" w:rsidRPr="00C53027">
        <w:t xml:space="preserve"> may become out of stock.</w:t>
      </w:r>
      <w:r w:rsidR="008824B3" w:rsidRPr="00C53027">
        <w:t xml:space="preserve"> </w:t>
      </w:r>
      <w:r w:rsidR="00C95632" w:rsidRPr="00C53027">
        <w:t>In the event they are</w:t>
      </w:r>
      <w:r w:rsidR="008824B3" w:rsidRPr="00C53027">
        <w:t xml:space="preserve"> identified by Government personnel</w:t>
      </w:r>
      <w:r w:rsidR="00C95632" w:rsidRPr="00C53027">
        <w:t xml:space="preserve"> </w:t>
      </w:r>
      <w:r w:rsidR="00B07F23" w:rsidRPr="00C53027">
        <w:t>and are available for stocking</w:t>
      </w:r>
      <w:r w:rsidR="00C95632" w:rsidRPr="00C53027">
        <w:t>,</w:t>
      </w:r>
      <w:r w:rsidR="008824B3" w:rsidRPr="00C53027">
        <w:t xml:space="preserve"> </w:t>
      </w:r>
      <w:r w:rsidR="00C95632" w:rsidRPr="00C53027">
        <w:t xml:space="preserve">they will be </w:t>
      </w:r>
      <w:r w:rsidR="008824B3" w:rsidRPr="00C53027">
        <w:t xml:space="preserve">relayed to </w:t>
      </w:r>
      <w:r w:rsidR="00C95632" w:rsidRPr="00C53027">
        <w:t>c</w:t>
      </w:r>
      <w:r w:rsidR="008824B3" w:rsidRPr="00C53027">
        <w:t xml:space="preserve">ontractor personnel </w:t>
      </w:r>
      <w:r w:rsidR="00C95632" w:rsidRPr="00C53027">
        <w:t>and become a priority</w:t>
      </w:r>
      <w:r w:rsidR="008824B3" w:rsidRPr="00C53027">
        <w:t xml:space="preserve">.  The Contractor shall begin replenishment stocking </w:t>
      </w:r>
      <w:r w:rsidR="00C95632" w:rsidRPr="00C53027">
        <w:t xml:space="preserve">of these items </w:t>
      </w:r>
      <w:r w:rsidR="008824B3" w:rsidRPr="00C53027">
        <w:t xml:space="preserve">within 30 minutes </w:t>
      </w:r>
      <w:r w:rsidR="00C95632" w:rsidRPr="00C53027">
        <w:t>of</w:t>
      </w:r>
      <w:r w:rsidR="008824B3" w:rsidRPr="00C53027">
        <w:t xml:space="preserve"> notification.  </w:t>
      </w:r>
    </w:p>
    <w:p w14:paraId="5B938C80" w14:textId="77777777" w:rsidR="00514CB6" w:rsidRPr="00C53027" w:rsidRDefault="00514CB6" w:rsidP="003E58F4"/>
    <w:p w14:paraId="4681E1F1" w14:textId="598B4E63" w:rsidR="00514CB6" w:rsidRPr="00C53027" w:rsidRDefault="00514CB6" w:rsidP="003E58F4">
      <w:r w:rsidRPr="00C53027">
        <w:t>4.3.3.15.3.</w:t>
      </w:r>
      <w:r w:rsidR="00C2295C" w:rsidRPr="00C53027">
        <w:tab/>
      </w:r>
      <w:r w:rsidR="00865B15" w:rsidRPr="00C53027">
        <w:t>Patron Safety</w:t>
      </w:r>
      <w:r w:rsidRPr="00C53027">
        <w:t>.  The Contractor shall comply with the Store Director's instructions concerning the types and quantities of stocking equipment to be used on the sales floor during commissary operating hours.  Additionally, the Contractor shall</w:t>
      </w:r>
      <w:r w:rsidR="00865B15" w:rsidRPr="00C53027">
        <w:t xml:space="preserve"> use care when</w:t>
      </w:r>
      <w:r w:rsidRPr="00C53027">
        <w:t xml:space="preserve"> cu</w:t>
      </w:r>
      <w:r w:rsidR="00865B15" w:rsidRPr="00C53027">
        <w:t>tting</w:t>
      </w:r>
      <w:r w:rsidRPr="00C53027">
        <w:t xml:space="preserve"> or break</w:t>
      </w:r>
      <w:r w:rsidR="00865B15" w:rsidRPr="00C53027">
        <w:t>ing</w:t>
      </w:r>
      <w:r w:rsidRPr="00C53027">
        <w:t xml:space="preserve"> cases for day stocking </w:t>
      </w:r>
      <w:r w:rsidR="00865B15" w:rsidRPr="00C53027">
        <w:t>on the sales floor to ensure patron safety.</w:t>
      </w:r>
      <w:r w:rsidR="00174B2A" w:rsidRPr="00C53027">
        <w:t xml:space="preserve"> </w:t>
      </w:r>
    </w:p>
    <w:p w14:paraId="7FC5B36A" w14:textId="77777777" w:rsidR="00306AE4" w:rsidRPr="00C53027" w:rsidRDefault="00306AE4" w:rsidP="003E58F4"/>
    <w:p w14:paraId="7D86AEC9" w14:textId="79C1B22D" w:rsidR="00B07F23" w:rsidRPr="00C53027" w:rsidRDefault="00514CB6" w:rsidP="003E58F4">
      <w:r w:rsidRPr="00C53027">
        <w:t xml:space="preserve">4.3.3.16. </w:t>
      </w:r>
      <w:r w:rsidR="00910E2D" w:rsidRPr="00C53027">
        <w:t>Reserved</w:t>
      </w:r>
    </w:p>
    <w:p w14:paraId="32EC4A6F" w14:textId="77777777" w:rsidR="00514CB6" w:rsidRPr="00C53027" w:rsidRDefault="00514CB6" w:rsidP="003E58F4">
      <w:r w:rsidRPr="00C53027">
        <w:t xml:space="preserve">4.3.3.17. </w:t>
      </w:r>
      <w:r w:rsidR="00BC0CDC" w:rsidRPr="00C53027">
        <w:t>Reserved</w:t>
      </w:r>
    </w:p>
    <w:p w14:paraId="5555F165" w14:textId="26248A99" w:rsidR="000340C6" w:rsidRPr="00C53027" w:rsidRDefault="00514CB6" w:rsidP="003E58F4">
      <w:r w:rsidRPr="00C53027">
        <w:t xml:space="preserve">4.3.3.18. </w:t>
      </w:r>
      <w:r w:rsidR="00BC0CDC" w:rsidRPr="00C53027">
        <w:t>Reserved</w:t>
      </w:r>
      <w:r w:rsidR="000340C6" w:rsidRPr="00C53027">
        <w:br w:type="page"/>
      </w:r>
    </w:p>
    <w:p w14:paraId="21A25819" w14:textId="2F147C75" w:rsidR="00BB6054" w:rsidRPr="00C53027" w:rsidRDefault="00BB6054" w:rsidP="003E58F4">
      <w:pPr>
        <w:pStyle w:val="Heading2"/>
        <w:jc w:val="center"/>
        <w:rPr>
          <w:color w:val="2E74B5" w:themeColor="accent1" w:themeShade="BF"/>
          <w:sz w:val="32"/>
          <w:szCs w:val="32"/>
        </w:rPr>
      </w:pPr>
      <w:bookmarkStart w:id="75" w:name="_Toc212534486"/>
      <w:r w:rsidRPr="00C53027">
        <w:rPr>
          <w:color w:val="2E74B5" w:themeColor="accent1" w:themeShade="BF"/>
          <w:sz w:val="32"/>
          <w:szCs w:val="32"/>
        </w:rPr>
        <w:lastRenderedPageBreak/>
        <w:t>EXHIBIT 4-</w:t>
      </w:r>
      <w:r w:rsidR="00C07F17" w:rsidRPr="00C53027">
        <w:rPr>
          <w:color w:val="2E74B5" w:themeColor="accent1" w:themeShade="BF"/>
          <w:sz w:val="32"/>
          <w:szCs w:val="32"/>
        </w:rPr>
        <w:t>1</w:t>
      </w:r>
      <w:r w:rsidR="00E46E7F" w:rsidRPr="00C53027">
        <w:rPr>
          <w:color w:val="2E74B5" w:themeColor="accent1" w:themeShade="BF"/>
          <w:sz w:val="32"/>
          <w:szCs w:val="32"/>
        </w:rPr>
        <w:t xml:space="preserve"> </w:t>
      </w:r>
      <w:r w:rsidRPr="00C53027">
        <w:rPr>
          <w:color w:val="2E74B5" w:themeColor="accent1" w:themeShade="BF"/>
          <w:sz w:val="32"/>
          <w:szCs w:val="32"/>
        </w:rPr>
        <w:t>METHODS OF STOCKING</w:t>
      </w:r>
      <w:bookmarkEnd w:id="75"/>
    </w:p>
    <w:p w14:paraId="6C1A8920" w14:textId="77777777" w:rsidR="00BB6054" w:rsidRPr="00C53027" w:rsidRDefault="00BB6054" w:rsidP="003E58F4"/>
    <w:p w14:paraId="5F739ADD" w14:textId="77777777" w:rsidR="00BB6054" w:rsidRPr="00C53027" w:rsidRDefault="00BB6054" w:rsidP="003E58F4">
      <w:pPr>
        <w:rPr>
          <w:noProof/>
          <w:sz w:val="24"/>
          <w:szCs w:val="24"/>
        </w:rPr>
      </w:pPr>
      <w:r w:rsidRPr="00C53027">
        <w:rPr>
          <w:noProof/>
          <w:sz w:val="24"/>
          <w:szCs w:val="24"/>
        </w:rPr>
        <w:t>Multi-Level Item Arrangement</w:t>
      </w:r>
    </w:p>
    <w:p w14:paraId="7108E8C6" w14:textId="44900A7A" w:rsidR="00BB6054" w:rsidRPr="00C53027" w:rsidRDefault="00BB6054" w:rsidP="003E58F4">
      <w:pPr>
        <w:tabs>
          <w:tab w:val="left" w:pos="5220"/>
        </w:tabs>
        <w:rPr>
          <w:noProof/>
        </w:rPr>
      </w:pPr>
      <w:r w:rsidRPr="00C53027">
        <w:rPr>
          <w:noProof/>
        </w:rPr>
        <w:t xml:space="preserve">Lower Level </w:t>
      </w:r>
      <w:r w:rsidR="00332484" w:rsidRPr="00C53027">
        <w:rPr>
          <w:noProof/>
        </w:rPr>
        <w:tab/>
      </w:r>
      <w:r w:rsidRPr="00C53027">
        <w:rPr>
          <w:noProof/>
        </w:rPr>
        <w:t>Bottom Level Not Full</w:t>
      </w:r>
      <w:r w:rsidRPr="00C53027">
        <w:rPr>
          <w:noProof/>
        </w:rPr>
        <w:br/>
        <w:t>Product Pulled Forward on Unfull Levels</w:t>
      </w:r>
      <w:r w:rsidR="00332484" w:rsidRPr="00C53027">
        <w:rPr>
          <w:noProof/>
        </w:rPr>
        <w:tab/>
      </w:r>
      <w:r w:rsidRPr="00C53027">
        <w:rPr>
          <w:noProof/>
        </w:rPr>
        <w:t>All Units Pulled Forward</w:t>
      </w:r>
    </w:p>
    <w:p w14:paraId="7DD6E19F" w14:textId="77777777" w:rsidR="00BB6054" w:rsidRPr="00C53027" w:rsidRDefault="00BB6054" w:rsidP="003E58F4">
      <w:r w:rsidRPr="00C53027">
        <w:rPr>
          <w:noProof/>
        </w:rPr>
        <w:drawing>
          <wp:inline distT="0" distB="0" distL="0" distR="0" wp14:anchorId="79F8E0FB" wp14:editId="5BDC08B3">
            <wp:extent cx="3190875" cy="30003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0875" cy="3000375"/>
                    </a:xfrm>
                    <a:prstGeom prst="rect">
                      <a:avLst/>
                    </a:prstGeom>
                    <a:noFill/>
                    <a:ln>
                      <a:noFill/>
                    </a:ln>
                  </pic:spPr>
                </pic:pic>
              </a:graphicData>
            </a:graphic>
          </wp:inline>
        </w:drawing>
      </w:r>
      <w:r w:rsidRPr="00C53027">
        <w:rPr>
          <w:noProof/>
        </w:rPr>
        <w:drawing>
          <wp:inline distT="0" distB="0" distL="0" distR="0" wp14:anchorId="23469D43" wp14:editId="670BCBD5">
            <wp:extent cx="2266950" cy="3000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6950" cy="3000375"/>
                    </a:xfrm>
                    <a:prstGeom prst="rect">
                      <a:avLst/>
                    </a:prstGeom>
                    <a:noFill/>
                    <a:ln>
                      <a:noFill/>
                    </a:ln>
                  </pic:spPr>
                </pic:pic>
              </a:graphicData>
            </a:graphic>
          </wp:inline>
        </w:drawing>
      </w:r>
    </w:p>
    <w:p w14:paraId="379A8DF8" w14:textId="77777777" w:rsidR="00BB6054" w:rsidRPr="00C53027" w:rsidRDefault="00BB6054" w:rsidP="003E58F4">
      <w:r w:rsidRPr="00C53027">
        <w:t>Single-Layer Item Arrangement</w:t>
      </w:r>
      <w:r w:rsidRPr="00C53027">
        <w:br/>
      </w:r>
      <w:r w:rsidRPr="00C53027">
        <w:br/>
        <w:t>All Units Pulled Forward</w:t>
      </w:r>
    </w:p>
    <w:p w14:paraId="3F452AA7" w14:textId="77777777" w:rsidR="00BB6054" w:rsidRPr="00C53027" w:rsidRDefault="00BB6054" w:rsidP="003E58F4">
      <w:r w:rsidRPr="00C53027">
        <w:rPr>
          <w:noProof/>
        </w:rPr>
        <w:drawing>
          <wp:inline distT="0" distB="0" distL="0" distR="0" wp14:anchorId="4A97A8EF" wp14:editId="3738AAA6">
            <wp:extent cx="3867150"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7150" cy="2400300"/>
                    </a:xfrm>
                    <a:prstGeom prst="rect">
                      <a:avLst/>
                    </a:prstGeom>
                    <a:noFill/>
                    <a:ln>
                      <a:noFill/>
                    </a:ln>
                  </pic:spPr>
                </pic:pic>
              </a:graphicData>
            </a:graphic>
          </wp:inline>
        </w:drawing>
      </w:r>
    </w:p>
    <w:p w14:paraId="5B820E0D" w14:textId="616D161A" w:rsidR="00332484" w:rsidRPr="00C53027" w:rsidRDefault="00332484" w:rsidP="003E58F4">
      <w:pPr>
        <w:rPr>
          <w:sz w:val="22"/>
        </w:rPr>
      </w:pPr>
      <w:r w:rsidRPr="00C53027">
        <w:rPr>
          <w:sz w:val="22"/>
        </w:rPr>
        <w:br w:type="page"/>
      </w:r>
    </w:p>
    <w:p w14:paraId="0ED80845" w14:textId="6435B1EB" w:rsidR="00514CB6" w:rsidRPr="00C53027" w:rsidRDefault="00514CB6" w:rsidP="003E58F4">
      <w:pPr>
        <w:pStyle w:val="Heading2"/>
        <w:rPr>
          <w:color w:val="2E74B5" w:themeColor="accent1" w:themeShade="BF"/>
          <w:sz w:val="24"/>
          <w:szCs w:val="28"/>
        </w:rPr>
      </w:pPr>
      <w:bookmarkStart w:id="76" w:name="_Toc212534487"/>
      <w:r w:rsidRPr="00C53027">
        <w:rPr>
          <w:color w:val="2E74B5" w:themeColor="accent1" w:themeShade="BF"/>
          <w:sz w:val="24"/>
          <w:szCs w:val="28"/>
        </w:rPr>
        <w:lastRenderedPageBreak/>
        <w:t>4.4.</w:t>
      </w:r>
      <w:r w:rsidR="003D1F30" w:rsidRPr="00C53027">
        <w:rPr>
          <w:color w:val="2E74B5" w:themeColor="accent1" w:themeShade="BF"/>
          <w:sz w:val="24"/>
          <w:szCs w:val="28"/>
        </w:rPr>
        <w:t xml:space="preserve"> </w:t>
      </w:r>
      <w:r w:rsidRPr="00C53027">
        <w:rPr>
          <w:color w:val="2E74B5" w:themeColor="accent1" w:themeShade="BF"/>
          <w:sz w:val="24"/>
          <w:szCs w:val="28"/>
        </w:rPr>
        <w:t>RECEIVING/STORAGE/HOLDING AREA (RSHA) OPERATIONS</w:t>
      </w:r>
      <w:bookmarkEnd w:id="76"/>
    </w:p>
    <w:p w14:paraId="10C1F0BF" w14:textId="77777777" w:rsidR="00514CB6" w:rsidRPr="00C53027" w:rsidRDefault="00514CB6" w:rsidP="003E58F4"/>
    <w:p w14:paraId="7B3D9345" w14:textId="37C26241" w:rsidR="00E3692E" w:rsidRPr="00C53027" w:rsidRDefault="00D452B3" w:rsidP="003E58F4">
      <w:bookmarkStart w:id="77" w:name="_Toc212534488"/>
      <w:r w:rsidRPr="00C53027">
        <w:rPr>
          <w:rStyle w:val="Heading3Char"/>
        </w:rPr>
        <w:t>4.4.1.</w:t>
      </w:r>
      <w:r w:rsidRPr="00C53027">
        <w:rPr>
          <w:rStyle w:val="Heading3Char"/>
        </w:rPr>
        <w:tab/>
        <w:t>General</w:t>
      </w:r>
      <w:bookmarkEnd w:id="77"/>
      <w:r w:rsidRPr="00C53027">
        <w:t xml:space="preserve">.  The Contractor shall </w:t>
      </w:r>
      <w:r w:rsidR="00447CD9" w:rsidRPr="00C53027">
        <w:t>be responsible for the</w:t>
      </w:r>
      <w:r w:rsidRPr="00C53027">
        <w:t xml:space="preserve"> commissary RSHA during the times identified in 1.2.1. During these periods of RSHA operations, the Contractor shall handle deliveries of all items except “direct store delivery” items</w:t>
      </w:r>
      <w:r w:rsidR="008F1144" w:rsidRPr="00C53027">
        <w:t>.</w:t>
      </w:r>
    </w:p>
    <w:p w14:paraId="0447ADA3" w14:textId="77777777" w:rsidR="00E3692E" w:rsidRPr="00C53027" w:rsidRDefault="00E3692E" w:rsidP="003E58F4"/>
    <w:p w14:paraId="570FEE31" w14:textId="1027D550" w:rsidR="00514CB6" w:rsidRPr="00C53027" w:rsidRDefault="00E3692E" w:rsidP="003E58F4">
      <w:bookmarkStart w:id="78" w:name="_Hlk89772325"/>
      <w:r w:rsidRPr="00C53027">
        <w:t>4.4.</w:t>
      </w:r>
      <w:r w:rsidR="003772DA" w:rsidRPr="00C53027">
        <w:t>2</w:t>
      </w:r>
      <w:r w:rsidR="00B92ECB" w:rsidRPr="00C53027">
        <w:tab/>
      </w:r>
      <w:r w:rsidRPr="00C53027">
        <w:t xml:space="preserve">Late Delivery. </w:t>
      </w:r>
      <w:bookmarkEnd w:id="78"/>
      <w:r w:rsidR="0045362E" w:rsidRPr="00C53027">
        <w:t>The Store Director shall notify the contractor if a delivery is expected to be late. In the event that a late delivery will cause the contractor to work outside of the RSHA operations window of availability, the contractor shall continue to work the load until all RSHA tasks are complete and request compensation through the contracting officer. The Store Director shall provide written notification to contracting officer in the event that deliveries are consistently late and propose adjustments to the RSHA window.</w:t>
      </w:r>
    </w:p>
    <w:p w14:paraId="632F0C71" w14:textId="77777777" w:rsidR="0045362E" w:rsidRPr="00C53027" w:rsidRDefault="0045362E" w:rsidP="003E58F4"/>
    <w:p w14:paraId="1931B7D4" w14:textId="38F86A49" w:rsidR="00514CB6" w:rsidRPr="00C53027" w:rsidRDefault="00514CB6" w:rsidP="003E58F4">
      <w:bookmarkStart w:id="79" w:name="_Toc212534489"/>
      <w:r w:rsidRPr="00C53027">
        <w:rPr>
          <w:rStyle w:val="Heading3Char"/>
        </w:rPr>
        <w:t>4.4.</w:t>
      </w:r>
      <w:r w:rsidR="003772DA" w:rsidRPr="00C53027">
        <w:rPr>
          <w:rStyle w:val="Heading3Char"/>
        </w:rPr>
        <w:t>3</w:t>
      </w:r>
      <w:r w:rsidRPr="00C53027">
        <w:rPr>
          <w:rStyle w:val="Heading3Char"/>
        </w:rPr>
        <w:t>.</w:t>
      </w:r>
      <w:r w:rsidRPr="00C53027">
        <w:rPr>
          <w:rStyle w:val="Heading3Char"/>
        </w:rPr>
        <w:tab/>
        <w:t>RSHA Operations</w:t>
      </w:r>
      <w:bookmarkEnd w:id="79"/>
      <w:r w:rsidRPr="00C53027">
        <w:t>.  The Contractor shall handle deliveries IAW the following procedures</w:t>
      </w:r>
      <w:r w:rsidR="003A66B8" w:rsidRPr="00C53027">
        <w:t xml:space="preserve"> and record all cases in the appropriate column on DeCA Form 70-118 (Daily RSHA Support Report) and </w:t>
      </w:r>
      <w:r w:rsidR="007E4A6C" w:rsidRPr="00C53027">
        <w:t xml:space="preserve">DeCA Form </w:t>
      </w:r>
      <w:r w:rsidR="003A66B8" w:rsidRPr="00C53027">
        <w:t>70-119 (Monthly RSHA support report) and provide to the COR for validation</w:t>
      </w:r>
      <w:r w:rsidRPr="00C53027">
        <w:t>:</w:t>
      </w:r>
    </w:p>
    <w:p w14:paraId="2365F451" w14:textId="77777777" w:rsidR="00514CB6" w:rsidRPr="00C53027" w:rsidRDefault="00514CB6" w:rsidP="003E58F4"/>
    <w:p w14:paraId="195A9906" w14:textId="4932E284" w:rsidR="00514CB6" w:rsidRPr="00C53027" w:rsidRDefault="00514CB6" w:rsidP="003E58F4">
      <w:r w:rsidRPr="00C53027">
        <w:t>4.4.</w:t>
      </w:r>
      <w:r w:rsidR="003772DA" w:rsidRPr="00C53027">
        <w:t>3</w:t>
      </w:r>
      <w:r w:rsidRPr="00C53027">
        <w:t>.1.</w:t>
      </w:r>
      <w:r w:rsidR="00B92ECB" w:rsidRPr="00C53027">
        <w:tab/>
      </w:r>
      <w:r w:rsidRPr="00C53027">
        <w:t>Medical Food Inspection.  All incoming commissary food shipments are subject to medical food inspection.  Commissary personnel will coordinate delivery activity with food inspectors.  The Contractor shall not open delivery containers nor begin to offload merchandise delivered to the commissary until notification is received from commissary personnel that a delivery is available for offloading.</w:t>
      </w:r>
    </w:p>
    <w:p w14:paraId="43AD4D9A" w14:textId="77777777" w:rsidR="00514CB6" w:rsidRPr="00C53027" w:rsidRDefault="00514CB6" w:rsidP="003E58F4"/>
    <w:p w14:paraId="6A86DF4A" w14:textId="7CDAD437" w:rsidR="00514CB6" w:rsidRPr="00C53027" w:rsidRDefault="00514CB6" w:rsidP="003E58F4">
      <w:r w:rsidRPr="00C53027">
        <w:t>4.4.</w:t>
      </w:r>
      <w:r w:rsidR="003772DA" w:rsidRPr="00C53027">
        <w:t>3</w:t>
      </w:r>
      <w:r w:rsidRPr="00C53027">
        <w:t>.2.</w:t>
      </w:r>
      <w:r w:rsidRPr="00C53027">
        <w:tab/>
        <w:t xml:space="preserve">Offload Trucks.  </w:t>
      </w:r>
      <w:r w:rsidR="0045362E" w:rsidRPr="00C53027">
        <w:t xml:space="preserve">Offloading is the process of removing merchandise from the delivery vehicle by pallet loads using a forklift or other material handling equipment (MHE) and placing it in the designated receiving area. Prior to offloading a truck using a forklift or other powered MHE, the Contractor shall ensure the truck being offloaded is secured by a vehicle restraint system or Government-provided wheel chocks. Deliveries shall be offloaded in the sequence they arrive (first come, first offloaded). The Contractor shall begin offloading no later than five minutes after receiving notification from the Government that a delivery is ready for offload and shall maintain a minimum productivity rate of 30 pallets per hour for palletized merchandise. DeCA utilizes the Distributor Discrepancy Report (DDR) process. Under the DDR process, Government receiving personnel validate deliveries by comparing the number of pallets received against the quantities listed on pull sheets or shipping documents. While the Government performs its validation by pallet count for receipt purposes, the Contractor shall record the number of individual cases offloaded from each delivery vehicle for workload </w:t>
      </w:r>
      <w:proofErr w:type="gramStart"/>
      <w:r w:rsidR="0045362E" w:rsidRPr="00C53027">
        <w:t>tracking.</w:t>
      </w:r>
      <w:r w:rsidRPr="00C53027">
        <w:t>.</w:t>
      </w:r>
      <w:proofErr w:type="gramEnd"/>
    </w:p>
    <w:p w14:paraId="53310BA0" w14:textId="77777777" w:rsidR="00514CB6" w:rsidRPr="00C53027" w:rsidRDefault="00514CB6" w:rsidP="003E58F4"/>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070"/>
      </w:tblGrid>
      <w:tr w:rsidR="00514CB6" w:rsidRPr="00C53027" w14:paraId="28F87140" w14:textId="77777777" w:rsidTr="0057467A">
        <w:trPr>
          <w:cantSplit/>
          <w:trHeight w:val="315"/>
        </w:trPr>
        <w:tc>
          <w:tcPr>
            <w:tcW w:w="9270" w:type="dxa"/>
            <w:gridSpan w:val="2"/>
          </w:tcPr>
          <w:p w14:paraId="1B97C8A0" w14:textId="77777777" w:rsidR="00514CB6" w:rsidRPr="00C53027" w:rsidRDefault="00514CB6" w:rsidP="003E58F4">
            <w:r w:rsidRPr="00C53027">
              <w:t>Estimated number of cases per month to OFFLOAD:</w:t>
            </w:r>
          </w:p>
        </w:tc>
      </w:tr>
      <w:tr w:rsidR="0057467A" w:rsidRPr="00C53027" w14:paraId="2CD4D26E" w14:textId="77777777" w:rsidTr="003E58F4">
        <w:trPr>
          <w:trHeight w:val="315"/>
        </w:trPr>
        <w:tc>
          <w:tcPr>
            <w:tcW w:w="7200" w:type="dxa"/>
            <w:vAlign w:val="center"/>
          </w:tcPr>
          <w:p w14:paraId="5E1D76E5" w14:textId="77777777" w:rsidR="0057467A" w:rsidRPr="00C53027" w:rsidRDefault="0057467A" w:rsidP="003E58F4">
            <w:r w:rsidRPr="00C53027">
              <w:t>Semi-perishable cases, (a)</w:t>
            </w:r>
          </w:p>
        </w:tc>
        <w:tc>
          <w:tcPr>
            <w:tcW w:w="2070" w:type="dxa"/>
            <w:shd w:val="clear" w:color="auto" w:fill="auto"/>
            <w:vAlign w:val="center"/>
          </w:tcPr>
          <w:p w14:paraId="2B671672" w14:textId="3A36D677" w:rsidR="00436491" w:rsidRPr="00C53027" w:rsidRDefault="005C528F" w:rsidP="003E58F4">
            <w:pPr>
              <w:jc w:val="center"/>
            </w:pPr>
            <w:r w:rsidRPr="00C53027">
              <w:t>23,816</w:t>
            </w:r>
          </w:p>
        </w:tc>
      </w:tr>
      <w:tr w:rsidR="0057467A" w:rsidRPr="00C53027" w14:paraId="0B8B7D5C" w14:textId="77777777" w:rsidTr="003E58F4">
        <w:trPr>
          <w:trHeight w:val="315"/>
        </w:trPr>
        <w:tc>
          <w:tcPr>
            <w:tcW w:w="7200" w:type="dxa"/>
            <w:vAlign w:val="center"/>
          </w:tcPr>
          <w:p w14:paraId="7B999695" w14:textId="77777777" w:rsidR="0057467A" w:rsidRPr="00C53027" w:rsidRDefault="0057467A" w:rsidP="003E58F4">
            <w:r w:rsidRPr="00C53027">
              <w:t>Perishable (chill &amp; frozen) cases, (b)</w:t>
            </w:r>
          </w:p>
        </w:tc>
        <w:tc>
          <w:tcPr>
            <w:tcW w:w="2070" w:type="dxa"/>
            <w:shd w:val="clear" w:color="auto" w:fill="auto"/>
            <w:vAlign w:val="center"/>
          </w:tcPr>
          <w:p w14:paraId="4E32BD0D" w14:textId="6F9B3960" w:rsidR="0057467A" w:rsidRPr="00C53027" w:rsidRDefault="005C528F" w:rsidP="003E58F4">
            <w:pPr>
              <w:jc w:val="center"/>
            </w:pPr>
            <w:r w:rsidRPr="00C53027">
              <w:t>10,565</w:t>
            </w:r>
          </w:p>
        </w:tc>
      </w:tr>
      <w:tr w:rsidR="0057467A" w:rsidRPr="00C53027" w14:paraId="006F9C81" w14:textId="77777777" w:rsidTr="003E58F4">
        <w:trPr>
          <w:trHeight w:val="233"/>
        </w:trPr>
        <w:tc>
          <w:tcPr>
            <w:tcW w:w="7200" w:type="dxa"/>
            <w:tcBorders>
              <w:bottom w:val="double" w:sz="4" w:space="0" w:color="auto"/>
            </w:tcBorders>
            <w:vAlign w:val="center"/>
          </w:tcPr>
          <w:p w14:paraId="0154D98A" w14:textId="77777777" w:rsidR="0057467A" w:rsidRPr="00C53027" w:rsidRDefault="0057467A" w:rsidP="003E58F4">
            <w:r w:rsidRPr="00C53027">
              <w:t>Operating supplies cases, (c)</w:t>
            </w:r>
          </w:p>
        </w:tc>
        <w:tc>
          <w:tcPr>
            <w:tcW w:w="2070" w:type="dxa"/>
            <w:tcBorders>
              <w:bottom w:val="double" w:sz="4" w:space="0" w:color="auto"/>
            </w:tcBorders>
            <w:shd w:val="clear" w:color="auto" w:fill="auto"/>
            <w:vAlign w:val="center"/>
          </w:tcPr>
          <w:p w14:paraId="2F2A2F91" w14:textId="5771705C" w:rsidR="0057467A" w:rsidRPr="00C53027" w:rsidRDefault="005C528F" w:rsidP="003E58F4">
            <w:pPr>
              <w:jc w:val="center"/>
            </w:pPr>
            <w:r w:rsidRPr="00C53027">
              <w:t>121</w:t>
            </w:r>
          </w:p>
        </w:tc>
      </w:tr>
      <w:tr w:rsidR="0057467A" w:rsidRPr="00C53027" w14:paraId="0F6D1D18" w14:textId="77777777" w:rsidTr="003E58F4">
        <w:trPr>
          <w:trHeight w:val="315"/>
        </w:trPr>
        <w:tc>
          <w:tcPr>
            <w:tcW w:w="7200" w:type="dxa"/>
            <w:tcBorders>
              <w:top w:val="double" w:sz="4" w:space="0" w:color="auto"/>
            </w:tcBorders>
            <w:vAlign w:val="center"/>
          </w:tcPr>
          <w:p w14:paraId="54D3C323" w14:textId="77777777" w:rsidR="0057467A" w:rsidRPr="00C53027" w:rsidRDefault="0057467A" w:rsidP="003E58F4">
            <w:r w:rsidRPr="00C53027">
              <w:t>TOTAL CASES TO OFFLOAD (</w:t>
            </w:r>
            <w:proofErr w:type="spellStart"/>
            <w:r w:rsidRPr="00C53027">
              <w:t>a+b+c</w:t>
            </w:r>
            <w:proofErr w:type="spellEnd"/>
            <w:r w:rsidRPr="00C53027">
              <w:t>):</w:t>
            </w:r>
          </w:p>
        </w:tc>
        <w:tc>
          <w:tcPr>
            <w:tcW w:w="2070" w:type="dxa"/>
            <w:tcBorders>
              <w:top w:val="double" w:sz="4" w:space="0" w:color="auto"/>
            </w:tcBorders>
            <w:shd w:val="clear" w:color="auto" w:fill="auto"/>
            <w:vAlign w:val="center"/>
          </w:tcPr>
          <w:p w14:paraId="5AF1F5BC" w14:textId="06215C6B" w:rsidR="0057467A" w:rsidRPr="00C53027" w:rsidRDefault="005C528F" w:rsidP="003E58F4">
            <w:pPr>
              <w:jc w:val="center"/>
            </w:pPr>
            <w:r w:rsidRPr="00C53027">
              <w:t>34,381</w:t>
            </w:r>
          </w:p>
        </w:tc>
      </w:tr>
    </w:tbl>
    <w:p w14:paraId="6801D57E" w14:textId="77777777" w:rsidR="00514CB6" w:rsidRPr="00C53027" w:rsidRDefault="00514CB6" w:rsidP="003E58F4"/>
    <w:p w14:paraId="29683052" w14:textId="62210104" w:rsidR="00514CB6" w:rsidRPr="00C53027" w:rsidRDefault="00514CB6" w:rsidP="003E58F4">
      <w:r w:rsidRPr="00C53027">
        <w:t>4.4.</w:t>
      </w:r>
      <w:r w:rsidR="003772DA" w:rsidRPr="00C53027">
        <w:t>3</w:t>
      </w:r>
      <w:r w:rsidRPr="00C53027">
        <w:t xml:space="preserve">.3. </w:t>
      </w:r>
      <w:r w:rsidR="00D7273E" w:rsidRPr="00C53027">
        <w:t>Reserved</w:t>
      </w:r>
    </w:p>
    <w:p w14:paraId="1D1282B2" w14:textId="77777777" w:rsidR="00514CB6" w:rsidRPr="00C53027" w:rsidRDefault="00514CB6" w:rsidP="003E58F4"/>
    <w:p w14:paraId="6A2CB663" w14:textId="275CD489" w:rsidR="00D452B3" w:rsidRPr="00C53027" w:rsidRDefault="00D452B3" w:rsidP="003E58F4">
      <w:r w:rsidRPr="00C53027">
        <w:t>4.4.</w:t>
      </w:r>
      <w:r w:rsidR="003772DA" w:rsidRPr="00C53027">
        <w:t>3</w:t>
      </w:r>
      <w:r w:rsidRPr="00C53027">
        <w:t>.4.</w:t>
      </w:r>
      <w:r w:rsidR="003D1F30" w:rsidRPr="00C53027">
        <w:tab/>
        <w:t>T</w:t>
      </w:r>
      <w:r w:rsidRPr="00C53027">
        <w:t xml:space="preserve">ransport Merchandise.  </w:t>
      </w:r>
      <w:r w:rsidR="0045362E" w:rsidRPr="00C53027">
        <w:t>Transporting merchandise involves moving perishable merchandise (a perishable item is one that normally requires controlled temperature or humidity in transportation and storage) and operating supplies from the receiving area to holding areas, and placing the merchandise in those holding areas.  Within 15 minutes of completion of Government receiving of perishable merchandise, the Contractor shall transport perishable items into an appropriate refrigerated or freezer storage area or drop trailer for further disposition by contractor, commissary personnel or vendor stockers.  Within 30 minutes of completion of Government receiving, the Contractor shall transport pallets/cartloads of operating supplies to holding areas designated by the Store Director.  The Contractor shall store operating supplies, if this contract contains that storing requirement.  The Contractor shall transport pallets/cartloads of merchandise at a productivity rate of at least 20 pallets per hour for all pallets/carts transported.</w:t>
      </w:r>
    </w:p>
    <w:p w14:paraId="505DD7FE" w14:textId="544C3D8B" w:rsidR="00514CB6" w:rsidRPr="00C53027" w:rsidRDefault="00514CB6" w:rsidP="003E58F4"/>
    <w:p w14:paraId="0BE1EE57" w14:textId="75814835" w:rsidR="0000109F" w:rsidRPr="00C53027" w:rsidRDefault="0000109F" w:rsidP="003E58F4"/>
    <w:p w14:paraId="7BBC19D4" w14:textId="7A37CE87" w:rsidR="0000109F" w:rsidRPr="00C53027" w:rsidRDefault="0000109F" w:rsidP="003E58F4"/>
    <w:p w14:paraId="49FAFC44" w14:textId="77777777" w:rsidR="0000109F" w:rsidRPr="00C53027" w:rsidRDefault="0000109F" w:rsidP="003E58F4"/>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0"/>
        <w:gridCol w:w="1800"/>
      </w:tblGrid>
      <w:tr w:rsidR="00514CB6" w:rsidRPr="00C53027" w14:paraId="58867ABF" w14:textId="77777777" w:rsidTr="00B94F0C">
        <w:trPr>
          <w:cantSplit/>
          <w:trHeight w:val="314"/>
        </w:trPr>
        <w:tc>
          <w:tcPr>
            <w:tcW w:w="9270" w:type="dxa"/>
            <w:gridSpan w:val="2"/>
          </w:tcPr>
          <w:p w14:paraId="3B3417EC" w14:textId="77777777" w:rsidR="00514CB6" w:rsidRPr="00C53027" w:rsidRDefault="00514CB6" w:rsidP="003E58F4">
            <w:r w:rsidRPr="00C53027">
              <w:t>Estimated number of cases per month to TRANSPORT:</w:t>
            </w:r>
          </w:p>
        </w:tc>
      </w:tr>
      <w:tr w:rsidR="00514CB6" w:rsidRPr="00C53027" w14:paraId="4DAE4FFE" w14:textId="77777777" w:rsidTr="003E58F4">
        <w:tc>
          <w:tcPr>
            <w:tcW w:w="7470" w:type="dxa"/>
            <w:vAlign w:val="center"/>
          </w:tcPr>
          <w:p w14:paraId="3A1FCC33" w14:textId="77777777" w:rsidR="00514CB6" w:rsidRPr="00C53027" w:rsidRDefault="00514CB6" w:rsidP="003E58F4">
            <w:r w:rsidRPr="00C53027">
              <w:t>Perishable (chill &amp; frozen) cases, (a)</w:t>
            </w:r>
          </w:p>
        </w:tc>
        <w:tc>
          <w:tcPr>
            <w:tcW w:w="1800" w:type="dxa"/>
            <w:shd w:val="clear" w:color="auto" w:fill="auto"/>
            <w:vAlign w:val="center"/>
          </w:tcPr>
          <w:p w14:paraId="70E9A00F" w14:textId="2975CD93" w:rsidR="00514CB6" w:rsidRPr="00C53027" w:rsidRDefault="005C528F" w:rsidP="003E58F4">
            <w:pPr>
              <w:jc w:val="center"/>
            </w:pPr>
            <w:r w:rsidRPr="00C53027">
              <w:t>10,565</w:t>
            </w:r>
          </w:p>
        </w:tc>
      </w:tr>
      <w:tr w:rsidR="00514CB6" w:rsidRPr="00C53027" w14:paraId="6B33EB43" w14:textId="77777777" w:rsidTr="003E58F4">
        <w:tc>
          <w:tcPr>
            <w:tcW w:w="7470" w:type="dxa"/>
            <w:tcBorders>
              <w:bottom w:val="double" w:sz="4" w:space="0" w:color="auto"/>
            </w:tcBorders>
            <w:vAlign w:val="center"/>
          </w:tcPr>
          <w:p w14:paraId="333F9685" w14:textId="77777777" w:rsidR="00514CB6" w:rsidRPr="00C53027" w:rsidRDefault="00514CB6" w:rsidP="003E58F4">
            <w:r w:rsidRPr="00C53027">
              <w:t>Operating supplies cases, (c)</w:t>
            </w:r>
          </w:p>
        </w:tc>
        <w:tc>
          <w:tcPr>
            <w:tcW w:w="1800" w:type="dxa"/>
            <w:tcBorders>
              <w:bottom w:val="double" w:sz="4" w:space="0" w:color="auto"/>
            </w:tcBorders>
            <w:shd w:val="clear" w:color="auto" w:fill="auto"/>
            <w:vAlign w:val="center"/>
          </w:tcPr>
          <w:p w14:paraId="297E3E97" w14:textId="7B0E99A6" w:rsidR="00B94F0C" w:rsidRPr="00C53027" w:rsidRDefault="005C528F" w:rsidP="003E58F4">
            <w:pPr>
              <w:jc w:val="center"/>
            </w:pPr>
            <w:r w:rsidRPr="00C53027">
              <w:t>121</w:t>
            </w:r>
          </w:p>
        </w:tc>
      </w:tr>
      <w:tr w:rsidR="00514CB6" w:rsidRPr="00C53027" w14:paraId="4A30B516" w14:textId="77777777" w:rsidTr="003E58F4">
        <w:tc>
          <w:tcPr>
            <w:tcW w:w="7470" w:type="dxa"/>
            <w:tcBorders>
              <w:top w:val="double" w:sz="4" w:space="0" w:color="auto"/>
            </w:tcBorders>
            <w:vAlign w:val="center"/>
          </w:tcPr>
          <w:p w14:paraId="41D56353" w14:textId="77777777" w:rsidR="00514CB6" w:rsidRPr="00C53027" w:rsidRDefault="00514CB6" w:rsidP="003E58F4">
            <w:r w:rsidRPr="00C53027">
              <w:t>TOTAL CASES TO TRANSPORT (</w:t>
            </w:r>
            <w:proofErr w:type="spellStart"/>
            <w:r w:rsidRPr="00C53027">
              <w:t>a+b+c</w:t>
            </w:r>
            <w:proofErr w:type="spellEnd"/>
            <w:r w:rsidRPr="00C53027">
              <w:t>):</w:t>
            </w:r>
          </w:p>
        </w:tc>
        <w:tc>
          <w:tcPr>
            <w:tcW w:w="1800" w:type="dxa"/>
            <w:tcBorders>
              <w:top w:val="double" w:sz="4" w:space="0" w:color="auto"/>
            </w:tcBorders>
            <w:shd w:val="clear" w:color="auto" w:fill="auto"/>
            <w:vAlign w:val="center"/>
          </w:tcPr>
          <w:p w14:paraId="325035E7" w14:textId="5DB87C69" w:rsidR="00514CB6" w:rsidRPr="00C53027" w:rsidRDefault="005C528F" w:rsidP="003E58F4">
            <w:pPr>
              <w:jc w:val="center"/>
            </w:pPr>
            <w:r w:rsidRPr="00C53027">
              <w:t>10,686</w:t>
            </w:r>
          </w:p>
        </w:tc>
      </w:tr>
    </w:tbl>
    <w:p w14:paraId="499FE27C" w14:textId="77777777" w:rsidR="00514CB6" w:rsidRPr="00C53027" w:rsidRDefault="00514CB6" w:rsidP="003E58F4"/>
    <w:p w14:paraId="15C0928E" w14:textId="7D6FDE44" w:rsidR="00D452B3" w:rsidRPr="00C53027" w:rsidRDefault="00D452B3" w:rsidP="003E58F4">
      <w:r w:rsidRPr="00C53027">
        <w:t>4.4.</w:t>
      </w:r>
      <w:r w:rsidR="003772DA" w:rsidRPr="00C53027">
        <w:t>3</w:t>
      </w:r>
      <w:r w:rsidRPr="00C53027">
        <w:t>.5.</w:t>
      </w:r>
      <w:r w:rsidR="003D1F30" w:rsidRPr="00C53027">
        <w:tab/>
      </w:r>
      <w:r w:rsidRPr="00C53027">
        <w:t>Segregate Merchandise.  Segregate means separating semi-perishable cases (a semi-perishable item is one that does not normally require controlled temperatures or humidity in transportation and storage) and perishable by Contractor-stocked cases, cases for displays and new items as identified by the Government.  Following Government receipt of merchandise, the Contractor shall move all semi-perishable and perishable cases delivered from FDS and non-FDS suppliers from the receiving area to the areas designated for segregating merchandise (if the "segregating" area is different than the receiving area), and shall segregate all semi-perishable and perishable cases as described above.  The Contractor shall neatly stack new items, vendor-stocked cases and display cases on pallets or carts as indicated by the Store Director and place the pallets or carts containing new items, vendor-stocked cases and display cases in holding areas designated by the Store Director.  At Contractor's option, the Contractor may sort Contractor-stocked cases by aisle/commodity.  The Contractor is not required to sort vendor-stocked or display cases.</w:t>
      </w:r>
    </w:p>
    <w:p w14:paraId="17C30D75" w14:textId="77777777" w:rsidR="00514CB6" w:rsidRPr="00C53027" w:rsidRDefault="00514CB6" w:rsidP="003E58F4"/>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0"/>
        <w:gridCol w:w="1800"/>
      </w:tblGrid>
      <w:tr w:rsidR="00514CB6" w:rsidRPr="00C53027" w14:paraId="0683EBA0" w14:textId="77777777" w:rsidTr="003E58F4">
        <w:trPr>
          <w:cantSplit/>
        </w:trPr>
        <w:tc>
          <w:tcPr>
            <w:tcW w:w="7470" w:type="dxa"/>
          </w:tcPr>
          <w:p w14:paraId="30E7FA00" w14:textId="77777777" w:rsidR="00514CB6" w:rsidRPr="00C53027" w:rsidRDefault="00514CB6" w:rsidP="003E58F4">
            <w:r w:rsidRPr="00C53027">
              <w:t xml:space="preserve">Estimated number of cases per month to SEGREGATE </w:t>
            </w:r>
          </w:p>
        </w:tc>
        <w:tc>
          <w:tcPr>
            <w:tcW w:w="1800" w:type="dxa"/>
            <w:shd w:val="clear" w:color="auto" w:fill="auto"/>
            <w:vAlign w:val="center"/>
          </w:tcPr>
          <w:p w14:paraId="4E6EAA31" w14:textId="400EE0D4" w:rsidR="005C528F" w:rsidRPr="00C53027" w:rsidRDefault="005C528F" w:rsidP="003E58F4">
            <w:pPr>
              <w:jc w:val="center"/>
            </w:pPr>
            <w:r w:rsidRPr="00C53027">
              <w:t>34,381</w:t>
            </w:r>
          </w:p>
        </w:tc>
      </w:tr>
    </w:tbl>
    <w:p w14:paraId="0DF31A17" w14:textId="77777777" w:rsidR="00514CB6" w:rsidRPr="00C53027" w:rsidRDefault="00514CB6" w:rsidP="003E58F4"/>
    <w:p w14:paraId="2C5F981C" w14:textId="77777777" w:rsidR="00514CB6" w:rsidRPr="00C53027" w:rsidRDefault="00514CB6" w:rsidP="003E58F4"/>
    <w:p w14:paraId="5732C2BC" w14:textId="72A7A8AE" w:rsidR="0029260F" w:rsidRPr="00C53027" w:rsidRDefault="00514CB6" w:rsidP="003E58F4">
      <w:r w:rsidRPr="00C53027">
        <w:t>4.4.</w:t>
      </w:r>
      <w:r w:rsidR="003772DA" w:rsidRPr="00C53027">
        <w:t>3</w:t>
      </w:r>
      <w:r w:rsidRPr="00C53027">
        <w:t>.</w:t>
      </w:r>
      <w:r w:rsidR="00E20BAF" w:rsidRPr="00C53027">
        <w:t>6</w:t>
      </w:r>
      <w:r w:rsidR="003D1F30" w:rsidRPr="00C53027">
        <w:tab/>
      </w:r>
      <w:r w:rsidRPr="00C53027">
        <w:t xml:space="preserve">Multi-Day Shipments with Stock Intermingled.  </w:t>
      </w:r>
      <w:r w:rsidR="0045362E" w:rsidRPr="00C53027">
        <w:t>Upon delivery of multi-day shipments in which cases for several stocking days are intermingled on pallets, the Contractor shall offload all pallets delivered, transport the items identified in paragraph 4.4.3.4 above, and proceed with the processes referenced in paragraphs 4.4.3.5 and 4.4.3.7</w:t>
      </w:r>
    </w:p>
    <w:p w14:paraId="51657F16" w14:textId="77777777" w:rsidR="00514CB6" w:rsidRPr="00C53027" w:rsidRDefault="00514CB6" w:rsidP="003E58F4"/>
    <w:p w14:paraId="154BC074" w14:textId="77777777" w:rsidR="0045362E" w:rsidRPr="00C53027" w:rsidRDefault="00D452B3" w:rsidP="0045362E">
      <w:r w:rsidRPr="00C53027">
        <w:t>4.4.</w:t>
      </w:r>
      <w:r w:rsidR="007D7E96" w:rsidRPr="00C53027">
        <w:t>3</w:t>
      </w:r>
      <w:r w:rsidRPr="00C53027">
        <w:t>.7.</w:t>
      </w:r>
      <w:r w:rsidR="003D1F30" w:rsidRPr="00C53027">
        <w:tab/>
      </w:r>
      <w:r w:rsidRPr="00C53027">
        <w:t>Stor</w:t>
      </w:r>
      <w:r w:rsidR="00245D1B" w:rsidRPr="00C53027">
        <w:t>ing</w:t>
      </w:r>
      <w:r w:rsidRPr="00C53027">
        <w:t xml:space="preserve"> Merchandise.  </w:t>
      </w:r>
      <w:r w:rsidR="0045362E" w:rsidRPr="00C53027">
        <w:t xml:space="preserve">Storing means placing full cases of semi-perishable and perishable merchandise, that have been specifically assigned by line item, in areas within the RSHA including chill and freeze walk-ins that have been designated by the Store Director.  The contractor shall store perishable items in freezer or cooler areas designated by the Store Director, until such time as the cases </w:t>
      </w:r>
      <w:proofErr w:type="gramStart"/>
      <w:r w:rsidR="0045362E" w:rsidRPr="00C53027">
        <w:t>are</w:t>
      </w:r>
      <w:proofErr w:type="gramEnd"/>
      <w:r w:rsidR="0045362E" w:rsidRPr="00C53027">
        <w:t xml:space="preserve"> needed for replenishment stocking.  In the case of operating supplies, storing means placing them in designated departmental locations within the commissary or within the designated RSHA storage location.  Perishable and semi-perishable merchandise to be stored includes residual stock from expired display periods (only if the contractor physically moves it from the sales area to the RSHA, freezer, or cooler storage location) and fast-moving items, for which the commissary carries a “safety stock”. These items may include Contractor-stocked and non-Contractor-stocked merchandise.  The Store Director will provide a storage location plan to the Contractor.  The Contractor shall manage the storage location plan, submitting proposed changes to be approved by the Store Director.  The Contractor shall store all cases of semi-perishable and perishable merchandise that have been specifically assigned locations by line item, by the end of the Contractor’s RSHA work schedule in 1.2.1.  The disposition of partial cases-remaining, overwrite cases, and cases-not-stocked, as described in 4.3.3.2.1.3.3 and 4., is not part of this “Store Merchandise” workload.</w:t>
      </w:r>
    </w:p>
    <w:p w14:paraId="3DC95233" w14:textId="1622EC06" w:rsidR="00D452B3" w:rsidRPr="00C53027" w:rsidRDefault="00D452B3" w:rsidP="003E58F4"/>
    <w:p w14:paraId="6F6334E2" w14:textId="77777777" w:rsidR="00D452B3" w:rsidRPr="00C53027" w:rsidRDefault="00D452B3" w:rsidP="003E58F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2497"/>
      </w:tblGrid>
      <w:tr w:rsidR="00D452B3" w:rsidRPr="00C53027" w14:paraId="47A56075" w14:textId="77777777" w:rsidTr="00123DE0">
        <w:trPr>
          <w:cantSplit/>
        </w:trPr>
        <w:tc>
          <w:tcPr>
            <w:tcW w:w="6120" w:type="dxa"/>
            <w:shd w:val="clear" w:color="auto" w:fill="auto"/>
          </w:tcPr>
          <w:p w14:paraId="4BF0B172" w14:textId="35D6FA87" w:rsidR="00D452B3" w:rsidRPr="00C53027" w:rsidRDefault="00D452B3" w:rsidP="003E58F4">
            <w:r w:rsidRPr="00C53027">
              <w:t xml:space="preserve">Estimated number of cases per month </w:t>
            </w:r>
            <w:r w:rsidR="00655B93" w:rsidRPr="00C53027">
              <w:t>for</w:t>
            </w:r>
            <w:r w:rsidRPr="00C53027">
              <w:t xml:space="preserve"> S</w:t>
            </w:r>
            <w:r w:rsidR="00655B93" w:rsidRPr="00C53027">
              <w:t>toring</w:t>
            </w:r>
            <w:r w:rsidRPr="00C53027">
              <w:t>:</w:t>
            </w:r>
          </w:p>
        </w:tc>
        <w:tc>
          <w:tcPr>
            <w:tcW w:w="2497" w:type="dxa"/>
            <w:tcBorders>
              <w:bottom w:val="single" w:sz="4" w:space="0" w:color="auto"/>
            </w:tcBorders>
            <w:vAlign w:val="center"/>
          </w:tcPr>
          <w:p w14:paraId="6BD43941" w14:textId="77777777" w:rsidR="00D452B3" w:rsidRPr="00C53027" w:rsidRDefault="00D452B3" w:rsidP="003E58F4">
            <w:pPr>
              <w:jc w:val="center"/>
            </w:pPr>
            <w:r w:rsidRPr="00C53027">
              <w:t>Cases</w:t>
            </w:r>
          </w:p>
        </w:tc>
      </w:tr>
      <w:tr w:rsidR="0057467A" w:rsidRPr="00C53027" w14:paraId="20E2D3CA" w14:textId="77777777" w:rsidTr="003E58F4">
        <w:trPr>
          <w:cantSplit/>
        </w:trPr>
        <w:tc>
          <w:tcPr>
            <w:tcW w:w="6120" w:type="dxa"/>
            <w:shd w:val="clear" w:color="auto" w:fill="auto"/>
          </w:tcPr>
          <w:p w14:paraId="2E724D6F" w14:textId="77777777" w:rsidR="0057467A" w:rsidRPr="00C53027" w:rsidRDefault="0057467A" w:rsidP="003E58F4">
            <w:r w:rsidRPr="00C53027">
              <w:t>Semi-Perishable Cases (a)</w:t>
            </w:r>
          </w:p>
        </w:tc>
        <w:tc>
          <w:tcPr>
            <w:tcW w:w="2497" w:type="dxa"/>
            <w:tcBorders>
              <w:bottom w:val="single" w:sz="4" w:space="0" w:color="auto"/>
            </w:tcBorders>
            <w:shd w:val="clear" w:color="auto" w:fill="auto"/>
            <w:vAlign w:val="center"/>
          </w:tcPr>
          <w:p w14:paraId="7211687F" w14:textId="4AEF1A40" w:rsidR="0057467A" w:rsidRPr="00C53027" w:rsidRDefault="005C528F" w:rsidP="003E58F4">
            <w:pPr>
              <w:jc w:val="center"/>
            </w:pPr>
            <w:r w:rsidRPr="00C53027">
              <w:t>3,572</w:t>
            </w:r>
          </w:p>
        </w:tc>
      </w:tr>
      <w:tr w:rsidR="0057467A" w:rsidRPr="00C53027" w14:paraId="7F111884" w14:textId="77777777" w:rsidTr="003E58F4">
        <w:trPr>
          <w:cantSplit/>
        </w:trPr>
        <w:tc>
          <w:tcPr>
            <w:tcW w:w="6120" w:type="dxa"/>
            <w:tcBorders>
              <w:top w:val="single" w:sz="4" w:space="0" w:color="auto"/>
              <w:bottom w:val="double" w:sz="4" w:space="0" w:color="auto"/>
            </w:tcBorders>
          </w:tcPr>
          <w:p w14:paraId="38E3A567" w14:textId="77777777" w:rsidR="0057467A" w:rsidRPr="00C53027" w:rsidRDefault="0057467A" w:rsidP="003E58F4">
            <w:r w:rsidRPr="00C53027">
              <w:t>Perishable Cases, (b)</w:t>
            </w:r>
          </w:p>
        </w:tc>
        <w:tc>
          <w:tcPr>
            <w:tcW w:w="2497" w:type="dxa"/>
            <w:tcBorders>
              <w:top w:val="single" w:sz="4" w:space="0" w:color="auto"/>
              <w:bottom w:val="double" w:sz="4" w:space="0" w:color="auto"/>
            </w:tcBorders>
            <w:shd w:val="clear" w:color="auto" w:fill="auto"/>
            <w:vAlign w:val="center"/>
          </w:tcPr>
          <w:p w14:paraId="104D4307" w14:textId="6D3838FE" w:rsidR="0057467A" w:rsidRPr="00C53027" w:rsidRDefault="005C528F" w:rsidP="003E58F4">
            <w:pPr>
              <w:jc w:val="center"/>
            </w:pPr>
            <w:r w:rsidRPr="00C53027">
              <w:t>528</w:t>
            </w:r>
          </w:p>
        </w:tc>
      </w:tr>
      <w:tr w:rsidR="0057467A" w:rsidRPr="00C53027" w14:paraId="22999A7F" w14:textId="77777777" w:rsidTr="003E58F4">
        <w:trPr>
          <w:cantSplit/>
        </w:trPr>
        <w:tc>
          <w:tcPr>
            <w:tcW w:w="6120" w:type="dxa"/>
            <w:tcBorders>
              <w:top w:val="single" w:sz="4" w:space="0" w:color="auto"/>
              <w:bottom w:val="double" w:sz="4" w:space="0" w:color="auto"/>
            </w:tcBorders>
          </w:tcPr>
          <w:p w14:paraId="4DE669E7" w14:textId="77777777" w:rsidR="0057467A" w:rsidRPr="00C53027" w:rsidRDefault="0057467A" w:rsidP="003E58F4">
            <w:r w:rsidRPr="00C53027">
              <w:t>Operating Supplies, (c)</w:t>
            </w:r>
          </w:p>
        </w:tc>
        <w:tc>
          <w:tcPr>
            <w:tcW w:w="2497" w:type="dxa"/>
            <w:tcBorders>
              <w:top w:val="single" w:sz="4" w:space="0" w:color="auto"/>
              <w:bottom w:val="double" w:sz="4" w:space="0" w:color="auto"/>
            </w:tcBorders>
            <w:shd w:val="clear" w:color="auto" w:fill="auto"/>
            <w:vAlign w:val="center"/>
          </w:tcPr>
          <w:p w14:paraId="1B7996C4" w14:textId="20EF5080" w:rsidR="0057467A" w:rsidRPr="00C53027" w:rsidRDefault="005C528F" w:rsidP="003E58F4">
            <w:pPr>
              <w:jc w:val="center"/>
            </w:pPr>
            <w:r w:rsidRPr="00C53027">
              <w:t>121</w:t>
            </w:r>
          </w:p>
        </w:tc>
      </w:tr>
      <w:tr w:rsidR="0057467A" w:rsidRPr="00C53027" w14:paraId="13AC0990" w14:textId="77777777" w:rsidTr="003E58F4">
        <w:trPr>
          <w:cantSplit/>
          <w:trHeight w:val="402"/>
        </w:trPr>
        <w:tc>
          <w:tcPr>
            <w:tcW w:w="6120" w:type="dxa"/>
            <w:tcBorders>
              <w:top w:val="double" w:sz="4" w:space="0" w:color="auto"/>
            </w:tcBorders>
            <w:vAlign w:val="center"/>
          </w:tcPr>
          <w:p w14:paraId="79C8C3F0" w14:textId="2E5A833E" w:rsidR="0057467A" w:rsidRPr="00C53027" w:rsidRDefault="0057467A" w:rsidP="003E58F4">
            <w:r w:rsidRPr="00C53027">
              <w:t xml:space="preserve">TOTAL </w:t>
            </w:r>
            <w:r w:rsidR="00655B93" w:rsidRPr="00C53027">
              <w:t>for Storing</w:t>
            </w:r>
            <w:r w:rsidRPr="00C53027">
              <w:t xml:space="preserve"> (</w:t>
            </w:r>
            <w:proofErr w:type="spellStart"/>
            <w:r w:rsidRPr="00C53027">
              <w:t>a+b+c</w:t>
            </w:r>
            <w:proofErr w:type="spellEnd"/>
            <w:r w:rsidRPr="00C53027">
              <w:t>):</w:t>
            </w:r>
          </w:p>
        </w:tc>
        <w:tc>
          <w:tcPr>
            <w:tcW w:w="2497" w:type="dxa"/>
            <w:tcBorders>
              <w:top w:val="double" w:sz="4" w:space="0" w:color="auto"/>
            </w:tcBorders>
            <w:shd w:val="clear" w:color="auto" w:fill="auto"/>
            <w:vAlign w:val="center"/>
          </w:tcPr>
          <w:p w14:paraId="2611CB2B" w14:textId="19A505DF" w:rsidR="0057467A" w:rsidRPr="00C53027" w:rsidRDefault="005C528F" w:rsidP="003E58F4">
            <w:pPr>
              <w:jc w:val="center"/>
            </w:pPr>
            <w:r w:rsidRPr="00C53027">
              <w:t>4,221</w:t>
            </w:r>
          </w:p>
        </w:tc>
      </w:tr>
    </w:tbl>
    <w:p w14:paraId="49F7A417" w14:textId="77777777" w:rsidR="00D452B3" w:rsidRPr="00C53027" w:rsidRDefault="00D452B3" w:rsidP="003E58F4"/>
    <w:p w14:paraId="3C5EEAD6" w14:textId="77777777" w:rsidR="00D452B3" w:rsidRPr="00C53027" w:rsidRDefault="00D452B3" w:rsidP="003E58F4"/>
    <w:p w14:paraId="2063DD79" w14:textId="4F4FE54E" w:rsidR="00D452B3" w:rsidRPr="00C53027" w:rsidRDefault="00D452B3" w:rsidP="003E58F4">
      <w:r w:rsidRPr="00C53027">
        <w:t>4.4.2.8.</w:t>
      </w:r>
      <w:r w:rsidR="003D1F30" w:rsidRPr="00C53027">
        <w:tab/>
      </w:r>
      <w:r w:rsidRPr="00C53027">
        <w:t xml:space="preserve">Pull Merchandise.  </w:t>
      </w:r>
      <w:r w:rsidR="0045362E" w:rsidRPr="00C53027">
        <w:t xml:space="preserve">Only cases of merchandise and/or operating supplies that were stored in accordance with 4.4.2.7 above, are considered part of the pull merchandise function.  These cases are moved either to a holding area to await stocking, directly to the sales floor for replenishment stocking, or to fill patron “special orders” requirements.  Regarding residual merchandise from expired displays, this could involve cases that were stored by </w:t>
      </w:r>
      <w:r w:rsidR="0045362E" w:rsidRPr="00C53027">
        <w:lastRenderedPageBreak/>
        <w:t>other than the contractor.  Identifying and selecting partial cases-remaining, overwrite cases, and cases-not-stocked for replenishment stocking, as described in 4.3.3.2.1.3.3 and 4., is not part of this “Pull Merchandise” workload.</w:t>
      </w:r>
    </w:p>
    <w:p w14:paraId="32343A9B" w14:textId="77777777" w:rsidR="00D452B3" w:rsidRPr="00C53027" w:rsidRDefault="00D452B3" w:rsidP="003E58F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2497"/>
      </w:tblGrid>
      <w:tr w:rsidR="00D452B3" w:rsidRPr="00C53027" w14:paraId="2A8B5803" w14:textId="77777777" w:rsidTr="00123DE0">
        <w:trPr>
          <w:cantSplit/>
        </w:trPr>
        <w:tc>
          <w:tcPr>
            <w:tcW w:w="6120" w:type="dxa"/>
            <w:shd w:val="clear" w:color="auto" w:fill="auto"/>
          </w:tcPr>
          <w:p w14:paraId="18B9295F" w14:textId="77777777" w:rsidR="00D452B3" w:rsidRPr="00C53027" w:rsidRDefault="00D452B3" w:rsidP="003E58F4">
            <w:r w:rsidRPr="00C53027">
              <w:t>Estimated number of cases per month to PULL:</w:t>
            </w:r>
          </w:p>
        </w:tc>
        <w:tc>
          <w:tcPr>
            <w:tcW w:w="2497" w:type="dxa"/>
            <w:tcBorders>
              <w:bottom w:val="single" w:sz="4" w:space="0" w:color="auto"/>
            </w:tcBorders>
            <w:vAlign w:val="center"/>
          </w:tcPr>
          <w:p w14:paraId="1274EBEB" w14:textId="77777777" w:rsidR="00D452B3" w:rsidRPr="00C53027" w:rsidRDefault="00D452B3" w:rsidP="003E58F4">
            <w:pPr>
              <w:jc w:val="center"/>
            </w:pPr>
            <w:r w:rsidRPr="00C53027">
              <w:t>Cases</w:t>
            </w:r>
          </w:p>
        </w:tc>
      </w:tr>
      <w:tr w:rsidR="00BA286A" w:rsidRPr="00C53027" w14:paraId="75C96B29" w14:textId="77777777" w:rsidTr="003E58F4">
        <w:trPr>
          <w:cantSplit/>
        </w:trPr>
        <w:tc>
          <w:tcPr>
            <w:tcW w:w="6120" w:type="dxa"/>
            <w:shd w:val="clear" w:color="auto" w:fill="auto"/>
          </w:tcPr>
          <w:p w14:paraId="3EBC2310" w14:textId="77777777" w:rsidR="00BA286A" w:rsidRPr="00C53027" w:rsidRDefault="00BA286A" w:rsidP="003E58F4">
            <w:r w:rsidRPr="00C53027">
              <w:t>Semi-Perishable Cases (a)</w:t>
            </w:r>
          </w:p>
        </w:tc>
        <w:tc>
          <w:tcPr>
            <w:tcW w:w="2497" w:type="dxa"/>
            <w:tcBorders>
              <w:bottom w:val="single" w:sz="4" w:space="0" w:color="auto"/>
            </w:tcBorders>
            <w:shd w:val="clear" w:color="auto" w:fill="auto"/>
            <w:vAlign w:val="center"/>
          </w:tcPr>
          <w:p w14:paraId="5299EA96" w14:textId="4537679C" w:rsidR="00BA286A" w:rsidRPr="00C53027" w:rsidRDefault="005C528F" w:rsidP="003E58F4">
            <w:pPr>
              <w:jc w:val="center"/>
            </w:pPr>
            <w:r w:rsidRPr="00C53027">
              <w:t>3,572</w:t>
            </w:r>
          </w:p>
        </w:tc>
      </w:tr>
      <w:tr w:rsidR="00BA286A" w:rsidRPr="00C53027" w14:paraId="277C6BA2" w14:textId="77777777" w:rsidTr="003E58F4">
        <w:trPr>
          <w:cantSplit/>
        </w:trPr>
        <w:tc>
          <w:tcPr>
            <w:tcW w:w="6120" w:type="dxa"/>
            <w:tcBorders>
              <w:top w:val="single" w:sz="4" w:space="0" w:color="auto"/>
              <w:bottom w:val="double" w:sz="4" w:space="0" w:color="auto"/>
            </w:tcBorders>
          </w:tcPr>
          <w:p w14:paraId="4B20E899" w14:textId="77777777" w:rsidR="00BA286A" w:rsidRPr="00C53027" w:rsidRDefault="00BA286A" w:rsidP="003E58F4">
            <w:r w:rsidRPr="00C53027">
              <w:t>Perishable Cases, (b)</w:t>
            </w:r>
          </w:p>
        </w:tc>
        <w:tc>
          <w:tcPr>
            <w:tcW w:w="2497" w:type="dxa"/>
            <w:tcBorders>
              <w:top w:val="single" w:sz="4" w:space="0" w:color="auto"/>
              <w:bottom w:val="double" w:sz="4" w:space="0" w:color="auto"/>
            </w:tcBorders>
            <w:shd w:val="clear" w:color="auto" w:fill="auto"/>
            <w:vAlign w:val="center"/>
          </w:tcPr>
          <w:p w14:paraId="48881437" w14:textId="40976276" w:rsidR="00BA286A" w:rsidRPr="00C53027" w:rsidRDefault="005C528F" w:rsidP="003E58F4">
            <w:pPr>
              <w:jc w:val="center"/>
            </w:pPr>
            <w:r w:rsidRPr="00C53027">
              <w:t>528</w:t>
            </w:r>
          </w:p>
        </w:tc>
      </w:tr>
      <w:tr w:rsidR="00BA286A" w:rsidRPr="00C53027" w14:paraId="0153317D" w14:textId="77777777" w:rsidTr="003E58F4">
        <w:trPr>
          <w:cantSplit/>
        </w:trPr>
        <w:tc>
          <w:tcPr>
            <w:tcW w:w="6120" w:type="dxa"/>
            <w:tcBorders>
              <w:top w:val="single" w:sz="4" w:space="0" w:color="auto"/>
              <w:bottom w:val="double" w:sz="4" w:space="0" w:color="auto"/>
            </w:tcBorders>
          </w:tcPr>
          <w:p w14:paraId="6B39DDAC" w14:textId="77777777" w:rsidR="00BA286A" w:rsidRPr="00C53027" w:rsidRDefault="00BA286A" w:rsidP="003E58F4">
            <w:r w:rsidRPr="00C53027">
              <w:t>Operating Supplies, (c)</w:t>
            </w:r>
          </w:p>
        </w:tc>
        <w:tc>
          <w:tcPr>
            <w:tcW w:w="2497" w:type="dxa"/>
            <w:tcBorders>
              <w:top w:val="single" w:sz="4" w:space="0" w:color="auto"/>
              <w:bottom w:val="double" w:sz="4" w:space="0" w:color="auto"/>
            </w:tcBorders>
            <w:shd w:val="clear" w:color="auto" w:fill="auto"/>
            <w:vAlign w:val="center"/>
          </w:tcPr>
          <w:p w14:paraId="25F9F5B0" w14:textId="0AA91FF0" w:rsidR="00BA286A" w:rsidRPr="00C53027" w:rsidRDefault="005C528F" w:rsidP="003E58F4">
            <w:pPr>
              <w:jc w:val="center"/>
            </w:pPr>
            <w:r w:rsidRPr="00C53027">
              <w:t>121</w:t>
            </w:r>
          </w:p>
        </w:tc>
      </w:tr>
      <w:tr w:rsidR="00BA286A" w:rsidRPr="00C53027" w14:paraId="0FC70BF6" w14:textId="77777777" w:rsidTr="003E58F4">
        <w:trPr>
          <w:cantSplit/>
          <w:trHeight w:val="402"/>
        </w:trPr>
        <w:tc>
          <w:tcPr>
            <w:tcW w:w="6120" w:type="dxa"/>
            <w:tcBorders>
              <w:top w:val="double" w:sz="4" w:space="0" w:color="auto"/>
              <w:bottom w:val="double" w:sz="4" w:space="0" w:color="auto"/>
            </w:tcBorders>
            <w:vAlign w:val="center"/>
          </w:tcPr>
          <w:p w14:paraId="6F9E4600" w14:textId="77777777" w:rsidR="00BA286A" w:rsidRPr="00C53027" w:rsidRDefault="00BA286A" w:rsidP="003E58F4">
            <w:r w:rsidRPr="00C53027">
              <w:t>TOTAL TO PULL (</w:t>
            </w:r>
            <w:proofErr w:type="spellStart"/>
            <w:r w:rsidRPr="00C53027">
              <w:t>a+b+c</w:t>
            </w:r>
            <w:proofErr w:type="spellEnd"/>
            <w:r w:rsidRPr="00C53027">
              <w:t>):</w:t>
            </w:r>
          </w:p>
        </w:tc>
        <w:tc>
          <w:tcPr>
            <w:tcW w:w="2497" w:type="dxa"/>
            <w:tcBorders>
              <w:top w:val="double" w:sz="4" w:space="0" w:color="auto"/>
              <w:bottom w:val="double" w:sz="4" w:space="0" w:color="auto"/>
            </w:tcBorders>
            <w:shd w:val="clear" w:color="auto" w:fill="auto"/>
            <w:vAlign w:val="center"/>
          </w:tcPr>
          <w:p w14:paraId="25F053AE" w14:textId="488BDC11" w:rsidR="00BA286A" w:rsidRPr="00C53027" w:rsidRDefault="005C528F" w:rsidP="003E58F4">
            <w:pPr>
              <w:jc w:val="center"/>
            </w:pPr>
            <w:r w:rsidRPr="00C53027">
              <w:t>4,221</w:t>
            </w:r>
          </w:p>
        </w:tc>
      </w:tr>
    </w:tbl>
    <w:p w14:paraId="6222965C" w14:textId="29A7CD39" w:rsidR="00D452B3" w:rsidRPr="00C53027" w:rsidRDefault="00D452B3" w:rsidP="003E58F4"/>
    <w:p w14:paraId="6B3FF1F4" w14:textId="77777777" w:rsidR="002B7F42" w:rsidRPr="00C53027" w:rsidRDefault="002B7F42" w:rsidP="003E58F4">
      <w:r w:rsidRPr="00C53027">
        <w:t>4.4.2.9. Reserved</w:t>
      </w:r>
    </w:p>
    <w:p w14:paraId="739E4BAA" w14:textId="77777777" w:rsidR="00CD5336" w:rsidRPr="00C53027" w:rsidRDefault="00C8228D" w:rsidP="003E58F4">
      <w:r w:rsidRPr="00C53027">
        <w:t>4.4.2.10 Reserved</w:t>
      </w:r>
    </w:p>
    <w:p w14:paraId="1AC9B6A4" w14:textId="77777777" w:rsidR="00514CB6" w:rsidRPr="00C53027" w:rsidRDefault="00514CB6" w:rsidP="003E58F4"/>
    <w:p w14:paraId="47706B0C" w14:textId="3387D446" w:rsidR="00514CB6" w:rsidRPr="00C53027" w:rsidRDefault="00514CB6" w:rsidP="003E58F4">
      <w:r w:rsidRPr="00C53027">
        <w:t>4.4.2.11.</w:t>
      </w:r>
      <w:r w:rsidR="003D1F30" w:rsidRPr="00C53027">
        <w:tab/>
      </w:r>
      <w:r w:rsidRPr="00C53027">
        <w:t>Pallets.  All pallets, serviceable and unserviceable, shall be returned to appropriate distributors. The Contractor shall place excess serviceable pallets in stacks no more than 20 pallets high, in an area designated by the Store Director.  A serviceable pallet is a pallet that is sturdy, capable of supporting its load, and free of missing or broken slats or exposed nails.  Unserviceable pallets (those that are broken, have exposed nails, or are missing slats) shall be segregated from those that are serviceable and shall be stacked in an area designated by the Store Director.  The Contractor shall load serviceable pallets and pallets that are unserviceable onto distributors’ trucks.  Unserviceable pallets shall not be placed in waste receptacles.</w:t>
      </w:r>
    </w:p>
    <w:p w14:paraId="3EC79169" w14:textId="77777777" w:rsidR="00514CB6" w:rsidRPr="00C53027" w:rsidRDefault="00514CB6" w:rsidP="003E58F4"/>
    <w:p w14:paraId="36C2BEA6" w14:textId="5757E412" w:rsidR="00514CB6" w:rsidRPr="00C53027" w:rsidRDefault="00514CB6" w:rsidP="003E58F4">
      <w:r w:rsidRPr="00C53027">
        <w:t>4.4.2.12.</w:t>
      </w:r>
      <w:r w:rsidR="003D1F30" w:rsidRPr="00C53027">
        <w:tab/>
      </w:r>
      <w:r w:rsidRPr="00C53027">
        <w:t>Stock Rotation.  The Contractor shall handle, rotate, select and issue cases of Contractor-stocked items in the RSHA to achieve the rotation results in shelf stocking operations described in 4.3.3.3.</w:t>
      </w:r>
      <w:r w:rsidR="002D18B2" w:rsidRPr="00C53027">
        <w:t xml:space="preserve"> </w:t>
      </w:r>
      <w:r w:rsidRPr="00C53027">
        <w:t>The Contractor shall identify to the Government any cases that the Contractor might find while processing distributor loads that are within a week of expiration, or that have reached or exceeded the expiration date.</w:t>
      </w:r>
    </w:p>
    <w:p w14:paraId="6818B37B" w14:textId="77777777" w:rsidR="00514CB6" w:rsidRPr="00C53027" w:rsidRDefault="00514CB6" w:rsidP="003E58F4"/>
    <w:p w14:paraId="16AA52F9" w14:textId="5E5618D1" w:rsidR="00514CB6" w:rsidRPr="00C53027" w:rsidRDefault="00514CB6" w:rsidP="003E58F4">
      <w:r w:rsidRPr="00C53027">
        <w:t>4.4.2.13.</w:t>
      </w:r>
      <w:r w:rsidR="003D1F30" w:rsidRPr="00C53027">
        <w:tab/>
      </w:r>
      <w:r w:rsidRPr="00C53027">
        <w:t>Hazardous Food Recalls.  Recalls of hazardous foods may be issued by the US Food and Drug Administration (FDA), US Department of Agriculture (USDA), or other Government agencies.  When the Store Director notifies the Contractor of a food recall, the Contractor shall assist in the following actions:</w:t>
      </w:r>
    </w:p>
    <w:p w14:paraId="1F3DD368" w14:textId="77777777" w:rsidR="00514CB6" w:rsidRPr="00C53027" w:rsidRDefault="00514CB6" w:rsidP="003E58F4"/>
    <w:p w14:paraId="21E3F20F" w14:textId="6B12798A" w:rsidR="00B94F0C" w:rsidRPr="00C53027" w:rsidRDefault="006454F5" w:rsidP="003E58F4">
      <w:r w:rsidRPr="00C53027">
        <w:t>4.4.2.13.1</w:t>
      </w:r>
      <w:r w:rsidR="00B94F0C" w:rsidRPr="00C53027">
        <w:t xml:space="preserve"> Immediately identify stocks of hazardous foods that may be on the shelf, including displays, and in the RSHA, freezers or coolers, segregate those present, conspicuously mark, and secure the items in a "Medical Hold" (area designated by the Store Director) status to preclude their further issue, sale, or use.  Authorized medical food inspection personnel shall assist in the identification of stocks.</w:t>
      </w:r>
    </w:p>
    <w:p w14:paraId="40C9E28B" w14:textId="77777777" w:rsidR="00514CB6" w:rsidRPr="00C53027" w:rsidRDefault="00514CB6" w:rsidP="003E58F4"/>
    <w:p w14:paraId="1C04D813" w14:textId="1813DBCE" w:rsidR="00514CB6" w:rsidRPr="00C53027" w:rsidRDefault="006454F5" w:rsidP="003E58F4">
      <w:r w:rsidRPr="00C53027">
        <w:t>4.4.2.13.2</w:t>
      </w:r>
      <w:r w:rsidR="00514CB6" w:rsidRPr="00C53027">
        <w:t xml:space="preserve">. Immediately verbally notify the Store Director of the </w:t>
      </w:r>
      <w:proofErr w:type="gramStart"/>
      <w:r w:rsidR="00514CB6" w:rsidRPr="00C53027">
        <w:t>amount</w:t>
      </w:r>
      <w:proofErr w:type="gramEnd"/>
      <w:r w:rsidR="00514CB6" w:rsidRPr="00C53027">
        <w:t xml:space="preserve"> of hazardous foods on the shelf, including displays, and in the RSHA.</w:t>
      </w:r>
    </w:p>
    <w:p w14:paraId="00E201C3" w14:textId="77777777" w:rsidR="00514CB6" w:rsidRPr="00C53027" w:rsidRDefault="00514CB6" w:rsidP="003E58F4"/>
    <w:p w14:paraId="796A336F" w14:textId="567270D3" w:rsidR="00514CB6" w:rsidRPr="00C53027" w:rsidRDefault="006454F5" w:rsidP="003E58F4">
      <w:r w:rsidRPr="00C53027">
        <w:t>4.4.2.13.3</w:t>
      </w:r>
      <w:r w:rsidR="00514CB6" w:rsidRPr="00C53027">
        <w:t>. Retain hazardous foods in a "Medical Hold" status until the Government issues final disposition instructions.</w:t>
      </w:r>
    </w:p>
    <w:p w14:paraId="36FA2322" w14:textId="77777777" w:rsidR="00980F40" w:rsidRPr="00C53027" w:rsidRDefault="00980F40" w:rsidP="003E58F4"/>
    <w:p w14:paraId="3522AC1D" w14:textId="334C2BAF" w:rsidR="00980F40" w:rsidRPr="00C53027" w:rsidRDefault="00980F40" w:rsidP="003E58F4">
      <w:bookmarkStart w:id="80" w:name="_Toc212534490"/>
      <w:r w:rsidRPr="00C53027">
        <w:rPr>
          <w:rStyle w:val="Heading3Char"/>
        </w:rPr>
        <w:t>4.4.4.</w:t>
      </w:r>
      <w:r w:rsidR="00C2295C" w:rsidRPr="00C53027">
        <w:rPr>
          <w:rStyle w:val="Heading3Char"/>
        </w:rPr>
        <w:tab/>
      </w:r>
      <w:r w:rsidRPr="00C53027">
        <w:rPr>
          <w:rStyle w:val="Heading3Char"/>
        </w:rPr>
        <w:t>Warehouse Organization and Management</w:t>
      </w:r>
      <w:bookmarkEnd w:id="80"/>
      <w:r w:rsidRPr="00C53027">
        <w:t>: The contractor is responsible for maintaining the warehouse organization in accordance with the governments warehouse management plan. The contractor shall ensure that all residual merchandise from displays, promotion periods, case sales, etc. are integrated into the warehouse management plan</w:t>
      </w:r>
      <w:r w:rsidR="00D90492" w:rsidRPr="00C53027">
        <w:t xml:space="preserve"> once issued by the government. The government shall ensure, prior to returning residual merchandise to the contractor for storage, that it is repacked/boxed by aisle so it can be safely stored in its respective area. </w:t>
      </w:r>
    </w:p>
    <w:p w14:paraId="0E31A96F" w14:textId="157760CA" w:rsidR="00514CB6" w:rsidRPr="00C53027" w:rsidRDefault="00514CB6" w:rsidP="003E58F4"/>
    <w:p w14:paraId="1FC8DAE2" w14:textId="77777777" w:rsidR="0057467A" w:rsidRPr="00C53027" w:rsidRDefault="0057467A" w:rsidP="003E58F4"/>
    <w:p w14:paraId="223DB316" w14:textId="02CAB431" w:rsidR="00514CB6" w:rsidRPr="00C53027" w:rsidRDefault="00514CB6" w:rsidP="003E58F4">
      <w:pPr>
        <w:pStyle w:val="Heading2"/>
        <w:rPr>
          <w:color w:val="2E74B5" w:themeColor="accent1" w:themeShade="BF"/>
          <w:sz w:val="24"/>
          <w:szCs w:val="28"/>
        </w:rPr>
      </w:pPr>
      <w:bookmarkStart w:id="81" w:name="_Toc212534491"/>
      <w:r w:rsidRPr="00C53027">
        <w:rPr>
          <w:color w:val="2E74B5" w:themeColor="accent1" w:themeShade="BF"/>
          <w:sz w:val="24"/>
          <w:szCs w:val="28"/>
        </w:rPr>
        <w:t>4.5.</w:t>
      </w:r>
      <w:r w:rsidR="00C2295C" w:rsidRPr="00C53027">
        <w:rPr>
          <w:color w:val="2E74B5" w:themeColor="accent1" w:themeShade="BF"/>
          <w:sz w:val="24"/>
          <w:szCs w:val="28"/>
        </w:rPr>
        <w:t xml:space="preserve"> </w:t>
      </w:r>
      <w:r w:rsidRPr="00C53027">
        <w:rPr>
          <w:color w:val="2E74B5" w:themeColor="accent1" w:themeShade="BF"/>
          <w:sz w:val="24"/>
          <w:szCs w:val="28"/>
        </w:rPr>
        <w:t>FORMAL INVENTORIES</w:t>
      </w:r>
      <w:bookmarkEnd w:id="81"/>
    </w:p>
    <w:p w14:paraId="340C0977" w14:textId="77777777" w:rsidR="00514CB6" w:rsidRPr="00C53027" w:rsidRDefault="00514CB6" w:rsidP="003E58F4"/>
    <w:p w14:paraId="4CD3F618" w14:textId="519EF42D" w:rsidR="00514CB6" w:rsidRPr="00C53027" w:rsidRDefault="00514CB6" w:rsidP="003E58F4">
      <w:r w:rsidRPr="00C53027">
        <w:t>4.5.1.</w:t>
      </w:r>
      <w:r w:rsidRPr="00C53027">
        <w:tab/>
        <w:t>General.  The Store Director will notify the Contractor at least two calendar weeks in advance of inventories.  Inventories are normally scheduled annually and take approximately three</w:t>
      </w:r>
      <w:r w:rsidR="00AA3EF2" w:rsidRPr="00C53027">
        <w:t xml:space="preserve"> </w:t>
      </w:r>
      <w:r w:rsidR="00E808D2" w:rsidRPr="00C53027">
        <w:t xml:space="preserve">calendar </w:t>
      </w:r>
      <w:r w:rsidRPr="00C53027">
        <w:t xml:space="preserve">days to complete. Inventories may be conducted at night, on holidays, and/or weekends.  The notification will include an alternate work schedule and procedures for accomplishing all work under this contract, prior to, during, and after the </w:t>
      </w:r>
      <w:r w:rsidRPr="00C53027">
        <w:lastRenderedPageBreak/>
        <w:t>inventory period.  The Contractor shall comply with alternate work schedules and procedures during the inventory period.  Upon completion of the inventory, the Store Director will notify the Contractor to resume the regular work schedule for performing all work under this contract.</w:t>
      </w:r>
    </w:p>
    <w:p w14:paraId="7A94C4B7" w14:textId="77777777" w:rsidR="00514CB6" w:rsidRPr="00C53027" w:rsidRDefault="00514CB6" w:rsidP="003E58F4"/>
    <w:p w14:paraId="384BA40E" w14:textId="77777777" w:rsidR="00FF4037" w:rsidRPr="00C53027" w:rsidRDefault="00FF4037" w:rsidP="003E58F4">
      <w:r w:rsidRPr="00C53027">
        <w:t>4.5.1.1.</w:t>
      </w:r>
      <w:r w:rsidRPr="00C53027">
        <w:tab/>
        <w:t>Prepare for Inventories.  The Contractor shall be responsible for aligning and leveling all line items/merchandise in the sales area, overwrite areas, Receiving/Storage/Holding, freezer and cooler areas prior to the inventory start date.</w:t>
      </w:r>
    </w:p>
    <w:p w14:paraId="48E1856D" w14:textId="77777777" w:rsidR="00514CB6" w:rsidRPr="00C53027" w:rsidRDefault="00514CB6" w:rsidP="003E58F4">
      <w:r w:rsidRPr="00C53027">
        <w:t xml:space="preserve"> </w:t>
      </w:r>
    </w:p>
    <w:p w14:paraId="0EC8865C" w14:textId="77777777" w:rsidR="00514CB6" w:rsidRPr="00C53027" w:rsidRDefault="00514CB6" w:rsidP="003E58F4">
      <w:r w:rsidRPr="00C53027">
        <w:t>4.5.1.2.</w:t>
      </w:r>
      <w:r w:rsidRPr="00C53027">
        <w:tab/>
        <w:t>Assist with Inventories.  Contractor personnel shall be available in the RSHA to assist inventory personnel in identifying items, locating various sections, and providing MHE to include safety pallets and MHE operators to assist inventory personnel in their tasks.</w:t>
      </w:r>
    </w:p>
    <w:p w14:paraId="3DD73025" w14:textId="77777777" w:rsidR="00514CB6" w:rsidRPr="00C53027" w:rsidRDefault="00514CB6" w:rsidP="003E58F4"/>
    <w:p w14:paraId="035EC22E" w14:textId="5BA9C8E0" w:rsidR="00514CB6" w:rsidRPr="00C53027" w:rsidRDefault="00514CB6" w:rsidP="003E58F4">
      <w:r w:rsidRPr="00C53027">
        <w:t>4.5.1.3.</w:t>
      </w:r>
      <w:r w:rsidRPr="00C53027">
        <w:tab/>
        <w:t xml:space="preserve">Certifying Actual Hours Required for the Inventory Preparation/Assistance.  </w:t>
      </w:r>
      <w:r w:rsidR="007A0DA9" w:rsidRPr="00C53027">
        <w:t xml:space="preserve">The Contractor shall maintain a personnel sign-in/sign-out log with which to document the actual number of hours used for inventory preparation/assistance.  Upon completion of inventory, the Contractor shall submit this log to the Store Director and the COR for signature.  The Contractor shall submit a copy of the log and summary of the total hours used, by labor category, both of which shall show the actual hours used, to the Contracting Officer.  The COR shall provide the Contracting Officer with a copy of the sign-in/sign-out sheets (which have been duly initialed by both the contractor and store management) with the case count sheets associated with the month inventory prep/MHE support services were performed, so the amount billed for by the contractor can be verified, prior to payment authorization.  </w:t>
      </w:r>
    </w:p>
    <w:p w14:paraId="654BFDCE" w14:textId="77777777" w:rsidR="00514CB6" w:rsidRPr="00C53027" w:rsidRDefault="00514CB6" w:rsidP="003E58F4"/>
    <w:p w14:paraId="5EFBC24D" w14:textId="494A969C" w:rsidR="00514CB6" w:rsidRPr="00C53027" w:rsidRDefault="00514CB6" w:rsidP="003E58F4">
      <w:pPr>
        <w:pStyle w:val="Heading2"/>
        <w:rPr>
          <w:color w:val="2E74B5" w:themeColor="accent1" w:themeShade="BF"/>
          <w:sz w:val="24"/>
          <w:szCs w:val="28"/>
        </w:rPr>
      </w:pPr>
      <w:bookmarkStart w:id="82" w:name="_Toc212534492"/>
      <w:r w:rsidRPr="00C53027">
        <w:rPr>
          <w:color w:val="2E74B5" w:themeColor="accent1" w:themeShade="BF"/>
          <w:sz w:val="24"/>
          <w:szCs w:val="28"/>
        </w:rPr>
        <w:t>4.6.</w:t>
      </w:r>
      <w:r w:rsidR="00C2295C" w:rsidRPr="00C53027">
        <w:rPr>
          <w:color w:val="2E74B5" w:themeColor="accent1" w:themeShade="BF"/>
          <w:sz w:val="24"/>
          <w:szCs w:val="28"/>
        </w:rPr>
        <w:t xml:space="preserve"> </w:t>
      </w:r>
      <w:r w:rsidRPr="00C53027">
        <w:rPr>
          <w:color w:val="2E74B5" w:themeColor="accent1" w:themeShade="BF"/>
          <w:sz w:val="24"/>
          <w:szCs w:val="28"/>
        </w:rPr>
        <w:t>CUSTODIAL</w:t>
      </w:r>
      <w:bookmarkEnd w:id="82"/>
    </w:p>
    <w:p w14:paraId="57A0A79A" w14:textId="77777777" w:rsidR="00926276" w:rsidRPr="00C53027" w:rsidRDefault="00926276" w:rsidP="003E58F4">
      <w:pPr>
        <w:rPr>
          <w:rStyle w:val="Heading3Char"/>
        </w:rPr>
      </w:pPr>
    </w:p>
    <w:p w14:paraId="33776E79" w14:textId="20938D4E" w:rsidR="006820A9" w:rsidRPr="00C53027" w:rsidRDefault="00514CB6" w:rsidP="003E58F4">
      <w:bookmarkStart w:id="83" w:name="_Toc212534493"/>
      <w:r w:rsidRPr="00C53027">
        <w:rPr>
          <w:rStyle w:val="Heading3Char"/>
        </w:rPr>
        <w:t>4.6.1.</w:t>
      </w:r>
      <w:r w:rsidRPr="00C53027">
        <w:rPr>
          <w:rStyle w:val="Heading3Char"/>
        </w:rPr>
        <w:tab/>
        <w:t>Exclusions</w:t>
      </w:r>
      <w:bookmarkEnd w:id="83"/>
      <w:r w:rsidRPr="00C53027">
        <w:t>.  The following sections/departments are excluded from the custodial part of this PWS:</w:t>
      </w:r>
    </w:p>
    <w:p w14:paraId="221CF4F8" w14:textId="017653BF" w:rsidR="00514CB6" w:rsidRPr="00C53027" w:rsidRDefault="00514CB6" w:rsidP="003E58F4">
      <w:r w:rsidRPr="00C53027">
        <w:t>4.6.1.1.</w:t>
      </w:r>
      <w:r w:rsidRPr="00C53027">
        <w:tab/>
        <w:t xml:space="preserve">Meat Department backup storage area and interior of display cases. </w:t>
      </w:r>
    </w:p>
    <w:p w14:paraId="18692A27" w14:textId="77777777" w:rsidR="00514CB6" w:rsidRPr="00C53027" w:rsidRDefault="00514CB6" w:rsidP="003E58F4">
      <w:r w:rsidRPr="00C53027">
        <w:t>4.6.1.2.</w:t>
      </w:r>
      <w:r w:rsidRPr="00C53027">
        <w:tab/>
        <w:t xml:space="preserve">Produce Department processing, preparation and wrapping area; backup storage area; and interior of display cases.  </w:t>
      </w:r>
    </w:p>
    <w:p w14:paraId="1582DBCF" w14:textId="77777777" w:rsidR="00514CB6" w:rsidRPr="00C53027" w:rsidRDefault="00514CB6" w:rsidP="003E58F4"/>
    <w:p w14:paraId="58374C2B" w14:textId="126130A0" w:rsidR="00514CB6" w:rsidRPr="00C53027" w:rsidRDefault="00514CB6" w:rsidP="003E58F4">
      <w:r w:rsidRPr="00C53027">
        <w:t>4.6.1.3.</w:t>
      </w:r>
      <w:r w:rsidRPr="00C53027">
        <w:tab/>
        <w:t xml:space="preserve">Dairy department </w:t>
      </w:r>
      <w:r w:rsidR="00727EB5" w:rsidRPr="00C53027">
        <w:t xml:space="preserve">and frozen/chill food </w:t>
      </w:r>
      <w:r w:rsidRPr="00C53027">
        <w:t>backup storage area</w:t>
      </w:r>
      <w:r w:rsidR="00727EB5" w:rsidRPr="00C53027">
        <w:t>s.</w:t>
      </w:r>
    </w:p>
    <w:p w14:paraId="5C7201C2" w14:textId="77777777" w:rsidR="00514CB6" w:rsidRPr="00C53027" w:rsidRDefault="00514CB6" w:rsidP="003E58F4"/>
    <w:p w14:paraId="1CBA5E26" w14:textId="0F61E084" w:rsidR="00514CB6" w:rsidRPr="00C53027" w:rsidRDefault="00514CB6" w:rsidP="003E58F4">
      <w:r w:rsidRPr="00C53027">
        <w:t>4.6.1.</w:t>
      </w:r>
      <w:r w:rsidR="000C0DF3" w:rsidRPr="00C53027">
        <w:t>4</w:t>
      </w:r>
      <w:r w:rsidRPr="00C53027">
        <w:t>.</w:t>
      </w:r>
      <w:r w:rsidRPr="00C53027">
        <w:tab/>
        <w:t xml:space="preserve">Contracted service operations such as bakery, deli, seafood market, pizza cart, and frozen yogurt. </w:t>
      </w:r>
    </w:p>
    <w:p w14:paraId="34BA9625" w14:textId="77777777" w:rsidR="00514CB6" w:rsidRPr="00C53027" w:rsidRDefault="00514CB6" w:rsidP="003E58F4"/>
    <w:p w14:paraId="751EE813" w14:textId="3F958EED" w:rsidR="00514CB6" w:rsidRPr="00C53027" w:rsidRDefault="00514CB6" w:rsidP="003E58F4">
      <w:r w:rsidRPr="00C53027">
        <w:t>4.6.1.</w:t>
      </w:r>
      <w:r w:rsidR="000C0DF3" w:rsidRPr="00C53027">
        <w:t>5</w:t>
      </w:r>
      <w:r w:rsidRPr="00C53027">
        <w:t>.</w:t>
      </w:r>
      <w:r w:rsidR="00910E2D" w:rsidRPr="00C53027">
        <w:t xml:space="preserve"> Reserved</w:t>
      </w:r>
      <w:r w:rsidRPr="00C53027">
        <w:t>.</w:t>
      </w:r>
    </w:p>
    <w:p w14:paraId="3DBA0A8D" w14:textId="77777777" w:rsidR="00514CB6" w:rsidRPr="00C53027" w:rsidRDefault="00514CB6" w:rsidP="003E58F4"/>
    <w:p w14:paraId="2533A18F" w14:textId="0D1791FC" w:rsidR="00514CB6" w:rsidRPr="00C53027" w:rsidRDefault="00514CB6" w:rsidP="003E58F4">
      <w:pPr>
        <w:pStyle w:val="Heading3"/>
      </w:pPr>
      <w:bookmarkStart w:id="84" w:name="_Toc212534494"/>
      <w:r w:rsidRPr="00C53027">
        <w:t>4.6.2</w:t>
      </w:r>
      <w:r w:rsidR="00C2295C" w:rsidRPr="00C53027">
        <w:t>.</w:t>
      </w:r>
      <w:r w:rsidR="00B92ECB" w:rsidRPr="00C53027">
        <w:tab/>
      </w:r>
      <w:r w:rsidRPr="00C53027">
        <w:t>Custodial Tasks</w:t>
      </w:r>
      <w:bookmarkEnd w:id="84"/>
    </w:p>
    <w:p w14:paraId="48C9B8B9" w14:textId="77777777" w:rsidR="00514CB6" w:rsidRPr="00C53027" w:rsidRDefault="00514CB6" w:rsidP="003E58F4"/>
    <w:p w14:paraId="7DC07FDF" w14:textId="0125E7DA" w:rsidR="00514CB6" w:rsidRPr="00C53027" w:rsidRDefault="00514CB6" w:rsidP="003E58F4">
      <w:r w:rsidRPr="00C53027">
        <w:t>4.6.2.1.</w:t>
      </w:r>
      <w:r w:rsidRPr="00C53027">
        <w:tab/>
        <w:t xml:space="preserve">Day Custodial.  Day custodial refers to custodial tasks that are normally done during hours when the commissary is open for business, when custodial care is generally limited to rapid response and quick fix action necessary to maintain clean and safe conditions.  </w:t>
      </w:r>
    </w:p>
    <w:p w14:paraId="5CF69914" w14:textId="77777777" w:rsidR="00514CB6" w:rsidRPr="00C53027" w:rsidRDefault="00514CB6" w:rsidP="003E58F4"/>
    <w:p w14:paraId="7B5B72E6" w14:textId="37DE618F" w:rsidR="00514CB6" w:rsidRPr="00C53027" w:rsidRDefault="00514CB6" w:rsidP="003E58F4">
      <w:r w:rsidRPr="00C53027">
        <w:t>4.6.2.1.1.</w:t>
      </w:r>
      <w:r w:rsidR="00C2295C" w:rsidRPr="00C53027">
        <w:tab/>
      </w:r>
      <w:r w:rsidRPr="00C53027">
        <w:t>Restroom Cleaning, Maintenance, and Resupply.  At the start of the Contractor’s day custodial shift and at least every two hours thereafter, throughout the Contractor’s day custodial shift, the Contractor shall clean, maintain, and resupply restrooms as needed.  Clean, maintain, and resupply means emptying trash receptacles to prevent overflow; removing debris and litter from floors and furnishings; spot cleaning fixtures, floors and walls; replenishing paper products, soap and other supplies to prevent outages, replacing burnt out light bulbs, and reporting facility or equipment defects to the Store Director.</w:t>
      </w:r>
    </w:p>
    <w:p w14:paraId="7E53CB33" w14:textId="77777777" w:rsidR="00514CB6" w:rsidRPr="00C53027" w:rsidRDefault="00514CB6" w:rsidP="003E58F4"/>
    <w:p w14:paraId="6FA76839" w14:textId="69516FE2" w:rsidR="00514CB6" w:rsidRPr="00C53027" w:rsidRDefault="00514CB6" w:rsidP="003E58F4">
      <w:r w:rsidRPr="00C53027">
        <w:t>4.6.2.1.2.</w:t>
      </w:r>
      <w:r w:rsidR="00C2295C" w:rsidRPr="00C53027">
        <w:tab/>
      </w:r>
      <w:r w:rsidRPr="00C53027">
        <w:t xml:space="preserve">Emergency Cleaning-Government Notification.  When the Government finds unclean or unsafe conditions in commissary entrance, exit, front end, cart storage, sales floor areas, or in break rooms, locker rooms, or restrooms, the Government will notify the Contractor of such conditions.  These conditions may be the result of broken merchandise containers, spills, patron traffic, and accumulation of debris or trash of any sort, inclement weather, or personal injury, which may involve blood or other potentially infectious materials.  This includes ice and snow build-up in outside areas.  Within five minutes of notification by the Government, the Contractor shall begin taking whatever action may be necessary to clean up or remove the condition identified, to include removal of ice </w:t>
      </w:r>
      <w:r w:rsidRPr="00C53027">
        <w:lastRenderedPageBreak/>
        <w:t xml:space="preserve">and snow build-up.  During these </w:t>
      </w:r>
      <w:r w:rsidR="006820A9" w:rsidRPr="00C53027">
        <w:t>cleanup</w:t>
      </w:r>
      <w:r w:rsidRPr="00C53027">
        <w:t xml:space="preserve"> operations, the Contractor shall take appropriate precautions, such as blocking off unsafe areas, or posting “wet floor” signs as needed.</w:t>
      </w:r>
    </w:p>
    <w:p w14:paraId="045646ED" w14:textId="77777777" w:rsidR="00514CB6" w:rsidRPr="00C53027" w:rsidRDefault="00514CB6" w:rsidP="003E58F4"/>
    <w:p w14:paraId="7CEB9B14" w14:textId="44535BA9" w:rsidR="00514CB6" w:rsidRPr="00C53027" w:rsidRDefault="00514CB6" w:rsidP="003E58F4">
      <w:r w:rsidRPr="00C53027">
        <w:t>4.6.2.1.3.</w:t>
      </w:r>
      <w:r w:rsidR="00C2295C" w:rsidRPr="00C53027">
        <w:tab/>
      </w:r>
      <w:r w:rsidRPr="00C53027">
        <w:t xml:space="preserve">Cleaning Without Government Notification.  When Contractor personnel find an unclean or unsafe condition in any of the areas described above, they shall take whatever action may be necessary to clean up or remove the condition without notification by the Government. </w:t>
      </w:r>
    </w:p>
    <w:p w14:paraId="75A95C2D" w14:textId="77777777" w:rsidR="00514CB6" w:rsidRPr="00C53027" w:rsidRDefault="00514CB6" w:rsidP="003E58F4"/>
    <w:p w14:paraId="71ED3076" w14:textId="77777777" w:rsidR="007A0DA9" w:rsidRPr="00C53027" w:rsidRDefault="00514CB6" w:rsidP="007A0DA9">
      <w:r w:rsidRPr="00C53027">
        <w:t>4.6.2.2.</w:t>
      </w:r>
      <w:r w:rsidRPr="00C53027">
        <w:tab/>
        <w:t xml:space="preserve">Night Custodial Tasks.  </w:t>
      </w:r>
      <w:r w:rsidR="007A0DA9" w:rsidRPr="00C53027">
        <w:t>Night custodial refers to custodial tasks indicated on the frequency charts in EXHIBITS 4-2 through 4-4, NIGHT CUSTODIAL ESTIMATED CLEANING FREQUENCIES/ QUALITY STANDARDS that require much deeper and more extensive operations than can be done during day custodial coverage.  (Although the Government generally expects the Contractor to do night custodial tasks during the night custodial window, the Store Director and the Contractor may mutually agree that the Contractor can do certain night custodial tasks (window cleaning, cleaning outside areas, cleaning offices, cleaning underneath end caps) during hours of daylight or during commissary operating hours.  The criteria for any such agreements are that they facilitate completion of the tasks and do not add to contract costs or interfere with day stocking/custodial tasks.)</w:t>
      </w:r>
    </w:p>
    <w:p w14:paraId="7D422BBF" w14:textId="3369133B" w:rsidR="00514CB6" w:rsidRPr="00C53027" w:rsidRDefault="00514CB6" w:rsidP="003E58F4"/>
    <w:p w14:paraId="6E9532E6" w14:textId="77777777" w:rsidR="00514CB6" w:rsidRPr="00C53027" w:rsidRDefault="00514CB6" w:rsidP="003E58F4"/>
    <w:p w14:paraId="6CCE8CC6" w14:textId="767A238E" w:rsidR="00514CB6" w:rsidRPr="00C53027" w:rsidRDefault="00514CB6" w:rsidP="003E58F4">
      <w:bookmarkStart w:id="85" w:name="_Toc212534495"/>
      <w:r w:rsidRPr="00C53027">
        <w:rPr>
          <w:rStyle w:val="Heading3Char"/>
        </w:rPr>
        <w:t>4.6.3.</w:t>
      </w:r>
      <w:r w:rsidRPr="00C53027">
        <w:rPr>
          <w:rStyle w:val="Heading3Char"/>
        </w:rPr>
        <w:tab/>
        <w:t>Hazardous Chemicals or Materials</w:t>
      </w:r>
      <w:bookmarkEnd w:id="85"/>
      <w:r w:rsidRPr="00C53027">
        <w:t>.  The Contractor shall document the presence of hazardous chemicals or materials in Contractor operations, and, as necessary, shall clean up spills of hazardous chemicals or materials using the procedures described below.</w:t>
      </w:r>
    </w:p>
    <w:p w14:paraId="4AFB856F" w14:textId="77777777" w:rsidR="00514CB6" w:rsidRPr="00C53027" w:rsidRDefault="00514CB6" w:rsidP="003E58F4"/>
    <w:p w14:paraId="2E3AD6C1" w14:textId="0D8B4A18" w:rsidR="00514CB6" w:rsidRPr="00C53027" w:rsidRDefault="00514CB6" w:rsidP="003E58F4">
      <w:r w:rsidRPr="00C53027">
        <w:t>4.6.3.1.</w:t>
      </w:r>
      <w:r w:rsidRPr="00C53027">
        <w:tab/>
        <w:t xml:space="preserve">Safety Data Sheets (SDS).  The Contractor shall obtain SDS for all chemicals designated as either Federal or State OSHA classified hazardous chemicals (29 CFR 1910.1200, Hazard Communication).  The Contractor shall develop a list of these chemicals and provide it to store management for inclusion in the store-wide chemical listing.  One copy of each SDS shall be posted in the area where the chemical is stored.  A second copy shall be given to the Store Director for retention by store safety personnel.  The SDS lists hazardous components, dangers, i.e., what the component is reactive with, the Chemical Abstract Service Number, clean up and </w:t>
      </w:r>
      <w:proofErr w:type="spellStart"/>
      <w:r w:rsidRPr="00C53027">
        <w:t>fire fighting</w:t>
      </w:r>
      <w:proofErr w:type="spellEnd"/>
      <w:r w:rsidRPr="00C53027">
        <w:t xml:space="preserve"> instructions/equipment, personal protective equipment required, etc.</w:t>
      </w:r>
    </w:p>
    <w:p w14:paraId="224D8561" w14:textId="77777777" w:rsidR="00514CB6" w:rsidRPr="00C53027" w:rsidRDefault="00514CB6" w:rsidP="003E58F4"/>
    <w:p w14:paraId="130296DC" w14:textId="5663266E" w:rsidR="00514CB6" w:rsidRPr="00C53027" w:rsidRDefault="00514CB6" w:rsidP="003E58F4">
      <w:r w:rsidRPr="00C53027">
        <w:t>4.6.3.2.</w:t>
      </w:r>
      <w:r w:rsidRPr="00C53027">
        <w:tab/>
        <w:t>Clean up of Hazardous Chemicals or Materials.  Any spilled hazardous chemicals or materials shall be handled by Contractor personnel as follows:</w:t>
      </w:r>
    </w:p>
    <w:p w14:paraId="6562275F" w14:textId="77777777" w:rsidR="00514CB6" w:rsidRPr="00C53027" w:rsidRDefault="00514CB6" w:rsidP="003E58F4"/>
    <w:p w14:paraId="018D6339" w14:textId="3BBE24E6" w:rsidR="00514CB6" w:rsidRPr="00C53027" w:rsidRDefault="00430D8E" w:rsidP="003E58F4">
      <w:r w:rsidRPr="00C53027">
        <w:t>4.6.3.2.1</w:t>
      </w:r>
      <w:r w:rsidR="00CD5336" w:rsidRPr="00C53027">
        <w:t>. Immediately</w:t>
      </w:r>
      <w:r w:rsidR="00514CB6" w:rsidRPr="00C53027">
        <w:t xml:space="preserve"> notify the Project Manager and the Store Director.</w:t>
      </w:r>
    </w:p>
    <w:p w14:paraId="282430EA" w14:textId="77777777" w:rsidR="00514CB6" w:rsidRPr="00C53027" w:rsidRDefault="00514CB6" w:rsidP="003E58F4"/>
    <w:p w14:paraId="0F75451F" w14:textId="10E7D9E4" w:rsidR="00514CB6" w:rsidRPr="00C53027" w:rsidRDefault="00430D8E" w:rsidP="003E58F4">
      <w:r w:rsidRPr="00C53027">
        <w:t>4.6.3.2.</w:t>
      </w:r>
      <w:r w:rsidR="00063F67" w:rsidRPr="00C53027">
        <w:t>2</w:t>
      </w:r>
      <w:r w:rsidR="00CD5336" w:rsidRPr="00C53027">
        <w:t>. Avoid</w:t>
      </w:r>
      <w:r w:rsidR="00514CB6" w:rsidRPr="00C53027">
        <w:t xml:space="preserve"> skin contact with the spilled materials; use rubber gloves and boots as necessary.  Take care not to inhale vapors. </w:t>
      </w:r>
    </w:p>
    <w:p w14:paraId="20E97983" w14:textId="77777777" w:rsidR="00514CB6" w:rsidRPr="00C53027" w:rsidRDefault="00514CB6" w:rsidP="003E58F4"/>
    <w:p w14:paraId="37E75E1C" w14:textId="1C11BED9" w:rsidR="00514CB6" w:rsidRPr="00C53027" w:rsidRDefault="00063F67" w:rsidP="003E58F4">
      <w:r w:rsidRPr="00C53027">
        <w:t>4.6.3.2.3</w:t>
      </w:r>
      <w:r w:rsidR="00CD5336" w:rsidRPr="00C53027">
        <w:t>. Clean</w:t>
      </w:r>
      <w:r w:rsidR="00514CB6" w:rsidRPr="00C53027">
        <w:t xml:space="preserve"> up in accordance with the </w:t>
      </w:r>
      <w:r w:rsidR="00D27CF0" w:rsidRPr="00C53027">
        <w:t>SDS</w:t>
      </w:r>
      <w:r w:rsidR="00514CB6" w:rsidRPr="00C53027">
        <w:t xml:space="preserve"> instructions.  If clean-up instructions call for absorption, pour unscented cat box filler, sawdust, or other absorbent material on the spill to soak it up.</w:t>
      </w:r>
    </w:p>
    <w:p w14:paraId="42122D41" w14:textId="77777777" w:rsidR="00514CB6" w:rsidRPr="00C53027" w:rsidRDefault="00514CB6" w:rsidP="003E58F4"/>
    <w:p w14:paraId="4E5EE6F0" w14:textId="66A74185" w:rsidR="00514CB6" w:rsidRPr="00C53027" w:rsidRDefault="00063F67" w:rsidP="003E58F4">
      <w:r w:rsidRPr="00C53027">
        <w:t>4.6.3.2.4</w:t>
      </w:r>
      <w:r w:rsidR="00CD5336" w:rsidRPr="00C53027">
        <w:t>. Do</w:t>
      </w:r>
      <w:r w:rsidR="00514CB6" w:rsidRPr="00C53027">
        <w:t xml:space="preserve"> not mix spilled materials with any other chemicals unless </w:t>
      </w:r>
      <w:r w:rsidR="00D27CF0" w:rsidRPr="00C53027">
        <w:t>SDS</w:t>
      </w:r>
      <w:r w:rsidR="00514CB6" w:rsidRPr="00C53027">
        <w:t xml:space="preserve"> instructions indicate to do so!  Some chemical mixtures, such as chlorine and ammonia, create deadly fumes.  If there is a strong odor of the hazardous chemicals or materials, air the room as much as possible.  Open doors and windows; turn on any exhaust fans.</w:t>
      </w:r>
    </w:p>
    <w:p w14:paraId="29CE543D" w14:textId="77777777" w:rsidR="00514CB6" w:rsidRPr="00C53027" w:rsidRDefault="00514CB6" w:rsidP="003E58F4"/>
    <w:p w14:paraId="50AAA942" w14:textId="43FFA343" w:rsidR="00BF7233" w:rsidRPr="00C53027" w:rsidRDefault="00063F67" w:rsidP="003E58F4">
      <w:r w:rsidRPr="00C53027">
        <w:t xml:space="preserve">4.6.3.2.5. </w:t>
      </w:r>
      <w:r w:rsidR="00CD5336" w:rsidRPr="00C53027">
        <w:t>Follow</w:t>
      </w:r>
      <w:r w:rsidR="00514CB6" w:rsidRPr="00C53027">
        <w:t xml:space="preserve"> </w:t>
      </w:r>
      <w:r w:rsidR="00D27CF0" w:rsidRPr="00C53027">
        <w:t>SDS</w:t>
      </w:r>
      <w:r w:rsidR="00514CB6" w:rsidRPr="00C53027">
        <w:t xml:space="preserve"> instructions for disposal of spilled material.  It is illegal to dispose of many chemicals by pouring down the drain or placing in landfills.  Store personnel should contact the installation environmental officer if disposal guidance is needed.</w:t>
      </w:r>
    </w:p>
    <w:p w14:paraId="576A259A" w14:textId="77777777" w:rsidR="006820A9" w:rsidRPr="00C53027" w:rsidRDefault="00BF7233" w:rsidP="003E58F4">
      <w:r w:rsidRPr="00C53027">
        <w:br w:type="page"/>
      </w:r>
    </w:p>
    <w:p w14:paraId="71B9CF5D" w14:textId="09AFEB9D" w:rsidR="00514CB6" w:rsidRPr="00C53027" w:rsidRDefault="007C3CB4" w:rsidP="003E58F4">
      <w:pPr>
        <w:pStyle w:val="Heading2"/>
      </w:pPr>
      <w:bookmarkStart w:id="86" w:name="_Toc212534496"/>
      <w:r w:rsidRPr="00C53027">
        <w:lastRenderedPageBreak/>
        <w:t>4.</w:t>
      </w:r>
      <w:r w:rsidR="000749A8" w:rsidRPr="00C53027">
        <w:t>7</w:t>
      </w:r>
      <w:r w:rsidRPr="00C53027">
        <w:t xml:space="preserve"> </w:t>
      </w:r>
      <w:r w:rsidR="00514CB6" w:rsidRPr="00C53027">
        <w:t>CUSTODIAL SERVICES AND QUALITY STANDARDS</w:t>
      </w:r>
      <w:bookmarkEnd w:id="86"/>
    </w:p>
    <w:p w14:paraId="00551A26" w14:textId="77777777" w:rsidR="00514CB6" w:rsidRPr="00C53027" w:rsidRDefault="00514CB6" w:rsidP="003E58F4"/>
    <w:p w14:paraId="303E7CD2" w14:textId="77777777" w:rsidR="007A0DA9" w:rsidRPr="00C53027" w:rsidRDefault="00F543E7" w:rsidP="007A0DA9">
      <w:bookmarkStart w:id="87" w:name="_Toc212534497"/>
      <w:r w:rsidRPr="00C53027">
        <w:rPr>
          <w:rStyle w:val="Heading3Char"/>
        </w:rPr>
        <w:t>4.7.1</w:t>
      </w:r>
      <w:r w:rsidR="007C3CE1" w:rsidRPr="00C53027">
        <w:rPr>
          <w:rStyle w:val="Heading3Char"/>
        </w:rPr>
        <w:t>.</w:t>
      </w:r>
      <w:r w:rsidR="007965DC" w:rsidRPr="00C53027">
        <w:rPr>
          <w:rStyle w:val="Heading3Char"/>
        </w:rPr>
        <w:tab/>
      </w:r>
      <w:r w:rsidR="00514CB6" w:rsidRPr="00C53027">
        <w:rPr>
          <w:rStyle w:val="Heading3Char"/>
        </w:rPr>
        <w:t>GENERAL</w:t>
      </w:r>
      <w:r w:rsidR="00F6638B" w:rsidRPr="00C53027">
        <w:rPr>
          <w:rStyle w:val="Heading3Char"/>
        </w:rPr>
        <w:t>.</w:t>
      </w:r>
      <w:bookmarkEnd w:id="87"/>
      <w:r w:rsidR="00514CB6" w:rsidRPr="00C53027">
        <w:t xml:space="preserve">  </w:t>
      </w:r>
      <w:r w:rsidR="007A0DA9" w:rsidRPr="00C53027">
        <w:t>The Contractor shall perform night custodial tasks in all areas and on all items identified on the charts that are part of this exhibit.  Each task shown on the charts is cross-referenced to the standard applicable to that task.  The Contractor shall determine the specific techniques and frequency of performance required to maintain these quality standards.  The Government will surveil the Contractor’s custodial performance in all areas and on all items identified on EXHIBITS 4-2 through 4-4 at the frequencies shown on these charts and in accordance with the quality standards described below.</w:t>
      </w:r>
    </w:p>
    <w:p w14:paraId="4622FFBC" w14:textId="68475B94" w:rsidR="00A21B34" w:rsidRPr="00C53027" w:rsidRDefault="00A21B34" w:rsidP="003E58F4"/>
    <w:p w14:paraId="2F1B4CF9" w14:textId="77777777" w:rsidR="00F00DCA" w:rsidRPr="00C53027" w:rsidRDefault="00F00DCA" w:rsidP="003E58F4">
      <w:pPr>
        <w:pStyle w:val="ListParagraph"/>
        <w:ind w:left="0"/>
      </w:pPr>
    </w:p>
    <w:p w14:paraId="12C9DCAC" w14:textId="1C78649B" w:rsidR="00A62929" w:rsidRPr="00C53027" w:rsidRDefault="00F543E7" w:rsidP="003E58F4">
      <w:pPr>
        <w:pStyle w:val="Heading3"/>
      </w:pPr>
      <w:bookmarkStart w:id="88" w:name="_Toc212534498"/>
      <w:r w:rsidRPr="00C53027">
        <w:t>4.7.2</w:t>
      </w:r>
      <w:r w:rsidR="007C3CE1" w:rsidRPr="00C53027">
        <w:t>.</w:t>
      </w:r>
      <w:r w:rsidR="007965DC" w:rsidRPr="00C53027">
        <w:tab/>
      </w:r>
      <w:r w:rsidR="00F00DCA" w:rsidRPr="00C53027">
        <w:t>FLOOR MAINTENANCE</w:t>
      </w:r>
      <w:bookmarkEnd w:id="88"/>
    </w:p>
    <w:p w14:paraId="4183580C" w14:textId="77777777" w:rsidR="00F00DCA" w:rsidRPr="00C53027" w:rsidRDefault="00F00DCA" w:rsidP="003E58F4"/>
    <w:p w14:paraId="76CD12E4" w14:textId="77777777" w:rsidR="00514CB6" w:rsidRPr="00C53027" w:rsidRDefault="00514CB6" w:rsidP="003E58F4"/>
    <w:p w14:paraId="345A9C15" w14:textId="1A2B1DC0" w:rsidR="00514CB6" w:rsidRPr="00C53027" w:rsidRDefault="004D2E7E" w:rsidP="003E58F4">
      <w:r w:rsidRPr="00C53027">
        <w:t>4.7.</w:t>
      </w:r>
      <w:r w:rsidR="00514CB6" w:rsidRPr="00C53027">
        <w:t>2.1.</w:t>
      </w:r>
      <w:r w:rsidR="00514CB6" w:rsidRPr="00C53027">
        <w:tab/>
        <w:t>General.  Proper floor maintenance results from a program of care that includes: consideration of the age and type of floor covering and of specifications for care provided by manufacturers or industry groups; use of equipment, supplies, and procedures that are consistent with specifications for floor type, and will not damage advertising attached to the sales floor, if applicable; and employment of personnel trained in proper floor care procedures. (NOTE:  Advertising attached to the sales floor holds up to scrubbing except deep cleaning associated with floor stripping.)  At least two weeks prior to doing any deep cleaning of floors that have advertising attached, the Contractor shall notify the Store Director of the deep cleaning date so that the advertising can be removed by other than Contractor personnel prior to Contractor cleaning.  Floor maintenance is defined to include moving or furniture, trash receptacles, shopping carts, carry-out carts, handicapped carts, mobile merchandisers, display case bumper guards, and other easily moveable items to permit maintenance of the floor underneath; and returning all items moved to their original locations following completion of floor care operations.  Merchandisers are defined as racks/"off shelf" fixtures of various types situated throughout commissaries to display products usually purchased on impulse.  Some merchandisers are designed to be mobile or easily moveable while some are not easily moveable because of their size, weight, etc.  "Front end merchandisers" refer specifically to those merchandisers that are located next to the cash registers at the inside end of checkout lanes and are used to display items such as candies, chewing gums, batteries, razor blades, etc.  The entire floor shall be free of debris, streaks or film, scuff or heel marks, dirt/wax build-up, food residue, scratches or other stains or discoloration.  In addition, floor maintenance operations include removing splash marks, floor cleaning solutions and mop streaks from baseboards, furniture, trash receptacles, gondolas, display cases, shelf bases, checkout stands, display case bumper guards, and other store fixtures.</w:t>
      </w:r>
    </w:p>
    <w:p w14:paraId="132290CC" w14:textId="77777777" w:rsidR="00514CB6" w:rsidRPr="00C53027" w:rsidRDefault="00514CB6" w:rsidP="003E58F4"/>
    <w:p w14:paraId="30199A4F" w14:textId="6D1A001C" w:rsidR="00514CB6" w:rsidRPr="00C53027" w:rsidRDefault="004D2E7E" w:rsidP="003E58F4">
      <w:r w:rsidRPr="00C53027">
        <w:t>4.7.</w:t>
      </w:r>
      <w:r w:rsidR="00514CB6" w:rsidRPr="00C53027">
        <w:t>2.2.</w:t>
      </w:r>
      <w:r w:rsidR="00514CB6" w:rsidRPr="00C53027">
        <w:tab/>
        <w:t xml:space="preserve">Tile Floor </w:t>
      </w:r>
      <w:proofErr w:type="gramStart"/>
      <w:r w:rsidR="00514CB6" w:rsidRPr="00C53027">
        <w:t xml:space="preserve">Coverings </w:t>
      </w:r>
      <w:r w:rsidR="00412412" w:rsidRPr="00C53027">
        <w:t xml:space="preserve"> </w:t>
      </w:r>
      <w:r w:rsidR="00514CB6" w:rsidRPr="00C53027">
        <w:t>Whenever</w:t>
      </w:r>
      <w:proofErr w:type="gramEnd"/>
      <w:r w:rsidR="00514CB6" w:rsidRPr="00C53027">
        <w:t xml:space="preserve"> possible, the Government will provide floor tile manufacturer’s cleaning and maintenance specifications to the Contractor.  The Contractor shall clean and maintain tile floor coverings using a floor care program based directly on these specifications.  When the Government cannot provide the manufacturer’s specifications, the Contractor shall use a floor care program based on generally accepted procedures and standards of care for the type of floor covering in the commissary.</w:t>
      </w:r>
    </w:p>
    <w:p w14:paraId="61418504" w14:textId="77777777" w:rsidR="00514CB6" w:rsidRPr="00C53027" w:rsidRDefault="00514CB6" w:rsidP="003E58F4"/>
    <w:p w14:paraId="2998CCC3" w14:textId="67AAFE86" w:rsidR="00514CB6" w:rsidRPr="00C53027" w:rsidRDefault="004D2E7E" w:rsidP="003E58F4">
      <w:r w:rsidRPr="00C53027">
        <w:t>4.7.</w:t>
      </w:r>
      <w:r w:rsidR="00514CB6" w:rsidRPr="00C53027">
        <w:t>2.2.1.</w:t>
      </w:r>
      <w:r w:rsidRPr="00C53027">
        <w:t xml:space="preserve"> </w:t>
      </w:r>
      <w:r w:rsidR="000F4D48" w:rsidRPr="00C53027">
        <w:t>Vinyl Composition Tile (VCT)/Slip Resistant.  VCT is the floor covering most widely used in commissaries.  In the absence of the VCT manufacturer's floor care specifications, the Contractor shall develop a floor care program based on general guidance such as that available from the Resilient Floor Covering Institute or similar sources.  A properly maintained VCT floor shall be free of dirt and grit, have a uniform coating of non-skid floor finish, and present a uniform glossy appearance.</w:t>
      </w:r>
    </w:p>
    <w:p w14:paraId="65F4144D" w14:textId="77777777" w:rsidR="00514CB6" w:rsidRPr="00C53027" w:rsidRDefault="00514CB6" w:rsidP="003E58F4"/>
    <w:p w14:paraId="5FBBC867" w14:textId="07EBBBC5" w:rsidR="00514CB6" w:rsidRPr="00C53027" w:rsidRDefault="003311FE" w:rsidP="003E58F4">
      <w:r w:rsidRPr="00C53027">
        <w:t>4.7.</w:t>
      </w:r>
      <w:r w:rsidR="00514CB6" w:rsidRPr="00C53027">
        <w:t>2.2.2.</w:t>
      </w:r>
      <w:r w:rsidR="00BB180A" w:rsidRPr="00C53027">
        <w:t xml:space="preserve"> </w:t>
      </w:r>
      <w:r w:rsidR="00CD5336" w:rsidRPr="00C53027">
        <w:t>Reserved</w:t>
      </w:r>
    </w:p>
    <w:p w14:paraId="42040FFA" w14:textId="77777777" w:rsidR="00514CB6" w:rsidRPr="00C53027" w:rsidRDefault="00514CB6" w:rsidP="003E58F4"/>
    <w:p w14:paraId="30E5CDA0" w14:textId="282121D0" w:rsidR="00514CB6" w:rsidRPr="00C53027" w:rsidRDefault="003311FE" w:rsidP="003E58F4">
      <w:r w:rsidRPr="00C53027">
        <w:t>4.7.</w:t>
      </w:r>
      <w:r w:rsidR="00514CB6" w:rsidRPr="00C53027">
        <w:t>2.2.</w:t>
      </w:r>
      <w:proofErr w:type="gramStart"/>
      <w:r w:rsidR="00514CB6" w:rsidRPr="00C53027">
        <w:t>3.Ceramic</w:t>
      </w:r>
      <w:proofErr w:type="gramEnd"/>
      <w:r w:rsidR="00514CB6" w:rsidRPr="00C53027">
        <w:t xml:space="preserve"> /</w:t>
      </w:r>
      <w:r w:rsidR="005C528F" w:rsidRPr="00C53027">
        <w:t>Terrazzo</w:t>
      </w:r>
      <w:r w:rsidR="00514CB6" w:rsidRPr="00C53027">
        <w:t>.  In the absence of the ceramic/quarry/rubber manufacturer’s floor care specifications, the Contractor shall develop a floor care program based on general guidance regarding procedures and standards of care for this type of floor covering.  A properly maintained ceramic/quarry/rubber floor shall be free of dirt and grit, if consistent with a specific brand shall have a uniform coating of floor finish designed for use on ceramic/</w:t>
      </w:r>
      <w:r w:rsidR="005C528F" w:rsidRPr="00C53027">
        <w:t>terrazzo</w:t>
      </w:r>
      <w:r w:rsidR="00514CB6" w:rsidRPr="00C53027">
        <w:t xml:space="preserve"> tile, and shall present a uniform semi-glossy appearance </w:t>
      </w:r>
    </w:p>
    <w:p w14:paraId="7B0E4ADD" w14:textId="77777777" w:rsidR="00514CB6" w:rsidRPr="00C53027" w:rsidRDefault="00514CB6" w:rsidP="003E58F4"/>
    <w:p w14:paraId="26EA621A" w14:textId="7AD9E5EE" w:rsidR="0057467A" w:rsidRPr="00C53027" w:rsidRDefault="003311FE" w:rsidP="003E58F4">
      <w:r w:rsidRPr="00C53027">
        <w:t>4.7.</w:t>
      </w:r>
      <w:r w:rsidR="00514CB6" w:rsidRPr="00C53027">
        <w:t xml:space="preserve">2.2.4. </w:t>
      </w:r>
      <w:r w:rsidR="000F4D48" w:rsidRPr="00C53027">
        <w:t>Reserved</w:t>
      </w:r>
    </w:p>
    <w:p w14:paraId="6E5AF505" w14:textId="62F5AEA2" w:rsidR="00514CB6" w:rsidRPr="00C53027" w:rsidRDefault="00514CB6" w:rsidP="003E58F4"/>
    <w:p w14:paraId="3276C105" w14:textId="77777777" w:rsidR="00514CB6" w:rsidRPr="00C53027" w:rsidRDefault="00514CB6" w:rsidP="003E58F4"/>
    <w:p w14:paraId="10D7AE91" w14:textId="13BEDB2B" w:rsidR="00514CB6" w:rsidRPr="00C53027" w:rsidRDefault="003311FE" w:rsidP="003E58F4">
      <w:r w:rsidRPr="00C53027">
        <w:t>4.7.</w:t>
      </w:r>
      <w:r w:rsidR="00514CB6" w:rsidRPr="00C53027">
        <w:t>2.2.5.</w:t>
      </w:r>
      <w:r w:rsidRPr="00C53027">
        <w:t xml:space="preserve"> </w:t>
      </w:r>
      <w:r w:rsidR="0057467A" w:rsidRPr="00C53027">
        <w:t>Reserved</w:t>
      </w:r>
    </w:p>
    <w:p w14:paraId="3D50AAAC" w14:textId="77777777" w:rsidR="00514CB6" w:rsidRPr="00C53027" w:rsidRDefault="00514CB6" w:rsidP="003E58F4"/>
    <w:p w14:paraId="5AB05296" w14:textId="5B114816" w:rsidR="00514CB6" w:rsidRPr="00C53027" w:rsidRDefault="003311FE" w:rsidP="003E58F4">
      <w:r w:rsidRPr="00C53027">
        <w:t>4.7.</w:t>
      </w:r>
      <w:r w:rsidR="00514CB6" w:rsidRPr="00C53027">
        <w:t>2.3</w:t>
      </w:r>
      <w:r w:rsidR="00B92ECB" w:rsidRPr="00C53027">
        <w:t>.</w:t>
      </w:r>
      <w:r w:rsidR="00B92ECB" w:rsidRPr="00C53027">
        <w:tab/>
      </w:r>
      <w:r w:rsidR="00514CB6" w:rsidRPr="00C53027">
        <w:t>Carpeted Floors.  This cleaning task includes techniques of vacuuming, spot removal, and shampooing.  A properly cleaned carpet is free from lint, dust, dirt, food particles, gum, and stains.</w:t>
      </w:r>
    </w:p>
    <w:p w14:paraId="395D36FC" w14:textId="77777777" w:rsidR="00514CB6" w:rsidRPr="00C53027" w:rsidRDefault="00514CB6" w:rsidP="003E58F4"/>
    <w:p w14:paraId="48132A01" w14:textId="1F44AA75" w:rsidR="00514CB6" w:rsidRPr="00C53027" w:rsidRDefault="003311FE" w:rsidP="003E58F4">
      <w:r w:rsidRPr="00C53027">
        <w:t>4.7.</w:t>
      </w:r>
      <w:r w:rsidR="00514CB6" w:rsidRPr="00C53027">
        <w:t>2.4.</w:t>
      </w:r>
      <w:r w:rsidR="00B92ECB" w:rsidRPr="00C53027">
        <w:tab/>
      </w:r>
      <w:r w:rsidR="00514CB6" w:rsidRPr="00C53027">
        <w:t>Concrete Floors.  If using a power washer (outside the building only), the Contractor shall follow the manufacturer’s guidance for appropriate machine settings and methods for cleaning a concrete surface.  During floor cleaning operations, the Contractor shall move items that are not permanently attached to the floor; e.g., pallets, equipment, etc., as required to clean floors, and return the items to their original location after cleaning is completed.  A properly cleaned floor/concrete surface is free of dust, debris, standing water, dirt, food residue, gum, and other soiling materials.</w:t>
      </w:r>
    </w:p>
    <w:p w14:paraId="223F34A4" w14:textId="77777777" w:rsidR="00514CB6" w:rsidRPr="00C53027" w:rsidRDefault="00514CB6" w:rsidP="003E58F4"/>
    <w:p w14:paraId="6DD34DF8" w14:textId="77E525F6" w:rsidR="00514CB6" w:rsidRPr="00C53027" w:rsidRDefault="003311FE" w:rsidP="003E58F4">
      <w:r w:rsidRPr="00C53027">
        <w:t>4.7.</w:t>
      </w:r>
      <w:r w:rsidR="00514CB6" w:rsidRPr="00C53027">
        <w:t>2.5.</w:t>
      </w:r>
      <w:r w:rsidR="00B92ECB" w:rsidRPr="00C53027">
        <w:tab/>
      </w:r>
      <w:r w:rsidR="00514CB6" w:rsidRPr="00C53027">
        <w:t>Floor Spot Cleaning.  A properly spot-cleaned floor is free of loose cardboard, spills, food residue, or any other debris.</w:t>
      </w:r>
    </w:p>
    <w:p w14:paraId="5E630D7E" w14:textId="77777777" w:rsidR="00514CB6" w:rsidRPr="00C53027" w:rsidRDefault="00514CB6" w:rsidP="003E58F4"/>
    <w:p w14:paraId="190971EB" w14:textId="4A94AAB1" w:rsidR="00514CB6" w:rsidRPr="00C53027" w:rsidRDefault="003311FE" w:rsidP="003E58F4">
      <w:pPr>
        <w:pStyle w:val="Heading3"/>
      </w:pPr>
      <w:bookmarkStart w:id="89" w:name="_Toc212534499"/>
      <w:r w:rsidRPr="00C53027">
        <w:t>4.7.</w:t>
      </w:r>
      <w:r w:rsidR="00514CB6" w:rsidRPr="00C53027">
        <w:t>3.</w:t>
      </w:r>
      <w:r w:rsidR="007965DC" w:rsidRPr="00C53027">
        <w:tab/>
      </w:r>
      <w:r w:rsidR="00DB07D4" w:rsidRPr="00C53027">
        <w:t>Underneath Cleaning</w:t>
      </w:r>
      <w:bookmarkEnd w:id="89"/>
    </w:p>
    <w:p w14:paraId="1A64015E" w14:textId="77777777" w:rsidR="00514CB6" w:rsidRPr="00C53027" w:rsidRDefault="00514CB6" w:rsidP="003E58F4"/>
    <w:p w14:paraId="09952115" w14:textId="692F0134" w:rsidR="00514CB6" w:rsidRPr="00C53027" w:rsidRDefault="003311FE" w:rsidP="003E58F4">
      <w:r w:rsidRPr="00C53027">
        <w:t>4.7.</w:t>
      </w:r>
      <w:r w:rsidR="00514CB6" w:rsidRPr="00C53027">
        <w:t>3.1.</w:t>
      </w:r>
      <w:r w:rsidR="00514CB6" w:rsidRPr="00C53027">
        <w:tab/>
        <w:t>Store/Sales Areas.  Underneath cleaning applies to the undersides and floor areas beneath shelves/gondolas</w:t>
      </w:r>
      <w:r w:rsidR="00D0558B" w:rsidRPr="00C53027">
        <w:t xml:space="preserve"> without kickplates</w:t>
      </w:r>
      <w:r w:rsidR="00514CB6" w:rsidRPr="00C53027">
        <w:t>, end caps, and other off shelf displays and non-mobile merchandisers.  Gondola is defined as a shelf or group of shelves upon which merchandise is displayed.  The Government checks these areas at fixed frequencies; but the Contractor shall also clean these areas as breakage or spillage occurs in these areas.  After cleaning, underneath areas shall be free of debris, standing water, dust and other soiling materials.</w:t>
      </w:r>
    </w:p>
    <w:p w14:paraId="6E14CDB8" w14:textId="77777777" w:rsidR="00514CB6" w:rsidRPr="00C53027" w:rsidRDefault="00514CB6" w:rsidP="003E58F4"/>
    <w:p w14:paraId="2F24F605" w14:textId="0F758843" w:rsidR="00514CB6" w:rsidRPr="00C53027" w:rsidRDefault="003311FE" w:rsidP="003E58F4">
      <w:r w:rsidRPr="00C53027">
        <w:t>4.7.</w:t>
      </w:r>
      <w:r w:rsidR="00514CB6" w:rsidRPr="00C53027">
        <w:t>3.1.</w:t>
      </w:r>
      <w:r w:rsidR="00895BC8" w:rsidRPr="00C53027">
        <w:t>1</w:t>
      </w:r>
      <w:r w:rsidR="00514CB6" w:rsidRPr="00C53027">
        <w:t>.</w:t>
      </w:r>
      <w:r w:rsidRPr="00C53027">
        <w:t xml:space="preserve"> </w:t>
      </w:r>
      <w:r w:rsidR="00514CB6" w:rsidRPr="00C53027">
        <w:t>End Caps and Other Off Shelf Displays.  The Contractor shall move empty end caps and other off shelf display pieces; clean underneath to maintain proper floor care standard; clean outer surfaces of end caps and display pieces; and return empty pieces to their original locations.  The Government will coordinate its display dismantling/building schedule with the Contractor, so that the Contractor can perform this task after display merchandise has been removed from the end caps or off shelf display pieces.  The Contractor is not required to move stock to or from end caps or other off shelf display pieces.  This applies to all end caps and other off shelf display pieces and racks used to display items for sale, regardless of whether commissary employees, Contractor personnel, or vendor stockers normally stock these displays and racks.  After cleaning, underneath areas shall be free of debris, standing water, dust and other soiling materials.</w:t>
      </w:r>
    </w:p>
    <w:p w14:paraId="37FEE021" w14:textId="77777777" w:rsidR="00514CB6" w:rsidRPr="00C53027" w:rsidRDefault="00514CB6" w:rsidP="003E58F4"/>
    <w:p w14:paraId="47E92250" w14:textId="70B7D76E" w:rsidR="00514CB6" w:rsidRPr="00C53027" w:rsidRDefault="003311FE" w:rsidP="003E58F4">
      <w:r w:rsidRPr="00C53027">
        <w:t>4.7.</w:t>
      </w:r>
      <w:r w:rsidR="00514CB6" w:rsidRPr="00C53027">
        <w:t>3.1.</w:t>
      </w:r>
      <w:r w:rsidR="00895BC8" w:rsidRPr="00C53027">
        <w:t>2</w:t>
      </w:r>
      <w:r w:rsidR="00514CB6" w:rsidRPr="00C53027">
        <w:t>.</w:t>
      </w:r>
      <w:r w:rsidR="00DB07D4" w:rsidRPr="00C53027">
        <w:t xml:space="preserve"> </w:t>
      </w:r>
      <w:r w:rsidR="00514CB6" w:rsidRPr="00C53027">
        <w:t>Non-Mobile Merchandisers.  Non-mobile merchandisers are display pieces that are not permanently attached, but that also do not have wheels or are too heavy to move frequently, e.g., produce tables and melon/pumpkin bins, mini-coolers for soda, water, etc.  The Contractor shall move non-mobile merchandisers; clean underneath to maintain proper floor care standard; clean outer surfaces of non-mobile merchandisers and return the non-mobile merchandisers to their original locations.  The Contractor shall move merchandise, as needed, from and back to the non-mobile merchandisers.  This applies to all non-mobile merchandisers used to display items for sale, regardless of whether commissary employees, Contractor personnel, or vendor stockers normally stock these displays and racks.  After cleaning, underneath areas shall be free of debris, standing water, dust and other soiling materials.</w:t>
      </w:r>
    </w:p>
    <w:p w14:paraId="55D6261C" w14:textId="77777777" w:rsidR="00514CB6" w:rsidRPr="00C53027" w:rsidRDefault="00514CB6" w:rsidP="003E58F4"/>
    <w:p w14:paraId="1380F237" w14:textId="7C131FD2" w:rsidR="00514CB6" w:rsidRPr="00C53027" w:rsidRDefault="003311FE" w:rsidP="003E58F4">
      <w:r w:rsidRPr="00C53027">
        <w:t>4.7.</w:t>
      </w:r>
      <w:r w:rsidR="00514CB6" w:rsidRPr="00C53027">
        <w:t>3.1.</w:t>
      </w:r>
      <w:r w:rsidR="00895BC8" w:rsidRPr="00C53027">
        <w:t>3</w:t>
      </w:r>
      <w:r w:rsidR="00514CB6" w:rsidRPr="00C53027">
        <w:t>.</w:t>
      </w:r>
      <w:r w:rsidR="00EB16D8" w:rsidRPr="00C53027">
        <w:t xml:space="preserve"> </w:t>
      </w:r>
      <w:r w:rsidR="00514CB6" w:rsidRPr="00C53027">
        <w:t>Display, Fixtures, and/or Racks of Other Service Contractors.  The Contractor is not required to clean displays, fixtures, or racks merchandised by commissary bakery, deli, seafood, or other service Contractors, regardless of whether these displays, fixtures, or racks are located in service contract areas or elsewhere in the commissary.</w:t>
      </w:r>
      <w:r w:rsidR="00BB5FD4" w:rsidRPr="00C53027">
        <w:t xml:space="preserve"> The Store Director </w:t>
      </w:r>
      <w:r w:rsidR="00E709E2" w:rsidRPr="00C53027">
        <w:t xml:space="preserve">will provide a list of all </w:t>
      </w:r>
      <w:r w:rsidR="00CB5B81" w:rsidRPr="00C53027">
        <w:t>areas merchandised by other service contractors.</w:t>
      </w:r>
    </w:p>
    <w:p w14:paraId="54D8ECFD" w14:textId="77777777" w:rsidR="00514CB6" w:rsidRPr="00C53027" w:rsidRDefault="00514CB6" w:rsidP="003E58F4"/>
    <w:p w14:paraId="21088AEA" w14:textId="1E130BD0" w:rsidR="00514CB6" w:rsidRPr="00C53027" w:rsidRDefault="003311FE" w:rsidP="003E58F4">
      <w:r w:rsidRPr="00C53027">
        <w:t>4.7.</w:t>
      </w:r>
      <w:r w:rsidR="00514CB6" w:rsidRPr="00C53027">
        <w:t>3.1.</w:t>
      </w:r>
      <w:r w:rsidR="00895BC8" w:rsidRPr="00C53027">
        <w:t>4</w:t>
      </w:r>
      <w:r w:rsidR="00514CB6" w:rsidRPr="00C53027">
        <w:t>.</w:t>
      </w:r>
      <w:r w:rsidR="00BB180A" w:rsidRPr="00C53027">
        <w:t xml:space="preserve"> </w:t>
      </w:r>
      <w:r w:rsidR="00514CB6" w:rsidRPr="00C53027">
        <w:t xml:space="preserve">Reserved </w:t>
      </w:r>
    </w:p>
    <w:p w14:paraId="5FC60727" w14:textId="77777777" w:rsidR="00514CB6" w:rsidRPr="00C53027" w:rsidRDefault="00514CB6" w:rsidP="003E58F4"/>
    <w:p w14:paraId="4B0D3C55" w14:textId="768B3DE5" w:rsidR="00514CB6" w:rsidRPr="00C53027" w:rsidRDefault="003311FE" w:rsidP="003E58F4">
      <w:r w:rsidRPr="00C53027">
        <w:t>4.7.</w:t>
      </w:r>
      <w:r w:rsidR="00514CB6" w:rsidRPr="00C53027">
        <w:t>3.2.</w:t>
      </w:r>
      <w:r w:rsidR="00514CB6" w:rsidRPr="00C53027">
        <w:tab/>
        <w:t>Receiving/Storage/Holding Areas.  Underneath cleaning applies to the floor areas beneath storage racks in the RSHA.  After cleaning, underneath areas shall be free of debris, standing water, dust and other soiling materials.</w:t>
      </w:r>
    </w:p>
    <w:p w14:paraId="55D06890" w14:textId="77777777" w:rsidR="00514CB6" w:rsidRPr="00C53027" w:rsidRDefault="00514CB6" w:rsidP="003E58F4"/>
    <w:p w14:paraId="3748346E" w14:textId="536B3E08" w:rsidR="00514CB6" w:rsidRPr="00C53027" w:rsidRDefault="003311FE" w:rsidP="003E58F4">
      <w:bookmarkStart w:id="90" w:name="_Toc212534500"/>
      <w:r w:rsidRPr="00C53027">
        <w:rPr>
          <w:rStyle w:val="Heading3Char"/>
        </w:rPr>
        <w:t>4.7.</w:t>
      </w:r>
      <w:r w:rsidR="00514CB6" w:rsidRPr="00C53027">
        <w:rPr>
          <w:rStyle w:val="Heading3Char"/>
        </w:rPr>
        <w:t>4.</w:t>
      </w:r>
      <w:r w:rsidR="007965DC" w:rsidRPr="00C53027">
        <w:rPr>
          <w:rStyle w:val="Heading3Char"/>
        </w:rPr>
        <w:tab/>
        <w:t>Cleaning</w:t>
      </w:r>
      <w:bookmarkEnd w:id="90"/>
      <w:r w:rsidR="00514CB6" w:rsidRPr="00C53027">
        <w:t>.  A properly cleaned surface is free of dirt, dust, food residue, grease, smudges, marks, streaks, spots, water residue, or other soiling materials.  Any polished metal surfaces shall have a shiny appearance.</w:t>
      </w:r>
    </w:p>
    <w:p w14:paraId="68102AD0" w14:textId="77777777" w:rsidR="00514CB6" w:rsidRPr="00C53027" w:rsidRDefault="00514CB6" w:rsidP="003E58F4"/>
    <w:p w14:paraId="4F475902" w14:textId="77933613" w:rsidR="00514CB6" w:rsidRPr="00C53027" w:rsidRDefault="003311FE" w:rsidP="003E58F4">
      <w:r w:rsidRPr="00C53027">
        <w:t>4.7.</w:t>
      </w:r>
      <w:r w:rsidR="00514CB6" w:rsidRPr="00C53027">
        <w:t>4.1.</w:t>
      </w:r>
      <w:r w:rsidR="00B92ECB" w:rsidRPr="00C53027">
        <w:tab/>
      </w:r>
      <w:r w:rsidR="00514CB6" w:rsidRPr="00C53027">
        <w:t>Structural Components and Equipment.  This cleaning task applies to ceilings, walls, wall-mounted fixtures, venetian blinds, pillars, display case bumper guards (non-removable), corner guards, bollards, partitions, doors, including frames and jambs; gondolas, exteriors of all display cases (except any glass or mirrored surfaces), and fronts and sides of check stands.  In the RSHA, this includes cardboard baler(s), compactor(s), storage racks and overhead doors.</w:t>
      </w:r>
    </w:p>
    <w:p w14:paraId="7F2E8DB2" w14:textId="77777777" w:rsidR="00514CB6" w:rsidRPr="00C53027" w:rsidRDefault="00514CB6" w:rsidP="003E58F4"/>
    <w:p w14:paraId="7D766F24" w14:textId="3BF29F26" w:rsidR="007A0DA9" w:rsidRPr="00C53027" w:rsidRDefault="003311FE" w:rsidP="007A0DA9">
      <w:r w:rsidRPr="00C53027">
        <w:t>4.7.</w:t>
      </w:r>
      <w:r w:rsidR="00514CB6" w:rsidRPr="00C53027">
        <w:t>4.1.1.</w:t>
      </w:r>
      <w:r w:rsidR="007965DC" w:rsidRPr="00C53027">
        <w:t xml:space="preserve"> </w:t>
      </w:r>
      <w:r w:rsidR="00514CB6" w:rsidRPr="00C53027">
        <w:t xml:space="preserve">Low Cleaning. </w:t>
      </w:r>
      <w:r w:rsidR="007A0DA9" w:rsidRPr="00C53027">
        <w:t>This task includes cleaning all areas/items to a height of eight feet above floor level.</w:t>
      </w:r>
    </w:p>
    <w:p w14:paraId="37FEDC0D" w14:textId="4392A2ED" w:rsidR="00514CB6" w:rsidRPr="00C53027" w:rsidRDefault="00514CB6" w:rsidP="003E58F4"/>
    <w:p w14:paraId="474CB843" w14:textId="77777777" w:rsidR="00514CB6" w:rsidRPr="00C53027" w:rsidRDefault="00514CB6" w:rsidP="003E58F4"/>
    <w:p w14:paraId="6545BE80" w14:textId="6A5E03F1" w:rsidR="00514CB6" w:rsidRPr="00C53027" w:rsidRDefault="003311FE" w:rsidP="003E58F4">
      <w:r w:rsidRPr="00C53027">
        <w:t>4.7.</w:t>
      </w:r>
      <w:r w:rsidR="00514CB6" w:rsidRPr="00C53027">
        <w:t>4.1.2.</w:t>
      </w:r>
      <w:r w:rsidR="008917CB" w:rsidRPr="00C53027">
        <w:t xml:space="preserve"> </w:t>
      </w:r>
      <w:r w:rsidR="00514CB6" w:rsidRPr="00C53027">
        <w:t xml:space="preserve">High Cleaning. </w:t>
      </w:r>
      <w:r w:rsidR="007A0DA9" w:rsidRPr="00C53027">
        <w:t>This task includes cleaning all areas/items to a height between eight feet and 20 feet above floor level.  Areas 20 feet or more above floor level are excluded from this contract</w:t>
      </w:r>
      <w:r w:rsidR="00514CB6" w:rsidRPr="00C53027">
        <w:t>.</w:t>
      </w:r>
    </w:p>
    <w:p w14:paraId="3FAA1E60" w14:textId="77777777" w:rsidR="00514CB6" w:rsidRPr="00C53027" w:rsidRDefault="00514CB6" w:rsidP="003E58F4"/>
    <w:p w14:paraId="7C5C1599" w14:textId="362A1214" w:rsidR="00514CB6" w:rsidRPr="00C53027" w:rsidRDefault="003311FE" w:rsidP="003E58F4">
      <w:r w:rsidRPr="00C53027">
        <w:t>4.7.</w:t>
      </w:r>
      <w:r w:rsidR="00514CB6" w:rsidRPr="00C53027">
        <w:t>4.2.</w:t>
      </w:r>
      <w:r w:rsidR="00514CB6" w:rsidRPr="00C53027">
        <w:tab/>
        <w:t>Refrigerator/Microwave Cleaning (Breakroom).  A properly cleaned refrigerator and microwave is free of dirt, dust, grease, food particles, streaks, spots, water residue, or other matter both inside and outside.  Prior to each scheduled refrigerator cleaning, commissary personnel shall remove all food and beverage items from the refrigerator.</w:t>
      </w:r>
    </w:p>
    <w:p w14:paraId="73B58EC8" w14:textId="77777777" w:rsidR="00514CB6" w:rsidRPr="00C53027" w:rsidRDefault="00514CB6" w:rsidP="003E58F4"/>
    <w:p w14:paraId="173386C5" w14:textId="07045DCA" w:rsidR="00514CB6" w:rsidRPr="00C53027" w:rsidRDefault="003311FE" w:rsidP="003E58F4">
      <w:r w:rsidRPr="00C53027">
        <w:t>4.7.</w:t>
      </w:r>
      <w:r w:rsidR="00514CB6" w:rsidRPr="00C53027">
        <w:t>4.3.</w:t>
      </w:r>
      <w:r w:rsidR="00514CB6" w:rsidRPr="00C53027">
        <w:tab/>
        <w:t>Restroom Cleaning.  This task applies to urinals, toilets, wash basins, floor sinks, any other equipment, partitions, and walls.  The Contractor shall not use cloths, sponges, and/or disinfectant solutions used in cleaning the restrooms to clean any other areas.</w:t>
      </w:r>
    </w:p>
    <w:p w14:paraId="2EC5EDA3" w14:textId="77777777" w:rsidR="00514CB6" w:rsidRPr="00C53027" w:rsidRDefault="00514CB6" w:rsidP="003E58F4"/>
    <w:p w14:paraId="7A3A5749" w14:textId="562445A3" w:rsidR="00514CB6" w:rsidRPr="00C53027" w:rsidRDefault="003311FE" w:rsidP="003E58F4">
      <w:r w:rsidRPr="00C53027">
        <w:t>4.7.</w:t>
      </w:r>
      <w:r w:rsidR="00514CB6" w:rsidRPr="00C53027">
        <w:t>4.</w:t>
      </w:r>
      <w:r w:rsidR="00445A4E" w:rsidRPr="00C53027">
        <w:t>4</w:t>
      </w:r>
      <w:r w:rsidR="00514CB6" w:rsidRPr="00C53027">
        <w:t>.</w:t>
      </w:r>
      <w:r w:rsidR="008917CB" w:rsidRPr="00C53027">
        <w:t xml:space="preserve"> </w:t>
      </w:r>
      <w:r w:rsidR="00514CB6" w:rsidRPr="00C53027">
        <w:t>Restroom Supply Replenishment.  The Contractor shall furnish and replenish toilet tissue, paper towels, liquid soap, deodorizer, air freshener, toilet seat covers, and diaper change station liners in restrooms.  Toilet tissue shall be at least two-ply if used in roll size and one-ply for jumbo-sized dispensers.  Urinals and toilet bowl deodorizers will contain no paradichlorobenzene.</w:t>
      </w:r>
    </w:p>
    <w:p w14:paraId="2B3379E4" w14:textId="77777777" w:rsidR="00514CB6" w:rsidRPr="00C53027" w:rsidRDefault="00514CB6" w:rsidP="003E58F4"/>
    <w:p w14:paraId="70D7E8BB" w14:textId="028BADC8" w:rsidR="00514CB6" w:rsidRPr="00C53027" w:rsidRDefault="00903BC4" w:rsidP="003E58F4">
      <w:bookmarkStart w:id="91" w:name="_Toc212534501"/>
      <w:r w:rsidRPr="00C53027">
        <w:rPr>
          <w:rStyle w:val="Heading3Char"/>
        </w:rPr>
        <w:t>4.7.5.</w:t>
      </w:r>
      <w:r w:rsidR="007965DC" w:rsidRPr="00C53027">
        <w:rPr>
          <w:rStyle w:val="Heading3Char"/>
        </w:rPr>
        <w:tab/>
      </w:r>
      <w:r w:rsidRPr="00C53027">
        <w:rPr>
          <w:rStyle w:val="Heading3Char"/>
        </w:rPr>
        <w:t>Sanitize.</w:t>
      </w:r>
      <w:bookmarkEnd w:id="91"/>
      <w:r w:rsidRPr="00C53027">
        <w:t xml:space="preserve">  </w:t>
      </w:r>
      <w:r w:rsidR="00D82D4B" w:rsidRPr="00C53027">
        <w:t>A</w:t>
      </w:r>
      <w:r w:rsidR="00514CB6" w:rsidRPr="00C53027">
        <w:t>dequate bactericidal treatment of cleaned surfaces by a process that is generally recognized as effective in destroying most microorganisms.  The Contractor shall use only cleaning agents, degreasers, and sanitizers that are FDA or USDA approved for use in food preparation facilities.</w:t>
      </w:r>
    </w:p>
    <w:p w14:paraId="26084406" w14:textId="77777777" w:rsidR="00514CB6" w:rsidRPr="00C53027" w:rsidRDefault="00514CB6" w:rsidP="003E58F4"/>
    <w:p w14:paraId="262657D9" w14:textId="6FC704BA" w:rsidR="00514CB6" w:rsidRPr="00C53027" w:rsidRDefault="003311FE" w:rsidP="003E58F4">
      <w:r w:rsidRPr="00C53027">
        <w:t>4.7.</w:t>
      </w:r>
      <w:r w:rsidR="00514CB6" w:rsidRPr="00C53027">
        <w:t>5.1.</w:t>
      </w:r>
      <w:r w:rsidR="00514CB6" w:rsidRPr="00C53027">
        <w:tab/>
        <w:t>Clean and Sanitize Drinking Fountains.  This task involves applying authorized disinfectant materials to all cleaned porcelain and polished metal surfaces, including the orifices and drain.  After cleaning, the entire drinking fountain shall be disinfected and shall be free from streaks, stains, spots, smudges, scale, and other obvious soil.  Polished metal shall have a shiny appearance.</w:t>
      </w:r>
    </w:p>
    <w:p w14:paraId="2804E61E" w14:textId="77777777" w:rsidR="00514CB6" w:rsidRPr="00C53027" w:rsidRDefault="00514CB6" w:rsidP="003E58F4"/>
    <w:p w14:paraId="5EFCCEE9" w14:textId="1C71650A" w:rsidR="00514CB6" w:rsidRPr="00C53027" w:rsidRDefault="003311FE" w:rsidP="003E58F4">
      <w:bookmarkStart w:id="92" w:name="_Toc212534502"/>
      <w:r w:rsidRPr="00C53027">
        <w:rPr>
          <w:rStyle w:val="Heading3Char"/>
        </w:rPr>
        <w:t>4.7.6.</w:t>
      </w:r>
      <w:r w:rsidRPr="00C53027">
        <w:rPr>
          <w:rStyle w:val="Heading3Char"/>
        </w:rPr>
        <w:tab/>
        <w:t>Walk-Off Mats/Runners/Cashier And Display Case Mats.</w:t>
      </w:r>
      <w:bookmarkEnd w:id="92"/>
      <w:r w:rsidR="00514CB6" w:rsidRPr="00C53027">
        <w:t xml:space="preserve">  The Contractor shall clean (remove soil and grit) and restore resiliency of the pile to carpet-type mats/runners.  Rubber or polyester mats/runners shall be cleaned in such a manner to ensure they are free of soil and grit.  Floor mats and runners located in front of entrance areas, display cases, cashier areas, and other store/sales areas shall be removed to allow cleaning of the sales floor; cleaned; and replaced in their original location after the sales floor is cleaned.  Rubber and/or polyester mats/runners shall be cleaned in such a manner to ensure they are free of soil and grit.</w:t>
      </w:r>
    </w:p>
    <w:p w14:paraId="239A9B76" w14:textId="77777777" w:rsidR="00514CB6" w:rsidRPr="00C53027" w:rsidRDefault="00514CB6" w:rsidP="003E58F4"/>
    <w:p w14:paraId="7D4AB709" w14:textId="5349FCFD" w:rsidR="00514CB6" w:rsidRPr="00C53027" w:rsidRDefault="003311FE" w:rsidP="003E58F4">
      <w:bookmarkStart w:id="93" w:name="_Toc212534503"/>
      <w:r w:rsidRPr="00C53027">
        <w:rPr>
          <w:rStyle w:val="Heading3Char"/>
        </w:rPr>
        <w:t>4.7.</w:t>
      </w:r>
      <w:r w:rsidR="00514CB6" w:rsidRPr="00C53027">
        <w:rPr>
          <w:rStyle w:val="Heading3Char"/>
        </w:rPr>
        <w:t>7.</w:t>
      </w:r>
      <w:r w:rsidR="00514CB6" w:rsidRPr="00C53027">
        <w:rPr>
          <w:rStyle w:val="Heading3Char"/>
        </w:rPr>
        <w:tab/>
      </w:r>
      <w:r w:rsidR="003B6F08" w:rsidRPr="00C53027">
        <w:rPr>
          <w:rStyle w:val="Heading3Char"/>
        </w:rPr>
        <w:t>Queuing Ropes And Stanchions.</w:t>
      </w:r>
      <w:bookmarkEnd w:id="93"/>
      <w:r w:rsidR="00514CB6" w:rsidRPr="00C53027">
        <w:t xml:space="preserve">  Properly cleaned queuing ropes and stanchions shall be free of dirt, food residue, gummy/sticky substances, and any other </w:t>
      </w:r>
      <w:r w:rsidR="000927B3" w:rsidRPr="00C53027">
        <w:t>debris</w:t>
      </w:r>
      <w:r w:rsidR="00514CB6" w:rsidRPr="00C53027">
        <w:t>.  Polished metal surfaces shall have a shiny appearance.</w:t>
      </w:r>
    </w:p>
    <w:p w14:paraId="365CC4D0" w14:textId="77777777" w:rsidR="00514CB6" w:rsidRPr="00C53027" w:rsidRDefault="00514CB6" w:rsidP="003E58F4"/>
    <w:p w14:paraId="1FF732CF" w14:textId="0B4C209C" w:rsidR="00514CB6" w:rsidRPr="00C53027" w:rsidRDefault="00D82D4B" w:rsidP="003E58F4">
      <w:bookmarkStart w:id="94" w:name="_Toc212534504"/>
      <w:r w:rsidRPr="00C53027">
        <w:rPr>
          <w:rStyle w:val="Heading3Char"/>
        </w:rPr>
        <w:t>4.7.8.</w:t>
      </w:r>
      <w:r w:rsidR="007965DC" w:rsidRPr="00C53027">
        <w:rPr>
          <w:rStyle w:val="Heading3Char"/>
        </w:rPr>
        <w:tab/>
      </w:r>
      <w:r w:rsidRPr="00C53027">
        <w:rPr>
          <w:rStyle w:val="Heading3Char"/>
        </w:rPr>
        <w:t>Ash And Trash Removal And Cleaning.</w:t>
      </w:r>
      <w:bookmarkEnd w:id="94"/>
      <w:r w:rsidR="00514CB6" w:rsidRPr="00C53027">
        <w:t xml:space="preserve">  Ash and trash receptacles shall be free of visible dirt, dust, cleaning aids, or other matter.  Ashes and debris from cigarette butt receptacles shall be placed in a nonflammable container.  Trash receptacles shall be emptied at designated waste pick-up stations.  Contractor personnel shall close lids or doors of dumpsters and other trash collection containers when these are not in immediate use.  Trash receptacles shall be lined with a plastic bag.  The bag should fit the container with sufficient excess to securely close the bag when full.</w:t>
      </w:r>
    </w:p>
    <w:p w14:paraId="69650178" w14:textId="77777777" w:rsidR="00514CB6" w:rsidRPr="00C53027" w:rsidRDefault="00514CB6" w:rsidP="003E58F4"/>
    <w:p w14:paraId="62F6435D" w14:textId="614AE43B" w:rsidR="00514CB6" w:rsidRPr="00C53027" w:rsidRDefault="00D82D4B" w:rsidP="003E58F4">
      <w:bookmarkStart w:id="95" w:name="_Toc212534505"/>
      <w:r w:rsidRPr="00C53027">
        <w:rPr>
          <w:rStyle w:val="Heading3Char"/>
        </w:rPr>
        <w:lastRenderedPageBreak/>
        <w:t>4.7.9.</w:t>
      </w:r>
      <w:r w:rsidRPr="00C53027">
        <w:rPr>
          <w:rStyle w:val="Heading3Char"/>
        </w:rPr>
        <w:tab/>
        <w:t>Aisle Markers.</w:t>
      </w:r>
      <w:bookmarkEnd w:id="95"/>
      <w:r w:rsidR="00514CB6" w:rsidRPr="00C53027">
        <w:t xml:space="preserve">  A properly cleaned aisle marker is free of bugs, dirt, dust, grease, stains, spots, or other </w:t>
      </w:r>
      <w:r w:rsidR="00142BB3" w:rsidRPr="00C53027">
        <w:t>debris</w:t>
      </w:r>
      <w:r w:rsidR="00514CB6" w:rsidRPr="00C53027">
        <w:t>.</w:t>
      </w:r>
    </w:p>
    <w:p w14:paraId="1C8340C5" w14:textId="77777777" w:rsidR="00514CB6" w:rsidRPr="00C53027" w:rsidRDefault="00514CB6" w:rsidP="003E58F4"/>
    <w:p w14:paraId="72589450" w14:textId="36441DD7" w:rsidR="00514CB6" w:rsidRPr="00C53027" w:rsidRDefault="00D82D4B" w:rsidP="003E58F4">
      <w:bookmarkStart w:id="96" w:name="_Toc212534506"/>
      <w:r w:rsidRPr="00C53027">
        <w:rPr>
          <w:rStyle w:val="Heading3Char"/>
        </w:rPr>
        <w:t>4.7.10.</w:t>
      </w:r>
      <w:r w:rsidRPr="00C53027">
        <w:rPr>
          <w:rStyle w:val="Heading3Char"/>
        </w:rPr>
        <w:tab/>
        <w:t>Light Fixtures</w:t>
      </w:r>
      <w:bookmarkEnd w:id="96"/>
      <w:r w:rsidR="00514CB6" w:rsidRPr="00C53027">
        <w:t>.  This cleaning task includes opening or removing covers and cleaning both the inside and outside of covers.  A properly cleaned light fixture is free of bugs, dirt, dust, grease, stains, spots, or other matter.  Light fixtures in excess of 20 feet from the floor are excluded from this contract.</w:t>
      </w:r>
    </w:p>
    <w:p w14:paraId="4B3EBD98" w14:textId="77777777" w:rsidR="00514CB6" w:rsidRPr="00C53027" w:rsidRDefault="00514CB6" w:rsidP="003E58F4"/>
    <w:p w14:paraId="40FC45DD" w14:textId="6E398177" w:rsidR="00514CB6" w:rsidRPr="00C53027" w:rsidRDefault="00D82D4B" w:rsidP="003E58F4">
      <w:bookmarkStart w:id="97" w:name="_Toc212534507"/>
      <w:r w:rsidRPr="00C53027">
        <w:rPr>
          <w:rStyle w:val="Heading3Char"/>
        </w:rPr>
        <w:t>4.7.</w:t>
      </w:r>
      <w:r w:rsidR="00514CB6" w:rsidRPr="00C53027">
        <w:rPr>
          <w:rStyle w:val="Heading3Char"/>
        </w:rPr>
        <w:t>11.</w:t>
      </w:r>
      <w:r w:rsidR="00514CB6" w:rsidRPr="00C53027">
        <w:rPr>
          <w:rStyle w:val="Heading3Char"/>
        </w:rPr>
        <w:tab/>
        <w:t>Glass and Window Cleaning.</w:t>
      </w:r>
      <w:bookmarkEnd w:id="97"/>
      <w:r w:rsidR="00514CB6" w:rsidRPr="00C53027">
        <w:t xml:space="preserve">  Glass and window cleaning applies to exterior and interior windows, glass partitions, glass in doors (to include entry/exit doors), directory boards, mirrors, etc.  Except for glass/mirrors in meat and produce display cases, both exterior and interior glass surfaces and mirrors on display cases are included as a part of glass cleaning in the store/sales areas.  Glass and window cleaning includes adjacent trim, screens, frames, transoms, structural glass, and ledges.  In the meat processing area, GLASS AND WINDOW CLEANING applies to all glass and mirrored surfaces that are part of doors that open into this area, or that are part of walls or other structures that enclose this area.  A properly cleaned glass surface/mirror is free of dirt, dust, grease, streaks, spots, fingerprints, or other soiling materials.  Where present, screens are to be removed, cleaned of all foreign matter, and replaced.</w:t>
      </w:r>
    </w:p>
    <w:p w14:paraId="2910FA5D" w14:textId="77777777" w:rsidR="00514CB6" w:rsidRPr="00C53027" w:rsidRDefault="00514CB6" w:rsidP="003E58F4"/>
    <w:p w14:paraId="0B619BC7" w14:textId="34374D02" w:rsidR="00514CB6" w:rsidRPr="00C53027" w:rsidRDefault="00D82D4B" w:rsidP="003E58F4">
      <w:r w:rsidRPr="00C53027">
        <w:t>4.7.</w:t>
      </w:r>
      <w:r w:rsidR="00514CB6" w:rsidRPr="00C53027">
        <w:t>11.1.</w:t>
      </w:r>
      <w:r w:rsidR="00514CB6" w:rsidRPr="00C53027">
        <w:tab/>
        <w:t>Low Glass and Window Cleaning.  This task includes cleaning all glass and windows described in 11. above to a height of eight feet above floor level.  Any glass surface or structure that begins lower than eight (8) feet above the floor is defined to be low glass even if the glass surface or structure continues above eight feet.</w:t>
      </w:r>
    </w:p>
    <w:p w14:paraId="3AA1DA8A" w14:textId="77777777" w:rsidR="00514CB6" w:rsidRPr="00C53027" w:rsidRDefault="00514CB6" w:rsidP="003E58F4"/>
    <w:p w14:paraId="6E49B147" w14:textId="1B2676CA" w:rsidR="00514CB6" w:rsidRPr="00C53027" w:rsidRDefault="00D82D4B" w:rsidP="003E58F4">
      <w:r w:rsidRPr="00C53027">
        <w:t>4.7.</w:t>
      </w:r>
      <w:r w:rsidR="00514CB6" w:rsidRPr="00C53027">
        <w:t>11.2.</w:t>
      </w:r>
      <w:r w:rsidR="00514CB6" w:rsidRPr="00C53027">
        <w:tab/>
        <w:t>High Glass and Window Cleaning.  This task includes cleaning all glass and windows described in 11 above to a height of between eight feet and 20 feet above floor level.  Only glass surfaces or structures that begin eight feet or higher above the floor are high glass.  Areas 20 feet or more above floor level are excluded from this Contract</w:t>
      </w:r>
      <w:r w:rsidR="003E6FB4" w:rsidRPr="00C53027">
        <w:t xml:space="preserve"> even if they start below 20 feet</w:t>
      </w:r>
      <w:r w:rsidR="00514CB6" w:rsidRPr="00C53027">
        <w:t>.</w:t>
      </w:r>
    </w:p>
    <w:p w14:paraId="1C22E622" w14:textId="77777777" w:rsidR="00514CB6" w:rsidRPr="00C53027" w:rsidRDefault="00514CB6" w:rsidP="003E58F4"/>
    <w:p w14:paraId="01E36B37" w14:textId="2A7B8D21" w:rsidR="00514CB6" w:rsidRPr="00C53027" w:rsidRDefault="00D82D4B" w:rsidP="003E58F4">
      <w:bookmarkStart w:id="98" w:name="_Toc212534508"/>
      <w:r w:rsidRPr="00C53027">
        <w:rPr>
          <w:rStyle w:val="Heading3Char"/>
        </w:rPr>
        <w:t>4.7.</w:t>
      </w:r>
      <w:r w:rsidR="00514CB6" w:rsidRPr="00C53027">
        <w:rPr>
          <w:rStyle w:val="Heading3Char"/>
        </w:rPr>
        <w:t>12.</w:t>
      </w:r>
      <w:r w:rsidR="00514CB6" w:rsidRPr="00C53027">
        <w:rPr>
          <w:rStyle w:val="Heading3Char"/>
        </w:rPr>
        <w:tab/>
      </w:r>
      <w:r w:rsidR="00F6638B" w:rsidRPr="00C53027">
        <w:rPr>
          <w:rStyle w:val="Heading3Char"/>
        </w:rPr>
        <w:t xml:space="preserve">Duct </w:t>
      </w:r>
      <w:r w:rsidR="00D535E4" w:rsidRPr="00C53027">
        <w:rPr>
          <w:rStyle w:val="Heading3Char"/>
        </w:rPr>
        <w:t>a</w:t>
      </w:r>
      <w:r w:rsidR="00F6638B" w:rsidRPr="00C53027">
        <w:rPr>
          <w:rStyle w:val="Heading3Char"/>
        </w:rPr>
        <w:t>nd Louver Cleaning</w:t>
      </w:r>
      <w:r w:rsidR="00514CB6" w:rsidRPr="00C53027">
        <w:rPr>
          <w:rStyle w:val="Heading3Char"/>
        </w:rPr>
        <w:t>.</w:t>
      </w:r>
      <w:bookmarkEnd w:id="98"/>
      <w:r w:rsidR="00514CB6" w:rsidRPr="00C53027">
        <w:t xml:space="preserve">  The outer surfaces of exposed ducts, louvers, and vents are cleaned to remove all visible dust, dirt, streaks, and other foreign matter.  Cleaning of the interior of ducts or conduits is excluded from this contract.</w:t>
      </w:r>
    </w:p>
    <w:p w14:paraId="0C94CDB0" w14:textId="77777777" w:rsidR="00514CB6" w:rsidRPr="00C53027" w:rsidRDefault="00514CB6" w:rsidP="003E58F4"/>
    <w:p w14:paraId="43A38EF7" w14:textId="21EBB3AB" w:rsidR="00514CB6" w:rsidRPr="00C53027" w:rsidRDefault="00D82D4B" w:rsidP="003E58F4">
      <w:r w:rsidRPr="00C53027">
        <w:t>4.7.</w:t>
      </w:r>
      <w:r w:rsidR="00514CB6" w:rsidRPr="00C53027">
        <w:t>12.1.</w:t>
      </w:r>
      <w:r w:rsidR="00514CB6" w:rsidRPr="00C53027">
        <w:tab/>
        <w:t>Low Duct and Louver Cleaning.  This task includes cleaning ducts and louvers under eight (8) feet above the floor to meet the standards in 12. above.</w:t>
      </w:r>
    </w:p>
    <w:p w14:paraId="74B062C6" w14:textId="77777777" w:rsidR="00514CB6" w:rsidRPr="00C53027" w:rsidRDefault="00514CB6" w:rsidP="003E58F4"/>
    <w:p w14:paraId="2DCA3AAB" w14:textId="6A58750B" w:rsidR="00514CB6" w:rsidRPr="00C53027" w:rsidRDefault="00D82D4B" w:rsidP="003E58F4">
      <w:r w:rsidRPr="00C53027">
        <w:t>4.7.</w:t>
      </w:r>
      <w:r w:rsidR="00514CB6" w:rsidRPr="00C53027">
        <w:t>12.2.</w:t>
      </w:r>
      <w:r w:rsidR="00514CB6" w:rsidRPr="00C53027">
        <w:tab/>
        <w:t>High Duct and Louver Cleaning.  This task includes cleaning ducts and louvers above eight (8) feet from the floor to meet the standards in 12. above.  Ducts and louvers above 20 feet from the floor are excluded from this contract.</w:t>
      </w:r>
    </w:p>
    <w:p w14:paraId="42398BF6" w14:textId="77777777" w:rsidR="00514CB6" w:rsidRPr="00C53027" w:rsidRDefault="00514CB6" w:rsidP="003E58F4"/>
    <w:p w14:paraId="34BB2E0A" w14:textId="06AB7BC5" w:rsidR="00A240E8" w:rsidRPr="00C53027" w:rsidRDefault="00D82D4B" w:rsidP="003E58F4">
      <w:bookmarkStart w:id="99" w:name="_Toc212534509"/>
      <w:r w:rsidRPr="00C53027">
        <w:rPr>
          <w:rStyle w:val="Heading3Char"/>
        </w:rPr>
        <w:t>4.7.</w:t>
      </w:r>
      <w:r w:rsidR="00514CB6" w:rsidRPr="00C53027">
        <w:rPr>
          <w:rStyle w:val="Heading3Char"/>
        </w:rPr>
        <w:t>13.</w:t>
      </w:r>
      <w:r w:rsidR="000340C6" w:rsidRPr="00C53027">
        <w:rPr>
          <w:rStyle w:val="Heading3Char"/>
        </w:rPr>
        <w:tab/>
        <w:t>Outside Areas</w:t>
      </w:r>
      <w:r w:rsidR="00514CB6" w:rsidRPr="00C53027">
        <w:rPr>
          <w:rStyle w:val="Heading3Char"/>
        </w:rPr>
        <w:t>.</w:t>
      </w:r>
      <w:bookmarkEnd w:id="99"/>
      <w:r w:rsidR="00514CB6" w:rsidRPr="00C53027">
        <w:t xml:space="preserve">  </w:t>
      </w:r>
      <w:r w:rsidR="00A240E8" w:rsidRPr="00C53027">
        <w:t xml:space="preserve">The Contractor shall clean the areas at the front of the building to the curb, along the </w:t>
      </w:r>
      <w:proofErr w:type="gramStart"/>
      <w:r w:rsidR="00A240E8" w:rsidRPr="00C53027">
        <w:t>left and right hand</w:t>
      </w:r>
      <w:proofErr w:type="gramEnd"/>
      <w:r w:rsidR="00A240E8" w:rsidRPr="00C53027">
        <w:t xml:space="preserve"> side of the commissary, and behind the commissary.  These areas, properly cleaned, shall be free of debris, to include, but not limited to cigarette butts and ashes, food residue, gum, bird and other droppings, and, ice and snow accumulations.  The area(s) that the Contractor is required to clean is/are depicted on a drawing at EXHIBIT 4-</w:t>
      </w:r>
      <w:r w:rsidR="00EE5825" w:rsidRPr="00C53027">
        <w:t>5</w:t>
      </w:r>
      <w:r w:rsidR="00A240E8" w:rsidRPr="00C53027">
        <w:t>.</w:t>
      </w:r>
    </w:p>
    <w:p w14:paraId="0BE20F07" w14:textId="77777777" w:rsidR="00514CB6" w:rsidRPr="00C53027" w:rsidRDefault="00514CB6" w:rsidP="003E58F4"/>
    <w:p w14:paraId="7A672767" w14:textId="543A9555" w:rsidR="00514CB6" w:rsidRPr="00C53027" w:rsidRDefault="00D82D4B" w:rsidP="003E58F4">
      <w:r w:rsidRPr="00C53027">
        <w:t>4.7.</w:t>
      </w:r>
      <w:r w:rsidR="00514CB6" w:rsidRPr="00C53027">
        <w:t>13.1.</w:t>
      </w:r>
      <w:r w:rsidR="00514CB6" w:rsidRPr="00C53027">
        <w:tab/>
        <w:t>Snow and Ice Removal.  The Contractor shall provide snow and ice removal from front of the building, entrances/exits, to include emergency exits, loading docks and snow/ice accumulation on roof overhangs at entrances, exits and loading docks as required.  An estimate of the number of square feet of area requiring snow and ice removal is included in EXHIBIT 4-</w:t>
      </w:r>
      <w:r w:rsidR="00696783" w:rsidRPr="00C53027">
        <w:t>3</w:t>
      </w:r>
      <w:r w:rsidR="00514CB6" w:rsidRPr="00C53027">
        <w:t>-</w:t>
      </w:r>
      <w:r w:rsidR="00696783" w:rsidRPr="00C53027">
        <w:t>3</w:t>
      </w:r>
      <w:r w:rsidR="00514CB6" w:rsidRPr="00C53027">
        <w:t xml:space="preserve">.  During periods of snowfall when the rate of accumulation is less than 1" per hour, the Contractor shall remove all snow and ice to expose paved or concrete surfaces.  During periods of snowfall when the rate of accumulation is greater than 1" per hour, the Contractor shall continuously remove snow as necessary, to preclude an accumulation of no more than 1" on paved/concrete surfaces or the grassy area leading from the emergency exit to the parking lot.  The Contractor shall not allow snow banks to encroach onto other areas designated as emergency.  The Contractor shall apply snow/ice removal materials commercially recognized as safe for local paved/concrete surfaces, as required to assist in the removal/build-up of snow and ice accumulation.  In the grassy areas leading from the emergency exit to the parking lot, the Contractor shall remove all snow and ice to the </w:t>
      </w:r>
      <w:r w:rsidR="00514CB6" w:rsidRPr="00C53027">
        <w:lastRenderedPageBreak/>
        <w:t xml:space="preserve">extent possible without damaging the turf.  Snow/ice removal materials shall not be used in the grassy areas, except those materials that are specifically identified as harmless to grass and other vegetation.  </w:t>
      </w:r>
    </w:p>
    <w:p w14:paraId="625F8C88" w14:textId="77777777" w:rsidR="00514CB6" w:rsidRPr="00C53027" w:rsidRDefault="00514CB6" w:rsidP="003E58F4"/>
    <w:p w14:paraId="069F2FD3" w14:textId="14932860" w:rsidR="00514CB6" w:rsidRPr="00C53027" w:rsidRDefault="00D82D4B" w:rsidP="003E58F4">
      <w:bookmarkStart w:id="100" w:name="_Toc212534510"/>
      <w:r w:rsidRPr="00C53027">
        <w:rPr>
          <w:rStyle w:val="Heading3Char"/>
        </w:rPr>
        <w:t>4.7.</w:t>
      </w:r>
      <w:r w:rsidR="00514CB6" w:rsidRPr="00C53027">
        <w:rPr>
          <w:rStyle w:val="Heading3Char"/>
        </w:rPr>
        <w:t>14.</w:t>
      </w:r>
      <w:r w:rsidR="00B92ECB" w:rsidRPr="00C53027">
        <w:rPr>
          <w:rStyle w:val="Heading3Char"/>
        </w:rPr>
        <w:tab/>
        <w:t>Meat Department: Processing, Preparation, And Wrapping Areas</w:t>
      </w:r>
      <w:r w:rsidR="00514CB6" w:rsidRPr="00C53027">
        <w:rPr>
          <w:rStyle w:val="Heading3Char"/>
        </w:rPr>
        <w:t>.</w:t>
      </w:r>
      <w:bookmarkEnd w:id="100"/>
      <w:r w:rsidR="00514CB6" w:rsidRPr="00C53027">
        <w:rPr>
          <w:rStyle w:val="Heading3Char"/>
        </w:rPr>
        <w:t xml:space="preserve"> </w:t>
      </w:r>
      <w:r w:rsidR="007A0DA9" w:rsidRPr="00C53027">
        <w:t xml:space="preserve">The Contractor shall clean and sanitize the meat department processing, preparation, and wrapping areas shown on EXHIBIT 4-4, and equipment, using approved degreasers and sanitizers, and techniques that are consistent with the use of these chemicals.  Cleaning and sanitizing </w:t>
      </w:r>
      <w:proofErr w:type="gramStart"/>
      <w:r w:rsidR="007A0DA9" w:rsidRPr="00C53027">
        <w:t>applies</w:t>
      </w:r>
      <w:proofErr w:type="gramEnd"/>
      <w:r w:rsidR="007A0DA9" w:rsidRPr="00C53027">
        <w:t xml:space="preserve">, but is not limited to: fixtures, equipment, and exposed surfaces inside the meat processing room: floor, walls, ceiling, exteriors of light fixtures and cooling units, glass and mirrored surfaces, doors, sinks, tables, underneath non-movable structures, drains and grease traps, floor mats, meat rails, meat trays, pans, racks, knives, meat saws, grinders, lugs and attachments, slicers, </w:t>
      </w:r>
      <w:proofErr w:type="spellStart"/>
      <w:r w:rsidR="007A0DA9" w:rsidRPr="00C53027">
        <w:t>cubers</w:t>
      </w:r>
      <w:proofErr w:type="spellEnd"/>
      <w:r w:rsidR="007A0DA9" w:rsidRPr="00C53027">
        <w:t>, and other equipment used in processing meat into retail cuts.  A properly cleaned and sanitized meat processing area is free of any meat particles, grease, or other residue to sight and touch, and most microorganisms.</w:t>
      </w:r>
    </w:p>
    <w:p w14:paraId="23FA7324" w14:textId="77777777" w:rsidR="00514CB6" w:rsidRPr="00C53027" w:rsidRDefault="00514CB6" w:rsidP="003E58F4"/>
    <w:p w14:paraId="5A1FFC7A" w14:textId="1A52CDDE" w:rsidR="00514CB6" w:rsidRPr="00C53027" w:rsidRDefault="00D82D4B" w:rsidP="003E58F4">
      <w:r w:rsidRPr="00C53027">
        <w:t>4.7.</w:t>
      </w:r>
      <w:r w:rsidR="00514CB6" w:rsidRPr="00C53027">
        <w:t>14.1</w:t>
      </w:r>
      <w:r w:rsidR="00CD5336" w:rsidRPr="00C53027">
        <w:t>.</w:t>
      </w:r>
      <w:r w:rsidR="00B92ECB" w:rsidRPr="00C53027">
        <w:tab/>
      </w:r>
      <w:r w:rsidR="00CD5336" w:rsidRPr="00C53027">
        <w:t>Preparation</w:t>
      </w:r>
      <w:r w:rsidR="00514CB6" w:rsidRPr="00C53027">
        <w:t>, Precautions, and Trash Removal.  As a preliminary to the cleaning operations, the Government will lockout/tagout electrical power and completely dismantle all processing equipment that the Contractor is required to clean.  To protect items from contamination or damage, prior to starting the cleaning operations, the Contractor shall remove or protect trays and other packaging materials, and shall protect sensitive equipment such as electronic scales, wrapping machines, etc., designated by the Government.  The Contractor is not required to clean any of this sensitive equipment.  Before beginning cleaning operations, the Contractor shall remove all trash and cardboard from the meat processing area and dispose of these in designated locations.  During the cleaning process, the Contractor shall take precautions to prevent clogging drains, such as leaving drain covers in place during cleaning operations and removing drain covers and grease traps for cleaning only after larger chunks of debris that collect during the cleaning process have been removed; and take precautions to prevent spraying cleaning agents and sanitizers directly into cooling units when cleaning and sanitizing the outside surfaces of cooling units.</w:t>
      </w:r>
    </w:p>
    <w:p w14:paraId="1825AA57" w14:textId="77777777" w:rsidR="00514CB6" w:rsidRPr="00C53027" w:rsidRDefault="00514CB6" w:rsidP="003E58F4"/>
    <w:p w14:paraId="08C23060" w14:textId="2A37AEE6" w:rsidR="007A0DA9" w:rsidRPr="00C53027" w:rsidRDefault="00D82D4B" w:rsidP="007A0DA9">
      <w:r w:rsidRPr="00C53027">
        <w:t>4.7.</w:t>
      </w:r>
      <w:r w:rsidR="00514CB6" w:rsidRPr="00C53027">
        <w:t>14.2</w:t>
      </w:r>
      <w:r w:rsidR="00A2629E" w:rsidRPr="00C53027">
        <w:t>.</w:t>
      </w:r>
      <w:r w:rsidR="00B92ECB" w:rsidRPr="00C53027">
        <w:tab/>
      </w:r>
      <w:r w:rsidR="00A2629E" w:rsidRPr="00C53027">
        <w:t>Trim</w:t>
      </w:r>
      <w:r w:rsidR="00514CB6" w:rsidRPr="00C53027">
        <w:t xml:space="preserve"> Barrels and Trim Barrel Storage Area.</w:t>
      </w:r>
      <w:r w:rsidR="007A0DA9" w:rsidRPr="00C53027">
        <w:t xml:space="preserve"> The Contractor shall clean and sanitize the empty trim barrels.</w:t>
      </w:r>
    </w:p>
    <w:p w14:paraId="78049329" w14:textId="1CC69018" w:rsidR="00514CB6" w:rsidRPr="00C53027" w:rsidRDefault="00514CB6" w:rsidP="003E58F4"/>
    <w:p w14:paraId="628E77A4" w14:textId="77777777" w:rsidR="00514CB6" w:rsidRPr="00C53027" w:rsidRDefault="00514CB6" w:rsidP="003E58F4"/>
    <w:p w14:paraId="0E90B037" w14:textId="686A64B5" w:rsidR="00514CB6" w:rsidRPr="00C53027" w:rsidRDefault="00D82D4B" w:rsidP="003E58F4">
      <w:bookmarkStart w:id="101" w:name="_Toc212534511"/>
      <w:r w:rsidRPr="00C53027">
        <w:rPr>
          <w:rStyle w:val="Heading3Char"/>
        </w:rPr>
        <w:t>4.7.15.</w:t>
      </w:r>
      <w:r w:rsidRPr="00C53027">
        <w:rPr>
          <w:rStyle w:val="Heading3Char"/>
        </w:rPr>
        <w:tab/>
        <w:t>Receiving/Storage/Holding Area (RSHA).</w:t>
      </w:r>
      <w:bookmarkEnd w:id="101"/>
      <w:r w:rsidRPr="00C53027">
        <w:t xml:space="preserve"> </w:t>
      </w:r>
      <w:r w:rsidR="00514CB6" w:rsidRPr="00C53027">
        <w:t>This cleaning task involves techniques of sweeping, and wet/damp mopping or machine scrubbing and other techniques used to clean the various portions of the RSHA shown on EXHIBIT 4-</w:t>
      </w:r>
      <w:r w:rsidR="00696783" w:rsidRPr="00C53027">
        <w:t>3-3</w:t>
      </w:r>
      <w:r w:rsidR="00514CB6" w:rsidRPr="00C53027">
        <w:t xml:space="preserve">.  During floor cleaning operations, the Contractor shall move items that are not permanently attached to the floor; e.g., pallets, equipment, etc., as required to clean floor, and return the items to their original location after cleaning is completed.  The Contractor is not expected to move all pallets containing merchandise, on a daily basis, in order to clean underneath them, but is expected to clean all open floor areas within the RSHA.  However, the Contractor is expected to clean underneath pallets, equipment, etc., if there is evidence of standing water, food residue, product spills, rodent infestation or other soiling materials.  Properly cleaned RSHA areas are free of debris, dirt, gum, and food residue.  </w:t>
      </w:r>
    </w:p>
    <w:p w14:paraId="5FC4D517" w14:textId="77777777" w:rsidR="00514CB6" w:rsidRPr="00C53027" w:rsidRDefault="00514CB6" w:rsidP="003E58F4"/>
    <w:p w14:paraId="1D2FCC84" w14:textId="2DE4B777" w:rsidR="00514CB6" w:rsidRPr="00C53027" w:rsidRDefault="00D82D4B" w:rsidP="003E58F4">
      <w:pPr>
        <w:pStyle w:val="Heading3"/>
      </w:pPr>
      <w:bookmarkStart w:id="102" w:name="_Toc212534512"/>
      <w:r w:rsidRPr="00C53027">
        <w:t>4.7.</w:t>
      </w:r>
      <w:r w:rsidR="00514CB6" w:rsidRPr="00C53027">
        <w:t>16.</w:t>
      </w:r>
      <w:r w:rsidR="007965DC" w:rsidRPr="00C53027">
        <w:tab/>
      </w:r>
      <w:r w:rsidR="00CD5336" w:rsidRPr="00C53027">
        <w:t>Reserved</w:t>
      </w:r>
      <w:bookmarkEnd w:id="102"/>
    </w:p>
    <w:p w14:paraId="4DC5B2C7" w14:textId="77777777" w:rsidR="00514CB6" w:rsidRPr="00C53027" w:rsidRDefault="00514CB6" w:rsidP="003E58F4"/>
    <w:p w14:paraId="3468596E" w14:textId="62BF3DE7" w:rsidR="00514CB6" w:rsidRPr="00C53027" w:rsidRDefault="00D82D4B" w:rsidP="003E58F4">
      <w:bookmarkStart w:id="103" w:name="_Toc212534513"/>
      <w:r w:rsidRPr="00C53027">
        <w:rPr>
          <w:rStyle w:val="Heading3Char"/>
        </w:rPr>
        <w:t>4.7.</w:t>
      </w:r>
      <w:r w:rsidR="00514CB6" w:rsidRPr="00C53027">
        <w:rPr>
          <w:rStyle w:val="Heading3Char"/>
        </w:rPr>
        <w:t>17.</w:t>
      </w:r>
      <w:r w:rsidR="00514CB6" w:rsidRPr="00C53027">
        <w:rPr>
          <w:rStyle w:val="Heading3Char"/>
        </w:rPr>
        <w:tab/>
      </w:r>
      <w:r w:rsidR="00F6638B" w:rsidRPr="00C53027">
        <w:rPr>
          <w:rStyle w:val="Heading3Char"/>
        </w:rPr>
        <w:t>Removable Display Case Bumper Guards</w:t>
      </w:r>
      <w:r w:rsidR="00514CB6" w:rsidRPr="00C53027">
        <w:rPr>
          <w:rStyle w:val="Heading3Char"/>
        </w:rPr>
        <w:t>.</w:t>
      </w:r>
      <w:bookmarkEnd w:id="103"/>
      <w:r w:rsidR="00514CB6" w:rsidRPr="00C53027">
        <w:t xml:space="preserve">  The Contractor shall remove and clean all display case bumper guards throughout the sales floor.  The floor area between the bumper guard location and the display case shall be cleaned in accordance with the floor quality standard.  After cleaning the exposed floor area, each display case bumper guard shall be returned to its original location. The Contractor shall use care when replacing each display case bumper guard into its original location; placement in an incorrect opening/location can result in damage to the guard and sleeve in the opening of the floor.  The display case bumper guard shall be free of dirt, dust, food residue, gummy/sticky substances, and any other soiling materials.  Polished metal surfaces shall have a shiny appearance.</w:t>
      </w:r>
    </w:p>
    <w:p w14:paraId="64CF7AC2" w14:textId="354F2B7D" w:rsidR="000340C6" w:rsidRPr="00C53027" w:rsidRDefault="000340C6" w:rsidP="003E58F4">
      <w:pPr>
        <w:rPr>
          <w:sz w:val="22"/>
        </w:rPr>
      </w:pPr>
      <w:r w:rsidRPr="00C53027">
        <w:rPr>
          <w:sz w:val="22"/>
        </w:rPr>
        <w:br w:type="page"/>
      </w:r>
    </w:p>
    <w:tbl>
      <w:tblPr>
        <w:tblW w:w="10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1710"/>
        <w:gridCol w:w="1440"/>
        <w:gridCol w:w="2340"/>
        <w:gridCol w:w="2790"/>
      </w:tblGrid>
      <w:tr w:rsidR="00DC3AF2" w:rsidRPr="00C53027" w14:paraId="0F3A185E" w14:textId="77777777" w:rsidTr="00DC3AF2">
        <w:trPr>
          <w:cantSplit/>
          <w:jc w:val="center"/>
        </w:trPr>
        <w:tc>
          <w:tcPr>
            <w:tcW w:w="10913" w:type="dxa"/>
            <w:gridSpan w:val="5"/>
            <w:tcBorders>
              <w:top w:val="single" w:sz="4" w:space="0" w:color="auto"/>
              <w:left w:val="single" w:sz="4" w:space="0" w:color="auto"/>
              <w:bottom w:val="single" w:sz="4" w:space="0" w:color="auto"/>
              <w:right w:val="single" w:sz="4" w:space="0" w:color="auto"/>
            </w:tcBorders>
          </w:tcPr>
          <w:p w14:paraId="0D0F52B2" w14:textId="7A42E030" w:rsidR="00DC3AF2" w:rsidRPr="00C53027" w:rsidRDefault="00DC3AF2" w:rsidP="003E58F4">
            <w:pPr>
              <w:pStyle w:val="Heading2"/>
              <w:rPr>
                <w:color w:val="2E74B5" w:themeColor="accent1" w:themeShade="BF"/>
                <w:sz w:val="24"/>
                <w:szCs w:val="28"/>
              </w:rPr>
            </w:pPr>
            <w:bookmarkStart w:id="104" w:name="_Toc212534514"/>
            <w:r w:rsidRPr="00C53027">
              <w:rPr>
                <w:color w:val="2E74B5" w:themeColor="accent1" w:themeShade="BF"/>
                <w:sz w:val="24"/>
                <w:szCs w:val="28"/>
              </w:rPr>
              <w:lastRenderedPageBreak/>
              <w:t>EXHIBIT 4</w:t>
            </w:r>
            <w:r w:rsidR="00E10A98" w:rsidRPr="00C53027">
              <w:rPr>
                <w:color w:val="2E74B5" w:themeColor="accent1" w:themeShade="BF"/>
                <w:sz w:val="24"/>
                <w:szCs w:val="28"/>
              </w:rPr>
              <w:t>-2</w:t>
            </w:r>
            <w:r w:rsidR="00F43AAB" w:rsidRPr="00C53027">
              <w:rPr>
                <w:color w:val="2E74B5" w:themeColor="accent1" w:themeShade="BF"/>
                <w:sz w:val="24"/>
                <w:szCs w:val="28"/>
              </w:rPr>
              <w:t xml:space="preserve"> </w:t>
            </w:r>
            <w:r w:rsidRPr="00C53027">
              <w:rPr>
                <w:color w:val="2E74B5" w:themeColor="accent1" w:themeShade="BF"/>
                <w:sz w:val="24"/>
                <w:szCs w:val="28"/>
              </w:rPr>
              <w:t xml:space="preserve">NIGHT CUSTODIAL </w:t>
            </w:r>
            <w:r w:rsidR="00D05B88" w:rsidRPr="00C53027">
              <w:rPr>
                <w:color w:val="2E74B5" w:themeColor="accent1" w:themeShade="BF"/>
                <w:sz w:val="24"/>
                <w:szCs w:val="28"/>
              </w:rPr>
              <w:t xml:space="preserve">ESTIMATED </w:t>
            </w:r>
            <w:r w:rsidRPr="00C53027">
              <w:rPr>
                <w:color w:val="2E74B5" w:themeColor="accent1" w:themeShade="BF"/>
                <w:sz w:val="24"/>
                <w:szCs w:val="28"/>
              </w:rPr>
              <w:t>CLEANING FREQUENCIES</w:t>
            </w:r>
            <w:r w:rsidR="00E02705" w:rsidRPr="00C53027">
              <w:rPr>
                <w:color w:val="2E74B5" w:themeColor="accent1" w:themeShade="BF"/>
                <w:sz w:val="24"/>
                <w:szCs w:val="28"/>
              </w:rPr>
              <w:t xml:space="preserve"> AND </w:t>
            </w:r>
            <w:r w:rsidRPr="00C53027">
              <w:rPr>
                <w:color w:val="2E74B5" w:themeColor="accent1" w:themeShade="BF"/>
                <w:sz w:val="24"/>
                <w:szCs w:val="28"/>
              </w:rPr>
              <w:t>QUALITY STANDARDS, PRS (6)</w:t>
            </w:r>
            <w:bookmarkEnd w:id="104"/>
          </w:p>
          <w:p w14:paraId="1FE42A5E" w14:textId="77777777" w:rsidR="00DC3AF2" w:rsidRPr="00C53027" w:rsidRDefault="00DC3AF2" w:rsidP="003E58F4">
            <w:pPr>
              <w:rPr>
                <w:sz w:val="18"/>
                <w:szCs w:val="18"/>
              </w:rPr>
            </w:pPr>
          </w:p>
        </w:tc>
      </w:tr>
      <w:tr w:rsidR="00DC3AF2" w:rsidRPr="00C53027" w14:paraId="314AA63A" w14:textId="77777777" w:rsidTr="00DC3AF2">
        <w:trPr>
          <w:cantSplit/>
          <w:trHeight w:val="737"/>
          <w:jc w:val="center"/>
        </w:trPr>
        <w:tc>
          <w:tcPr>
            <w:tcW w:w="2633" w:type="dxa"/>
            <w:vMerge w:val="restart"/>
            <w:tcBorders>
              <w:top w:val="single" w:sz="4" w:space="0" w:color="auto"/>
              <w:right w:val="nil"/>
            </w:tcBorders>
            <w:vAlign w:val="center"/>
          </w:tcPr>
          <w:p w14:paraId="42C574D0" w14:textId="77777777" w:rsidR="00DC3AF2" w:rsidRPr="00C53027" w:rsidRDefault="00DC3AF2" w:rsidP="003E58F4">
            <w:pPr>
              <w:rPr>
                <w:b/>
                <w:sz w:val="18"/>
                <w:szCs w:val="18"/>
              </w:rPr>
            </w:pPr>
            <w:r w:rsidRPr="00C53027">
              <w:rPr>
                <w:b/>
                <w:sz w:val="18"/>
                <w:szCs w:val="18"/>
              </w:rPr>
              <w:t>COMMISSARY AREA/ITEM</w:t>
            </w:r>
          </w:p>
        </w:tc>
        <w:tc>
          <w:tcPr>
            <w:tcW w:w="3150" w:type="dxa"/>
            <w:gridSpan w:val="2"/>
            <w:tcBorders>
              <w:top w:val="nil"/>
              <w:left w:val="single" w:sz="4" w:space="0" w:color="auto"/>
              <w:bottom w:val="single" w:sz="4" w:space="0" w:color="auto"/>
              <w:right w:val="single" w:sz="4" w:space="0" w:color="auto"/>
            </w:tcBorders>
            <w:vAlign w:val="center"/>
          </w:tcPr>
          <w:p w14:paraId="2C1F1EEA" w14:textId="77777777" w:rsidR="00DC3AF2" w:rsidRPr="00C53027" w:rsidRDefault="00DC3AF2" w:rsidP="003E58F4">
            <w:pPr>
              <w:jc w:val="center"/>
              <w:rPr>
                <w:b/>
                <w:bCs/>
                <w:sz w:val="18"/>
                <w:szCs w:val="18"/>
              </w:rPr>
            </w:pPr>
            <w:r w:rsidRPr="00C53027">
              <w:rPr>
                <w:b/>
                <w:bCs/>
                <w:sz w:val="18"/>
                <w:szCs w:val="18"/>
              </w:rPr>
              <w:t>AREA ATTRIBUTES SUBJECT TO FLOOR CARE</w:t>
            </w:r>
            <w:r w:rsidRPr="00C53027">
              <w:rPr>
                <w:b/>
                <w:bCs/>
                <w:sz w:val="18"/>
                <w:szCs w:val="18"/>
                <w:vertAlign w:val="superscript"/>
              </w:rPr>
              <w:sym w:font="Symbol" w:char="F061"/>
            </w:r>
          </w:p>
        </w:tc>
        <w:tc>
          <w:tcPr>
            <w:tcW w:w="5130" w:type="dxa"/>
            <w:gridSpan w:val="2"/>
            <w:tcBorders>
              <w:top w:val="nil"/>
              <w:left w:val="nil"/>
              <w:bottom w:val="nil"/>
              <w:right w:val="single" w:sz="4" w:space="0" w:color="auto"/>
            </w:tcBorders>
            <w:vAlign w:val="center"/>
          </w:tcPr>
          <w:p w14:paraId="40F1B832" w14:textId="77777777" w:rsidR="00DC3AF2" w:rsidRPr="00C53027" w:rsidRDefault="00DC3AF2" w:rsidP="003E58F4">
            <w:pPr>
              <w:jc w:val="center"/>
              <w:rPr>
                <w:b/>
                <w:sz w:val="18"/>
                <w:szCs w:val="18"/>
              </w:rPr>
            </w:pPr>
            <w:r w:rsidRPr="00C53027">
              <w:rPr>
                <w:b/>
                <w:sz w:val="18"/>
                <w:szCs w:val="18"/>
              </w:rPr>
              <w:t>CUSTODIAL QUALITY STANDARDS</w:t>
            </w:r>
          </w:p>
          <w:p w14:paraId="1434310E" w14:textId="77777777" w:rsidR="00DC3AF2" w:rsidRPr="00C53027" w:rsidRDefault="00DC3AF2" w:rsidP="003E58F4">
            <w:pPr>
              <w:jc w:val="center"/>
              <w:rPr>
                <w:sz w:val="18"/>
                <w:szCs w:val="18"/>
              </w:rPr>
            </w:pPr>
            <w:r w:rsidRPr="00C53027">
              <w:rPr>
                <w:b/>
                <w:sz w:val="18"/>
                <w:szCs w:val="18"/>
              </w:rPr>
              <w:t>(SALES AREAS)</w:t>
            </w:r>
          </w:p>
        </w:tc>
      </w:tr>
      <w:tr w:rsidR="00DC3AF2" w:rsidRPr="00C53027" w14:paraId="6163E169" w14:textId="77777777" w:rsidTr="00DC3AF2">
        <w:trPr>
          <w:cantSplit/>
          <w:trHeight w:val="710"/>
          <w:jc w:val="center"/>
        </w:trPr>
        <w:tc>
          <w:tcPr>
            <w:tcW w:w="2633" w:type="dxa"/>
            <w:vMerge/>
          </w:tcPr>
          <w:p w14:paraId="17D7C522" w14:textId="77777777" w:rsidR="00DC3AF2" w:rsidRPr="00C53027" w:rsidRDefault="00DC3AF2" w:rsidP="003E58F4">
            <w:pPr>
              <w:rPr>
                <w:b/>
                <w:sz w:val="18"/>
                <w:szCs w:val="18"/>
              </w:rPr>
            </w:pPr>
          </w:p>
        </w:tc>
        <w:tc>
          <w:tcPr>
            <w:tcW w:w="1710" w:type="dxa"/>
            <w:tcBorders>
              <w:top w:val="nil"/>
            </w:tcBorders>
            <w:vAlign w:val="center"/>
          </w:tcPr>
          <w:p w14:paraId="4BB25675" w14:textId="77777777" w:rsidR="00DC3AF2" w:rsidRPr="00C53027" w:rsidRDefault="00DC3AF2" w:rsidP="003E58F4">
            <w:pPr>
              <w:jc w:val="center"/>
              <w:rPr>
                <w:b/>
                <w:sz w:val="18"/>
                <w:szCs w:val="18"/>
              </w:rPr>
            </w:pPr>
            <w:r w:rsidRPr="00C53027">
              <w:rPr>
                <w:b/>
                <w:sz w:val="18"/>
                <w:szCs w:val="18"/>
              </w:rPr>
              <w:t>AREA IN SQUARE FEET (SF)</w:t>
            </w:r>
          </w:p>
        </w:tc>
        <w:tc>
          <w:tcPr>
            <w:tcW w:w="1440" w:type="dxa"/>
            <w:tcBorders>
              <w:top w:val="nil"/>
              <w:right w:val="nil"/>
            </w:tcBorders>
            <w:vAlign w:val="center"/>
          </w:tcPr>
          <w:p w14:paraId="13ABADAF" w14:textId="77777777" w:rsidR="00DC3AF2" w:rsidRPr="00C53027" w:rsidRDefault="00DC3AF2" w:rsidP="003E58F4">
            <w:pPr>
              <w:jc w:val="center"/>
              <w:rPr>
                <w:b/>
                <w:sz w:val="18"/>
                <w:szCs w:val="18"/>
              </w:rPr>
            </w:pPr>
            <w:r w:rsidRPr="00C53027">
              <w:rPr>
                <w:b/>
                <w:sz w:val="18"/>
                <w:szCs w:val="18"/>
              </w:rPr>
              <w:t>FLOOR TYPE</w:t>
            </w:r>
          </w:p>
        </w:tc>
        <w:tc>
          <w:tcPr>
            <w:tcW w:w="2340" w:type="dxa"/>
            <w:tcBorders>
              <w:top w:val="single" w:sz="4" w:space="0" w:color="auto"/>
              <w:left w:val="single" w:sz="4" w:space="0" w:color="auto"/>
              <w:bottom w:val="single" w:sz="4" w:space="0" w:color="auto"/>
              <w:right w:val="single" w:sz="4" w:space="0" w:color="auto"/>
            </w:tcBorders>
            <w:vAlign w:val="center"/>
          </w:tcPr>
          <w:p w14:paraId="3C32CA9F" w14:textId="77777777" w:rsidR="00DC3AF2" w:rsidRPr="00C53027" w:rsidRDefault="00DC3AF2" w:rsidP="003E58F4">
            <w:pPr>
              <w:jc w:val="center"/>
              <w:rPr>
                <w:b/>
                <w:sz w:val="18"/>
                <w:szCs w:val="18"/>
              </w:rPr>
            </w:pPr>
            <w:r w:rsidRPr="00C53027">
              <w:rPr>
                <w:b/>
                <w:sz w:val="18"/>
                <w:szCs w:val="18"/>
              </w:rPr>
              <w:t>FREQUENCY</w:t>
            </w:r>
          </w:p>
        </w:tc>
        <w:tc>
          <w:tcPr>
            <w:tcW w:w="2790" w:type="dxa"/>
            <w:tcBorders>
              <w:left w:val="nil"/>
            </w:tcBorders>
            <w:vAlign w:val="center"/>
          </w:tcPr>
          <w:p w14:paraId="03940A82" w14:textId="77777777" w:rsidR="00DC3AF2" w:rsidRPr="00C53027" w:rsidRDefault="00DC3AF2" w:rsidP="003E58F4">
            <w:pPr>
              <w:jc w:val="center"/>
              <w:rPr>
                <w:b/>
                <w:sz w:val="18"/>
                <w:szCs w:val="18"/>
              </w:rPr>
            </w:pPr>
            <w:r w:rsidRPr="00C53027">
              <w:rPr>
                <w:b/>
                <w:sz w:val="18"/>
                <w:szCs w:val="18"/>
              </w:rPr>
              <w:t>QUALITY STANDARDS/PWS PARAGRAPHS SHOWN BELOW</w:t>
            </w:r>
          </w:p>
        </w:tc>
      </w:tr>
      <w:tr w:rsidR="005C528F" w:rsidRPr="00C53027" w14:paraId="5CBC0C44" w14:textId="77777777" w:rsidTr="003E58F4">
        <w:trPr>
          <w:cantSplit/>
          <w:trHeight w:val="424"/>
          <w:jc w:val="center"/>
        </w:trPr>
        <w:tc>
          <w:tcPr>
            <w:tcW w:w="2633" w:type="dxa"/>
          </w:tcPr>
          <w:p w14:paraId="4FCB5E39" w14:textId="5A040C78" w:rsidR="005C528F" w:rsidRPr="00C53027" w:rsidRDefault="005C528F" w:rsidP="003E58F4">
            <w:pPr>
              <w:rPr>
                <w:sz w:val="18"/>
                <w:szCs w:val="18"/>
              </w:rPr>
            </w:pPr>
            <w:r w:rsidRPr="00C53027">
              <w:rPr>
                <w:sz w:val="18"/>
              </w:rPr>
              <w:t>ENTRY/EXIT VESTIBULES</w:t>
            </w:r>
          </w:p>
        </w:tc>
        <w:tc>
          <w:tcPr>
            <w:tcW w:w="1710" w:type="dxa"/>
            <w:shd w:val="clear" w:color="auto" w:fill="auto"/>
            <w:vAlign w:val="center"/>
          </w:tcPr>
          <w:p w14:paraId="47EA8BD2" w14:textId="2BE9D7E0" w:rsidR="005C528F" w:rsidRPr="00C53027" w:rsidRDefault="005C528F" w:rsidP="003E58F4">
            <w:pPr>
              <w:jc w:val="center"/>
              <w:rPr>
                <w:b/>
                <w:sz w:val="18"/>
                <w:szCs w:val="18"/>
              </w:rPr>
            </w:pPr>
            <w:r w:rsidRPr="00C53027">
              <w:rPr>
                <w:b/>
                <w:w w:val="95"/>
                <w:sz w:val="18"/>
              </w:rPr>
              <w:t>497</w:t>
            </w:r>
          </w:p>
        </w:tc>
        <w:tc>
          <w:tcPr>
            <w:tcW w:w="1440" w:type="dxa"/>
            <w:tcBorders>
              <w:top w:val="nil"/>
            </w:tcBorders>
            <w:shd w:val="clear" w:color="auto" w:fill="auto"/>
            <w:vAlign w:val="center"/>
          </w:tcPr>
          <w:p w14:paraId="0C02CC56" w14:textId="0ECA10D2" w:rsidR="005C528F" w:rsidRPr="00C53027" w:rsidRDefault="005C528F" w:rsidP="003E58F4">
            <w:pPr>
              <w:jc w:val="center"/>
              <w:rPr>
                <w:sz w:val="18"/>
                <w:szCs w:val="18"/>
              </w:rPr>
            </w:pPr>
            <w:r w:rsidRPr="00C53027">
              <w:rPr>
                <w:sz w:val="18"/>
              </w:rPr>
              <w:t>VCT</w:t>
            </w:r>
          </w:p>
        </w:tc>
        <w:tc>
          <w:tcPr>
            <w:tcW w:w="2340" w:type="dxa"/>
            <w:tcBorders>
              <w:top w:val="nil"/>
              <w:right w:val="single" w:sz="4" w:space="0" w:color="auto"/>
            </w:tcBorders>
            <w:vAlign w:val="center"/>
          </w:tcPr>
          <w:p w14:paraId="6265B8EF" w14:textId="77777777" w:rsidR="005C528F" w:rsidRPr="00C53027" w:rsidRDefault="005C528F" w:rsidP="003E58F4">
            <w:pPr>
              <w:rPr>
                <w:b/>
              </w:rPr>
            </w:pPr>
            <w:r w:rsidRPr="00C53027">
              <w:rPr>
                <w:b/>
              </w:rPr>
              <w:t>D</w:t>
            </w:r>
          </w:p>
        </w:tc>
        <w:tc>
          <w:tcPr>
            <w:tcW w:w="2790" w:type="dxa"/>
            <w:tcBorders>
              <w:left w:val="nil"/>
            </w:tcBorders>
            <w:vAlign w:val="center"/>
          </w:tcPr>
          <w:p w14:paraId="7374A3C7" w14:textId="2ABB2F84" w:rsidR="005C528F" w:rsidRPr="00C53027" w:rsidRDefault="005C528F" w:rsidP="003E58F4">
            <w:pPr>
              <w:jc w:val="center"/>
              <w:rPr>
                <w:b/>
                <w:sz w:val="18"/>
                <w:szCs w:val="18"/>
              </w:rPr>
            </w:pPr>
            <w:r w:rsidRPr="00C53027">
              <w:rPr>
                <w:sz w:val="18"/>
              </w:rPr>
              <w:t>4.7.2.1. – 4.7.2.2.1.</w:t>
            </w:r>
          </w:p>
        </w:tc>
      </w:tr>
      <w:tr w:rsidR="000F4D48" w:rsidRPr="00C53027" w14:paraId="2491A61E" w14:textId="77777777" w:rsidTr="003E58F4">
        <w:trPr>
          <w:cantSplit/>
          <w:trHeight w:val="505"/>
          <w:jc w:val="center"/>
        </w:trPr>
        <w:tc>
          <w:tcPr>
            <w:tcW w:w="2633" w:type="dxa"/>
          </w:tcPr>
          <w:p w14:paraId="6F5B7441" w14:textId="15A1E95E" w:rsidR="000F4D48" w:rsidRPr="00C53027" w:rsidRDefault="000F4D48" w:rsidP="003E58F4">
            <w:pPr>
              <w:rPr>
                <w:sz w:val="18"/>
                <w:szCs w:val="18"/>
              </w:rPr>
            </w:pPr>
            <w:r w:rsidRPr="00C53027">
              <w:rPr>
                <w:sz w:val="18"/>
              </w:rPr>
              <w:t>CHECKOUT/FRONT END/QUEUING AREAS</w:t>
            </w:r>
          </w:p>
        </w:tc>
        <w:tc>
          <w:tcPr>
            <w:tcW w:w="1710" w:type="dxa"/>
            <w:shd w:val="clear" w:color="auto" w:fill="auto"/>
            <w:vAlign w:val="center"/>
          </w:tcPr>
          <w:p w14:paraId="2287D30F" w14:textId="3E03143A" w:rsidR="000F4D48" w:rsidRPr="00C53027" w:rsidRDefault="005C528F" w:rsidP="003E58F4">
            <w:pPr>
              <w:jc w:val="center"/>
              <w:rPr>
                <w:b/>
                <w:sz w:val="18"/>
                <w:szCs w:val="18"/>
              </w:rPr>
            </w:pPr>
            <w:r w:rsidRPr="00C53027">
              <w:rPr>
                <w:b/>
                <w:w w:val="95"/>
                <w:sz w:val="18"/>
              </w:rPr>
              <w:t>2,489</w:t>
            </w:r>
          </w:p>
        </w:tc>
        <w:tc>
          <w:tcPr>
            <w:tcW w:w="1440" w:type="dxa"/>
            <w:shd w:val="clear" w:color="auto" w:fill="auto"/>
            <w:vAlign w:val="center"/>
          </w:tcPr>
          <w:p w14:paraId="4FB89A39" w14:textId="666F8395" w:rsidR="000F4D48" w:rsidRPr="00C53027" w:rsidRDefault="000F4D48" w:rsidP="003E58F4">
            <w:pPr>
              <w:jc w:val="center"/>
              <w:rPr>
                <w:sz w:val="18"/>
                <w:szCs w:val="18"/>
              </w:rPr>
            </w:pPr>
            <w:r w:rsidRPr="00C53027">
              <w:rPr>
                <w:sz w:val="18"/>
              </w:rPr>
              <w:t>VCT</w:t>
            </w:r>
          </w:p>
        </w:tc>
        <w:tc>
          <w:tcPr>
            <w:tcW w:w="2340" w:type="dxa"/>
            <w:tcBorders>
              <w:right w:val="single" w:sz="4" w:space="0" w:color="auto"/>
            </w:tcBorders>
            <w:vAlign w:val="center"/>
          </w:tcPr>
          <w:p w14:paraId="78016A40" w14:textId="77777777" w:rsidR="000F4D48" w:rsidRPr="00C53027" w:rsidRDefault="000F4D48" w:rsidP="003E58F4">
            <w:pPr>
              <w:rPr>
                <w:b/>
              </w:rPr>
            </w:pPr>
            <w:r w:rsidRPr="00C53027">
              <w:rPr>
                <w:b/>
              </w:rPr>
              <w:t>D</w:t>
            </w:r>
          </w:p>
        </w:tc>
        <w:tc>
          <w:tcPr>
            <w:tcW w:w="2790" w:type="dxa"/>
            <w:tcBorders>
              <w:left w:val="nil"/>
            </w:tcBorders>
            <w:vAlign w:val="center"/>
          </w:tcPr>
          <w:p w14:paraId="69560884" w14:textId="0FA905E8" w:rsidR="000F4D48" w:rsidRPr="00C53027" w:rsidRDefault="00E419FA" w:rsidP="003E58F4">
            <w:pPr>
              <w:jc w:val="center"/>
              <w:rPr>
                <w:b/>
                <w:sz w:val="18"/>
                <w:szCs w:val="18"/>
              </w:rPr>
            </w:pPr>
            <w:r w:rsidRPr="00C53027">
              <w:rPr>
                <w:sz w:val="18"/>
              </w:rPr>
              <w:t>4.7.</w:t>
            </w:r>
            <w:r w:rsidR="000F4D48" w:rsidRPr="00C53027">
              <w:rPr>
                <w:sz w:val="18"/>
              </w:rPr>
              <w:t xml:space="preserve">2.1. – </w:t>
            </w:r>
            <w:r w:rsidRPr="00C53027">
              <w:rPr>
                <w:sz w:val="18"/>
              </w:rPr>
              <w:t>4.7.</w:t>
            </w:r>
            <w:r w:rsidR="000F4D48" w:rsidRPr="00C53027">
              <w:rPr>
                <w:sz w:val="18"/>
              </w:rPr>
              <w:t>2.2.</w:t>
            </w:r>
            <w:r w:rsidR="005C528F" w:rsidRPr="00C53027">
              <w:rPr>
                <w:sz w:val="18"/>
              </w:rPr>
              <w:t>1</w:t>
            </w:r>
            <w:r w:rsidR="000F4D48" w:rsidRPr="00C53027">
              <w:rPr>
                <w:sz w:val="18"/>
              </w:rPr>
              <w:t>.</w:t>
            </w:r>
          </w:p>
        </w:tc>
      </w:tr>
      <w:tr w:rsidR="000F4D48" w:rsidRPr="00C53027" w14:paraId="538A23F6" w14:textId="77777777" w:rsidTr="003E58F4">
        <w:trPr>
          <w:cantSplit/>
          <w:trHeight w:val="430"/>
          <w:jc w:val="center"/>
        </w:trPr>
        <w:tc>
          <w:tcPr>
            <w:tcW w:w="2633" w:type="dxa"/>
          </w:tcPr>
          <w:p w14:paraId="029E9189" w14:textId="2EF4A3DE" w:rsidR="000F4D48" w:rsidRPr="00C53027" w:rsidRDefault="000F4D48" w:rsidP="003E58F4">
            <w:pPr>
              <w:rPr>
                <w:sz w:val="18"/>
                <w:szCs w:val="18"/>
              </w:rPr>
            </w:pPr>
            <w:r w:rsidRPr="00C53027">
              <w:rPr>
                <w:sz w:val="18"/>
              </w:rPr>
              <w:t>SALES AREA</w:t>
            </w:r>
          </w:p>
        </w:tc>
        <w:tc>
          <w:tcPr>
            <w:tcW w:w="1710" w:type="dxa"/>
            <w:shd w:val="clear" w:color="auto" w:fill="auto"/>
            <w:vAlign w:val="center"/>
          </w:tcPr>
          <w:p w14:paraId="1841F6EF" w14:textId="467B2076" w:rsidR="000F4D48" w:rsidRPr="00C53027" w:rsidRDefault="005C528F" w:rsidP="003E58F4">
            <w:pPr>
              <w:jc w:val="center"/>
              <w:rPr>
                <w:b/>
                <w:sz w:val="18"/>
                <w:szCs w:val="18"/>
              </w:rPr>
            </w:pPr>
            <w:r w:rsidRPr="00C53027">
              <w:rPr>
                <w:b/>
                <w:w w:val="95"/>
                <w:sz w:val="18"/>
              </w:rPr>
              <w:t>19,193</w:t>
            </w:r>
          </w:p>
        </w:tc>
        <w:tc>
          <w:tcPr>
            <w:tcW w:w="1440" w:type="dxa"/>
            <w:shd w:val="clear" w:color="auto" w:fill="auto"/>
            <w:vAlign w:val="center"/>
          </w:tcPr>
          <w:p w14:paraId="35AAF137" w14:textId="38537A11" w:rsidR="000F4D48" w:rsidRPr="00C53027" w:rsidRDefault="000F4D48" w:rsidP="003E58F4">
            <w:pPr>
              <w:jc w:val="center"/>
              <w:rPr>
                <w:sz w:val="18"/>
                <w:szCs w:val="18"/>
              </w:rPr>
            </w:pPr>
            <w:r w:rsidRPr="00C53027">
              <w:rPr>
                <w:sz w:val="18"/>
              </w:rPr>
              <w:t>VCT</w:t>
            </w:r>
          </w:p>
        </w:tc>
        <w:tc>
          <w:tcPr>
            <w:tcW w:w="2340" w:type="dxa"/>
            <w:tcBorders>
              <w:right w:val="single" w:sz="4" w:space="0" w:color="auto"/>
            </w:tcBorders>
            <w:vAlign w:val="center"/>
          </w:tcPr>
          <w:p w14:paraId="79F492E9" w14:textId="77777777" w:rsidR="000F4D48" w:rsidRPr="00C53027" w:rsidRDefault="000F4D48" w:rsidP="003E58F4">
            <w:pPr>
              <w:rPr>
                <w:b/>
              </w:rPr>
            </w:pPr>
            <w:r w:rsidRPr="00C53027">
              <w:rPr>
                <w:b/>
              </w:rPr>
              <w:t>D</w:t>
            </w:r>
          </w:p>
        </w:tc>
        <w:tc>
          <w:tcPr>
            <w:tcW w:w="2790" w:type="dxa"/>
            <w:tcBorders>
              <w:left w:val="nil"/>
            </w:tcBorders>
            <w:vAlign w:val="center"/>
          </w:tcPr>
          <w:p w14:paraId="36B4DCDF" w14:textId="7F294D60" w:rsidR="000F4D48" w:rsidRPr="00C53027" w:rsidRDefault="00E419FA" w:rsidP="003E58F4">
            <w:pPr>
              <w:jc w:val="center"/>
              <w:rPr>
                <w:b/>
                <w:sz w:val="18"/>
                <w:szCs w:val="18"/>
              </w:rPr>
            </w:pPr>
            <w:r w:rsidRPr="00C53027">
              <w:rPr>
                <w:sz w:val="18"/>
              </w:rPr>
              <w:t>4.7.</w:t>
            </w:r>
            <w:r w:rsidR="000F4D48" w:rsidRPr="00C53027">
              <w:rPr>
                <w:sz w:val="18"/>
              </w:rPr>
              <w:t xml:space="preserve">2.1. – </w:t>
            </w:r>
            <w:r w:rsidRPr="00C53027">
              <w:rPr>
                <w:sz w:val="18"/>
              </w:rPr>
              <w:t>4.7.</w:t>
            </w:r>
            <w:r w:rsidR="000F4D48" w:rsidRPr="00C53027">
              <w:rPr>
                <w:sz w:val="18"/>
              </w:rPr>
              <w:t>2.2.</w:t>
            </w:r>
            <w:r w:rsidR="005C528F" w:rsidRPr="00C53027">
              <w:rPr>
                <w:sz w:val="18"/>
              </w:rPr>
              <w:t>1</w:t>
            </w:r>
            <w:r w:rsidR="000F4D48" w:rsidRPr="00C53027">
              <w:rPr>
                <w:sz w:val="18"/>
              </w:rPr>
              <w:t>.</w:t>
            </w:r>
          </w:p>
        </w:tc>
      </w:tr>
      <w:tr w:rsidR="00DC3AF2" w:rsidRPr="00C53027" w14:paraId="4C589092" w14:textId="77777777" w:rsidTr="003E58F4">
        <w:trPr>
          <w:cantSplit/>
          <w:jc w:val="center"/>
        </w:trPr>
        <w:tc>
          <w:tcPr>
            <w:tcW w:w="2633" w:type="dxa"/>
            <w:tcBorders>
              <w:top w:val="double" w:sz="4" w:space="0" w:color="auto"/>
              <w:bottom w:val="single" w:sz="4" w:space="0" w:color="auto"/>
              <w:right w:val="single" w:sz="4" w:space="0" w:color="auto"/>
            </w:tcBorders>
            <w:vAlign w:val="center"/>
          </w:tcPr>
          <w:p w14:paraId="72FD8B39" w14:textId="77777777" w:rsidR="00DC3AF2" w:rsidRPr="00C53027" w:rsidRDefault="00DC3AF2" w:rsidP="003E58F4">
            <w:pPr>
              <w:jc w:val="right"/>
              <w:rPr>
                <w:b/>
                <w:bCs/>
                <w:sz w:val="18"/>
                <w:szCs w:val="18"/>
              </w:rPr>
            </w:pPr>
            <w:r w:rsidRPr="00C53027">
              <w:rPr>
                <w:b/>
                <w:bCs/>
                <w:sz w:val="18"/>
                <w:szCs w:val="18"/>
              </w:rPr>
              <w:t>TOTAL SALES AREA</w:t>
            </w:r>
          </w:p>
        </w:tc>
        <w:tc>
          <w:tcPr>
            <w:tcW w:w="1710" w:type="dxa"/>
            <w:tcBorders>
              <w:top w:val="double" w:sz="4" w:space="0" w:color="auto"/>
              <w:bottom w:val="single" w:sz="4" w:space="0" w:color="auto"/>
              <w:right w:val="single" w:sz="4" w:space="0" w:color="auto"/>
            </w:tcBorders>
            <w:shd w:val="clear" w:color="auto" w:fill="auto"/>
            <w:vAlign w:val="center"/>
          </w:tcPr>
          <w:p w14:paraId="03D2F635" w14:textId="66BC2B9B" w:rsidR="00DC3AF2" w:rsidRPr="00C53027" w:rsidRDefault="005C528F" w:rsidP="003E58F4">
            <w:pPr>
              <w:jc w:val="center"/>
              <w:rPr>
                <w:b/>
                <w:bCs/>
                <w:sz w:val="18"/>
                <w:szCs w:val="18"/>
              </w:rPr>
            </w:pPr>
            <w:r w:rsidRPr="00C53027">
              <w:rPr>
                <w:b/>
                <w:bCs/>
                <w:sz w:val="18"/>
                <w:szCs w:val="18"/>
              </w:rPr>
              <w:t>22,179</w:t>
            </w:r>
          </w:p>
        </w:tc>
        <w:tc>
          <w:tcPr>
            <w:tcW w:w="6570" w:type="dxa"/>
            <w:gridSpan w:val="3"/>
            <w:tcBorders>
              <w:top w:val="single" w:sz="4" w:space="0" w:color="auto"/>
              <w:left w:val="single" w:sz="4" w:space="0" w:color="auto"/>
              <w:bottom w:val="single" w:sz="4" w:space="0" w:color="auto"/>
              <w:right w:val="single" w:sz="4" w:space="0" w:color="auto"/>
            </w:tcBorders>
            <w:vAlign w:val="center"/>
          </w:tcPr>
          <w:p w14:paraId="4F3C0354" w14:textId="77777777" w:rsidR="00DC3AF2" w:rsidRPr="00C53027" w:rsidRDefault="00DC3AF2" w:rsidP="003E58F4">
            <w:pPr>
              <w:rPr>
                <w:b/>
                <w:sz w:val="18"/>
                <w:szCs w:val="18"/>
              </w:rPr>
            </w:pPr>
            <w:r w:rsidRPr="00C53027">
              <w:rPr>
                <w:sz w:val="18"/>
                <w:szCs w:val="18"/>
              </w:rPr>
              <w:t>SQUARE FOOTAGES SHOWN ARE BASED ON WALL-TO-WALL MEASUREMENTS MINUS AREA OCCUPIED BY PERMANENTLY INSTALLED EQUIPMENT, AND FIXTURES AND THE AREA UNDERNEATH GONDOLAS AND END CAPS.</w:t>
            </w:r>
          </w:p>
        </w:tc>
      </w:tr>
    </w:tbl>
    <w:p w14:paraId="7CAF0FD2" w14:textId="77777777" w:rsidR="00DC3AF2" w:rsidRPr="00C53027" w:rsidRDefault="00DC3AF2" w:rsidP="003E58F4">
      <w:pPr>
        <w:rPr>
          <w:b/>
          <w:sz w:val="18"/>
          <w:szCs w:val="18"/>
          <w:u w:val="single"/>
        </w:rPr>
      </w:pPr>
    </w:p>
    <w:p w14:paraId="62FEE2DF" w14:textId="77777777" w:rsidR="00DC3AF2" w:rsidRPr="00C53027" w:rsidRDefault="00DC3AF2" w:rsidP="003E58F4"/>
    <w:p w14:paraId="67528151" w14:textId="7E1A0F5B" w:rsidR="00DC3AF2" w:rsidRPr="00C53027" w:rsidRDefault="00DC3AF2" w:rsidP="003E58F4">
      <w:r w:rsidRPr="00C53027">
        <w:t>LEGEND COMMON TO EXHIBITS 4-</w:t>
      </w:r>
      <w:r w:rsidR="000273CB" w:rsidRPr="00C53027">
        <w:t>2</w:t>
      </w:r>
      <w:r w:rsidRPr="00C53027">
        <w:t xml:space="preserve"> through 4-</w:t>
      </w:r>
      <w:r w:rsidR="00F01614" w:rsidRPr="00C53027">
        <w:t>4</w:t>
      </w:r>
      <w:r w:rsidRPr="00C53027">
        <w:t>:</w:t>
      </w:r>
    </w:p>
    <w:p w14:paraId="6337E760" w14:textId="77777777" w:rsidR="00DC3AF2" w:rsidRPr="00C53027" w:rsidRDefault="00DC3AF2" w:rsidP="003E58F4"/>
    <w:p w14:paraId="72B43DBD" w14:textId="77777777" w:rsidR="00DC3AF2" w:rsidRPr="00C53027" w:rsidRDefault="00DC3AF2" w:rsidP="003E58F4">
      <w:pPr>
        <w:tabs>
          <w:tab w:val="left" w:pos="2790"/>
        </w:tabs>
      </w:pPr>
      <w:r w:rsidRPr="00C53027">
        <w:t>CLEANING FREQUENCY.</w:t>
      </w:r>
      <w:r w:rsidRPr="00C53027">
        <w:tab/>
        <w:t xml:space="preserve">D=DAILY </w:t>
      </w:r>
    </w:p>
    <w:p w14:paraId="07B18322" w14:textId="280CFE79" w:rsidR="00DC3AF2" w:rsidRPr="00C53027" w:rsidRDefault="004341B2" w:rsidP="003E58F4">
      <w:pPr>
        <w:tabs>
          <w:tab w:val="left" w:pos="2790"/>
        </w:tabs>
      </w:pPr>
      <w:r w:rsidRPr="00C53027">
        <w:tab/>
      </w:r>
      <w:r w:rsidR="00DC3AF2" w:rsidRPr="00C53027">
        <w:t>W=WEEKLY</w:t>
      </w:r>
    </w:p>
    <w:p w14:paraId="4000726A" w14:textId="696AA1E8" w:rsidR="00DC3AF2" w:rsidRPr="00C53027" w:rsidRDefault="00DC3AF2" w:rsidP="003E58F4">
      <w:pPr>
        <w:tabs>
          <w:tab w:val="left" w:pos="2790"/>
        </w:tabs>
      </w:pPr>
      <w:r w:rsidRPr="00C53027">
        <w:tab/>
        <w:t>M=MONTHLY</w:t>
      </w:r>
    </w:p>
    <w:p w14:paraId="6C3215C9" w14:textId="1734C6D1" w:rsidR="00DC3AF2" w:rsidRPr="00C53027" w:rsidRDefault="00DC3AF2" w:rsidP="003E58F4">
      <w:pPr>
        <w:tabs>
          <w:tab w:val="left" w:pos="2790"/>
        </w:tabs>
      </w:pPr>
      <w:r w:rsidRPr="00C53027">
        <w:tab/>
        <w:t>QTR=QUARTERLY</w:t>
      </w:r>
    </w:p>
    <w:p w14:paraId="587AB295" w14:textId="57C708AB" w:rsidR="00DC3AF2" w:rsidRPr="00C53027" w:rsidRDefault="00DC3AF2" w:rsidP="003E58F4">
      <w:pPr>
        <w:tabs>
          <w:tab w:val="left" w:pos="2790"/>
        </w:tabs>
      </w:pPr>
      <w:r w:rsidRPr="00C53027">
        <w:tab/>
        <w:t>SA=SEMIANNUALLY</w:t>
      </w:r>
    </w:p>
    <w:p w14:paraId="7621F3FD" w14:textId="2845A099" w:rsidR="00DC3AF2" w:rsidRPr="00C53027" w:rsidRDefault="00DC3AF2" w:rsidP="003E58F4">
      <w:pPr>
        <w:tabs>
          <w:tab w:val="left" w:pos="2790"/>
        </w:tabs>
      </w:pPr>
      <w:r w:rsidRPr="00C53027">
        <w:tab/>
        <w:t>A=ANNUALLY</w:t>
      </w:r>
    </w:p>
    <w:p w14:paraId="0F9A2667" w14:textId="77777777" w:rsidR="00DC3AF2" w:rsidRPr="00C53027" w:rsidRDefault="00DC3AF2" w:rsidP="003E58F4"/>
    <w:p w14:paraId="27BFE9B4" w14:textId="77777777" w:rsidR="00DC3AF2" w:rsidRPr="00C53027" w:rsidRDefault="00DC3AF2" w:rsidP="003E58F4"/>
    <w:p w14:paraId="061D73E4" w14:textId="54DFE907" w:rsidR="000D094A" w:rsidRPr="00C53027" w:rsidRDefault="00DC3AF2" w:rsidP="003E58F4">
      <w:pPr>
        <w:tabs>
          <w:tab w:val="left" w:pos="1350"/>
        </w:tabs>
        <w:rPr>
          <w:sz w:val="18"/>
          <w:u w:val="single"/>
        </w:rPr>
      </w:pPr>
      <w:r w:rsidRPr="00C53027">
        <w:t>FLOOR TYPES.</w:t>
      </w:r>
      <w:r w:rsidR="00123DE0" w:rsidRPr="00C53027">
        <w:tab/>
      </w:r>
      <w:r w:rsidR="000D094A" w:rsidRPr="00C53027">
        <w:rPr>
          <w:sz w:val="18"/>
        </w:rPr>
        <w:t>CONC</w:t>
      </w:r>
      <w:r w:rsidR="00424DFA" w:rsidRPr="00C53027">
        <w:rPr>
          <w:sz w:val="18"/>
        </w:rPr>
        <w:t xml:space="preserve"> </w:t>
      </w:r>
      <w:r w:rsidR="000D094A" w:rsidRPr="00C53027">
        <w:rPr>
          <w:sz w:val="18"/>
        </w:rPr>
        <w:t>=CONCRETE</w:t>
      </w:r>
    </w:p>
    <w:p w14:paraId="32F393C6" w14:textId="2CFBA575" w:rsidR="000D094A" w:rsidRPr="00C53027" w:rsidRDefault="000D094A" w:rsidP="003E58F4">
      <w:pPr>
        <w:tabs>
          <w:tab w:val="left" w:pos="1350"/>
        </w:tabs>
        <w:rPr>
          <w:sz w:val="18"/>
        </w:rPr>
      </w:pPr>
      <w:r w:rsidRPr="00C53027">
        <w:rPr>
          <w:sz w:val="18"/>
        </w:rPr>
        <w:tab/>
      </w:r>
      <w:r w:rsidR="00123DE0" w:rsidRPr="00C53027">
        <w:rPr>
          <w:sz w:val="18"/>
        </w:rPr>
        <w:tab/>
      </w:r>
      <w:r w:rsidRPr="00C53027">
        <w:rPr>
          <w:sz w:val="18"/>
        </w:rPr>
        <w:t>CT</w:t>
      </w:r>
      <w:r w:rsidR="00424DFA" w:rsidRPr="00C53027">
        <w:rPr>
          <w:sz w:val="18"/>
        </w:rPr>
        <w:t xml:space="preserve"> </w:t>
      </w:r>
      <w:r w:rsidRPr="00C53027">
        <w:rPr>
          <w:sz w:val="18"/>
        </w:rPr>
        <w:t>= CERAMIC TILE</w:t>
      </w:r>
    </w:p>
    <w:p w14:paraId="5DD655C0" w14:textId="77777777" w:rsidR="00123DE0" w:rsidRPr="00C53027" w:rsidRDefault="000D094A" w:rsidP="003E58F4">
      <w:pPr>
        <w:tabs>
          <w:tab w:val="left" w:pos="1350"/>
        </w:tabs>
        <w:rPr>
          <w:sz w:val="18"/>
        </w:rPr>
      </w:pPr>
      <w:r w:rsidRPr="00C53027">
        <w:rPr>
          <w:sz w:val="18"/>
        </w:rPr>
        <w:tab/>
      </w:r>
      <w:r w:rsidR="00123DE0" w:rsidRPr="00C53027">
        <w:rPr>
          <w:sz w:val="18"/>
        </w:rPr>
        <w:tab/>
      </w:r>
      <w:r w:rsidRPr="00C53027">
        <w:rPr>
          <w:sz w:val="18"/>
        </w:rPr>
        <w:t>QT</w:t>
      </w:r>
      <w:r w:rsidR="00424DFA" w:rsidRPr="00C53027">
        <w:rPr>
          <w:sz w:val="18"/>
        </w:rPr>
        <w:t xml:space="preserve"> </w:t>
      </w:r>
      <w:r w:rsidRPr="00C53027">
        <w:rPr>
          <w:sz w:val="18"/>
        </w:rPr>
        <w:t>=</w:t>
      </w:r>
      <w:r w:rsidR="00424DFA" w:rsidRPr="00C53027">
        <w:rPr>
          <w:sz w:val="18"/>
        </w:rPr>
        <w:t xml:space="preserve"> </w:t>
      </w:r>
      <w:r w:rsidRPr="00C53027">
        <w:rPr>
          <w:sz w:val="18"/>
        </w:rPr>
        <w:t>QUARRY TILE</w:t>
      </w:r>
    </w:p>
    <w:p w14:paraId="4578D145" w14:textId="7F136DED" w:rsidR="000D094A" w:rsidRPr="00C53027" w:rsidRDefault="00123DE0" w:rsidP="003E58F4">
      <w:pPr>
        <w:tabs>
          <w:tab w:val="left" w:pos="1350"/>
        </w:tabs>
        <w:rPr>
          <w:sz w:val="18"/>
        </w:rPr>
      </w:pPr>
      <w:r w:rsidRPr="00C53027">
        <w:rPr>
          <w:sz w:val="18"/>
        </w:rPr>
        <w:tab/>
      </w:r>
      <w:r w:rsidRPr="00C53027">
        <w:rPr>
          <w:sz w:val="18"/>
        </w:rPr>
        <w:tab/>
      </w:r>
      <w:r w:rsidR="00424DFA" w:rsidRPr="00C53027">
        <w:rPr>
          <w:sz w:val="18"/>
        </w:rPr>
        <w:t>SMAP = SEAMLESS MONOLITHIC AGGREGATE MATRIX POLYMER</w:t>
      </w:r>
    </w:p>
    <w:p w14:paraId="021E7029" w14:textId="77777777" w:rsidR="00123DE0" w:rsidRPr="00C53027" w:rsidRDefault="00123DE0" w:rsidP="003E58F4">
      <w:pPr>
        <w:tabs>
          <w:tab w:val="left" w:pos="1350"/>
        </w:tabs>
        <w:rPr>
          <w:sz w:val="18"/>
        </w:rPr>
      </w:pPr>
      <w:r w:rsidRPr="00C53027">
        <w:rPr>
          <w:sz w:val="18"/>
        </w:rPr>
        <w:tab/>
      </w:r>
      <w:r w:rsidRPr="00C53027">
        <w:rPr>
          <w:sz w:val="18"/>
        </w:rPr>
        <w:tab/>
      </w:r>
      <w:r w:rsidR="000D094A" w:rsidRPr="00C53027">
        <w:rPr>
          <w:sz w:val="18"/>
        </w:rPr>
        <w:t>STL/ALUM</w:t>
      </w:r>
      <w:r w:rsidR="00424DFA" w:rsidRPr="00C53027">
        <w:rPr>
          <w:sz w:val="18"/>
        </w:rPr>
        <w:t xml:space="preserve"> =</w:t>
      </w:r>
      <w:r w:rsidR="000D094A" w:rsidRPr="00C53027">
        <w:rPr>
          <w:sz w:val="18"/>
        </w:rPr>
        <w:t xml:space="preserve"> STEEL/ALUMINUM FLOOR GRATE(S)</w:t>
      </w:r>
    </w:p>
    <w:p w14:paraId="470122B3" w14:textId="70E12771" w:rsidR="000D094A" w:rsidRPr="00C53027" w:rsidRDefault="00123DE0" w:rsidP="003E58F4">
      <w:pPr>
        <w:tabs>
          <w:tab w:val="left" w:pos="1350"/>
        </w:tabs>
        <w:rPr>
          <w:sz w:val="18"/>
        </w:rPr>
      </w:pPr>
      <w:r w:rsidRPr="00C53027">
        <w:rPr>
          <w:sz w:val="18"/>
        </w:rPr>
        <w:tab/>
      </w:r>
      <w:r w:rsidRPr="00C53027">
        <w:rPr>
          <w:sz w:val="18"/>
        </w:rPr>
        <w:tab/>
      </w:r>
      <w:r w:rsidR="005C528F" w:rsidRPr="00C53027">
        <w:rPr>
          <w:sz w:val="18"/>
        </w:rPr>
        <w:t>TZT = TERRAZZO TILE</w:t>
      </w:r>
    </w:p>
    <w:p w14:paraId="68EFFBF1" w14:textId="77777777" w:rsidR="00123DE0" w:rsidRPr="00C53027" w:rsidRDefault="000D094A" w:rsidP="003E58F4">
      <w:pPr>
        <w:tabs>
          <w:tab w:val="left" w:pos="1350"/>
        </w:tabs>
        <w:rPr>
          <w:sz w:val="18"/>
        </w:rPr>
      </w:pPr>
      <w:r w:rsidRPr="00C53027">
        <w:rPr>
          <w:sz w:val="18"/>
        </w:rPr>
        <w:tab/>
      </w:r>
      <w:r w:rsidR="00123DE0" w:rsidRPr="00C53027">
        <w:rPr>
          <w:sz w:val="18"/>
        </w:rPr>
        <w:tab/>
      </w:r>
      <w:r w:rsidR="00424DFA" w:rsidRPr="00C53027">
        <w:rPr>
          <w:sz w:val="18"/>
        </w:rPr>
        <w:t>CARPET</w:t>
      </w:r>
    </w:p>
    <w:p w14:paraId="527BC908" w14:textId="29A8CF3C" w:rsidR="000D094A" w:rsidRPr="00C53027" w:rsidRDefault="00123DE0" w:rsidP="003E58F4">
      <w:pPr>
        <w:tabs>
          <w:tab w:val="left" w:pos="1350"/>
        </w:tabs>
        <w:rPr>
          <w:sz w:val="18"/>
        </w:rPr>
      </w:pPr>
      <w:r w:rsidRPr="00C53027">
        <w:rPr>
          <w:sz w:val="18"/>
        </w:rPr>
        <w:tab/>
      </w:r>
      <w:r w:rsidRPr="00C53027">
        <w:rPr>
          <w:sz w:val="18"/>
        </w:rPr>
        <w:tab/>
      </w:r>
      <w:r w:rsidR="000D094A" w:rsidRPr="00C53027">
        <w:rPr>
          <w:sz w:val="18"/>
          <w:szCs w:val="18"/>
        </w:rPr>
        <w:t>ASPHALT</w:t>
      </w:r>
    </w:p>
    <w:p w14:paraId="67ADDE3A" w14:textId="68F124CB" w:rsidR="00DC3AF2" w:rsidRPr="00C53027" w:rsidRDefault="00DC3AF2" w:rsidP="003E58F4">
      <w:r w:rsidRPr="00C53027">
        <w:br w:type="page"/>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1620"/>
        <w:gridCol w:w="990"/>
        <w:gridCol w:w="1080"/>
        <w:gridCol w:w="888"/>
        <w:gridCol w:w="462"/>
        <w:gridCol w:w="708"/>
        <w:gridCol w:w="192"/>
        <w:gridCol w:w="900"/>
        <w:gridCol w:w="1068"/>
        <w:gridCol w:w="12"/>
        <w:gridCol w:w="990"/>
      </w:tblGrid>
      <w:tr w:rsidR="00DC3AF2" w:rsidRPr="00C53027" w14:paraId="4D0F0525" w14:textId="77777777" w:rsidTr="006A3F29">
        <w:trPr>
          <w:cantSplit/>
          <w:jc w:val="center"/>
        </w:trPr>
        <w:tc>
          <w:tcPr>
            <w:tcW w:w="10525" w:type="dxa"/>
            <w:gridSpan w:val="12"/>
            <w:tcBorders>
              <w:top w:val="single" w:sz="4" w:space="0" w:color="auto"/>
              <w:left w:val="single" w:sz="4" w:space="0" w:color="auto"/>
              <w:bottom w:val="single" w:sz="4" w:space="0" w:color="auto"/>
              <w:right w:val="single" w:sz="4" w:space="0" w:color="auto"/>
            </w:tcBorders>
          </w:tcPr>
          <w:p w14:paraId="0C8339D4" w14:textId="56E256CE" w:rsidR="00DC3AF2" w:rsidRPr="00C53027" w:rsidRDefault="00DC3AF2" w:rsidP="003E58F4">
            <w:pPr>
              <w:pStyle w:val="Heading2"/>
              <w:rPr>
                <w:b w:val="0"/>
                <w:color w:val="2E74B5" w:themeColor="accent1" w:themeShade="BF"/>
                <w:sz w:val="24"/>
                <w:szCs w:val="28"/>
              </w:rPr>
            </w:pPr>
            <w:bookmarkStart w:id="105" w:name="_Toc212534515"/>
            <w:r w:rsidRPr="00C53027">
              <w:rPr>
                <w:color w:val="2E74B5" w:themeColor="accent1" w:themeShade="BF"/>
                <w:sz w:val="24"/>
                <w:szCs w:val="28"/>
              </w:rPr>
              <w:lastRenderedPageBreak/>
              <w:t>EXHIBIT 4</w:t>
            </w:r>
            <w:r w:rsidR="00E10A98" w:rsidRPr="00C53027">
              <w:rPr>
                <w:color w:val="2E74B5" w:themeColor="accent1" w:themeShade="BF"/>
                <w:sz w:val="24"/>
                <w:szCs w:val="28"/>
              </w:rPr>
              <w:t>-3</w:t>
            </w:r>
            <w:r w:rsidR="00EB4D78" w:rsidRPr="00C53027">
              <w:rPr>
                <w:color w:val="2E74B5" w:themeColor="accent1" w:themeShade="BF"/>
                <w:sz w:val="24"/>
                <w:szCs w:val="28"/>
              </w:rPr>
              <w:t>-1</w:t>
            </w:r>
            <w:r w:rsidR="00F43AAB" w:rsidRPr="00C53027">
              <w:rPr>
                <w:color w:val="2E74B5" w:themeColor="accent1" w:themeShade="BF"/>
                <w:sz w:val="24"/>
                <w:szCs w:val="28"/>
              </w:rPr>
              <w:t xml:space="preserve"> </w:t>
            </w:r>
            <w:r w:rsidRPr="00C53027">
              <w:rPr>
                <w:color w:val="2E74B5" w:themeColor="accent1" w:themeShade="BF"/>
                <w:sz w:val="24"/>
                <w:szCs w:val="28"/>
              </w:rPr>
              <w:t xml:space="preserve">NIGHT CUSTODIAL </w:t>
            </w:r>
            <w:r w:rsidR="000564D6" w:rsidRPr="00C53027">
              <w:rPr>
                <w:color w:val="2E74B5" w:themeColor="accent1" w:themeShade="BF"/>
                <w:sz w:val="24"/>
                <w:szCs w:val="28"/>
              </w:rPr>
              <w:t xml:space="preserve">ESTIMATED </w:t>
            </w:r>
            <w:r w:rsidRPr="00C53027">
              <w:rPr>
                <w:color w:val="2E74B5" w:themeColor="accent1" w:themeShade="BF"/>
                <w:sz w:val="24"/>
                <w:szCs w:val="28"/>
              </w:rPr>
              <w:t>CLEANING FREQUENCIES</w:t>
            </w:r>
            <w:r w:rsidR="00E02705" w:rsidRPr="00C53027">
              <w:rPr>
                <w:color w:val="2E74B5" w:themeColor="accent1" w:themeShade="BF"/>
                <w:sz w:val="24"/>
                <w:szCs w:val="28"/>
              </w:rPr>
              <w:t xml:space="preserve"> AND </w:t>
            </w:r>
            <w:r w:rsidRPr="00C53027">
              <w:rPr>
                <w:color w:val="2E74B5" w:themeColor="accent1" w:themeShade="BF"/>
                <w:sz w:val="24"/>
                <w:szCs w:val="28"/>
              </w:rPr>
              <w:t>QUALITY STANDARDS PRS (7)</w:t>
            </w:r>
            <w:bookmarkEnd w:id="105"/>
          </w:p>
          <w:p w14:paraId="214E1F2F" w14:textId="77777777" w:rsidR="00DC3AF2" w:rsidRPr="00C53027" w:rsidRDefault="00DC3AF2" w:rsidP="003E58F4">
            <w:pPr>
              <w:rPr>
                <w:sz w:val="16"/>
                <w:szCs w:val="16"/>
              </w:rPr>
            </w:pPr>
          </w:p>
        </w:tc>
      </w:tr>
      <w:tr w:rsidR="00DC3AF2" w:rsidRPr="00C53027" w14:paraId="017CAF87" w14:textId="77777777" w:rsidTr="006A3F29">
        <w:trPr>
          <w:cantSplit/>
          <w:trHeight w:val="503"/>
          <w:jc w:val="center"/>
        </w:trPr>
        <w:tc>
          <w:tcPr>
            <w:tcW w:w="3235" w:type="dxa"/>
            <w:gridSpan w:val="2"/>
            <w:vMerge w:val="restart"/>
            <w:tcBorders>
              <w:top w:val="nil"/>
              <w:left w:val="single" w:sz="4" w:space="0" w:color="auto"/>
              <w:right w:val="single" w:sz="4" w:space="0" w:color="auto"/>
            </w:tcBorders>
            <w:vAlign w:val="center"/>
          </w:tcPr>
          <w:p w14:paraId="544549B0" w14:textId="77777777" w:rsidR="00DC3AF2" w:rsidRPr="00C53027" w:rsidRDefault="00DC3AF2" w:rsidP="003E58F4">
            <w:pPr>
              <w:rPr>
                <w:sz w:val="16"/>
                <w:szCs w:val="16"/>
              </w:rPr>
            </w:pPr>
            <w:r w:rsidRPr="00C53027">
              <w:rPr>
                <w:b/>
                <w:sz w:val="16"/>
                <w:szCs w:val="16"/>
              </w:rPr>
              <w:t>COMMISSARY AREA/ITEM</w:t>
            </w:r>
          </w:p>
        </w:tc>
        <w:tc>
          <w:tcPr>
            <w:tcW w:w="2070" w:type="dxa"/>
            <w:gridSpan w:val="2"/>
            <w:tcBorders>
              <w:top w:val="nil"/>
              <w:left w:val="nil"/>
              <w:bottom w:val="single" w:sz="4" w:space="0" w:color="auto"/>
              <w:right w:val="single" w:sz="4" w:space="0" w:color="auto"/>
            </w:tcBorders>
            <w:vAlign w:val="center"/>
          </w:tcPr>
          <w:p w14:paraId="0128B856" w14:textId="77777777" w:rsidR="00DC3AF2" w:rsidRPr="00C53027" w:rsidRDefault="00DC3AF2" w:rsidP="003E58F4">
            <w:pPr>
              <w:pStyle w:val="Heading9"/>
              <w:rPr>
                <w:rFonts w:ascii="Times New Roman" w:hAnsi="Times New Roman"/>
                <w:b/>
                <w:bCs/>
                <w:sz w:val="16"/>
                <w:szCs w:val="16"/>
                <w:u w:val="none"/>
              </w:rPr>
            </w:pPr>
            <w:r w:rsidRPr="00C53027">
              <w:rPr>
                <w:rFonts w:ascii="Times New Roman" w:hAnsi="Times New Roman"/>
                <w:b/>
                <w:bCs/>
                <w:sz w:val="16"/>
                <w:szCs w:val="16"/>
              </w:rPr>
              <w:t>AREA ATTRIBUTES SUBJECT TO FLOOR CARE</w:t>
            </w:r>
            <w:r w:rsidRPr="00C53027">
              <w:rPr>
                <w:rFonts w:ascii="Times New Roman" w:hAnsi="Times New Roman"/>
                <w:b/>
                <w:bCs/>
                <w:sz w:val="16"/>
                <w:szCs w:val="16"/>
                <w:u w:val="none"/>
                <w:vertAlign w:val="superscript"/>
              </w:rPr>
              <w:sym w:font="Symbol" w:char="F061"/>
            </w:r>
          </w:p>
        </w:tc>
        <w:tc>
          <w:tcPr>
            <w:tcW w:w="5220" w:type="dxa"/>
            <w:gridSpan w:val="8"/>
            <w:tcBorders>
              <w:top w:val="nil"/>
              <w:left w:val="single" w:sz="4" w:space="0" w:color="auto"/>
              <w:bottom w:val="single" w:sz="4" w:space="0" w:color="auto"/>
              <w:right w:val="single" w:sz="4" w:space="0" w:color="auto"/>
            </w:tcBorders>
            <w:vAlign w:val="center"/>
          </w:tcPr>
          <w:p w14:paraId="12347517" w14:textId="77777777" w:rsidR="00DC3AF2" w:rsidRPr="00C53027" w:rsidRDefault="00DC3AF2" w:rsidP="003E58F4">
            <w:pPr>
              <w:pStyle w:val="Heading9"/>
              <w:rPr>
                <w:rFonts w:ascii="Times New Roman" w:hAnsi="Times New Roman"/>
                <w:b/>
                <w:sz w:val="16"/>
                <w:szCs w:val="16"/>
                <w:u w:val="none"/>
              </w:rPr>
            </w:pPr>
            <w:r w:rsidRPr="00C53027">
              <w:rPr>
                <w:rFonts w:ascii="Times New Roman" w:hAnsi="Times New Roman"/>
                <w:b/>
                <w:sz w:val="16"/>
                <w:szCs w:val="16"/>
              </w:rPr>
              <w:t>FREQUENCIES AND CUSTODIAL QUALITY STANDARDS</w:t>
            </w:r>
          </w:p>
        </w:tc>
      </w:tr>
      <w:tr w:rsidR="00DC3AF2" w:rsidRPr="00C53027" w14:paraId="4E7B3BB5" w14:textId="77777777" w:rsidTr="006A3F29">
        <w:trPr>
          <w:cantSplit/>
          <w:trHeight w:val="2150"/>
          <w:jc w:val="center"/>
        </w:trPr>
        <w:tc>
          <w:tcPr>
            <w:tcW w:w="3235" w:type="dxa"/>
            <w:gridSpan w:val="2"/>
            <w:vMerge/>
            <w:tcBorders>
              <w:left w:val="single" w:sz="4" w:space="0" w:color="auto"/>
              <w:bottom w:val="single" w:sz="4" w:space="0" w:color="auto"/>
              <w:right w:val="single" w:sz="4" w:space="0" w:color="auto"/>
            </w:tcBorders>
          </w:tcPr>
          <w:p w14:paraId="2766878D" w14:textId="77777777" w:rsidR="00DC3AF2" w:rsidRPr="00C53027" w:rsidRDefault="00DC3AF2" w:rsidP="003E58F4">
            <w:pPr>
              <w:pStyle w:val="Heading9"/>
              <w:jc w:val="left"/>
              <w:rPr>
                <w:rFonts w:ascii="Times New Roman" w:hAnsi="Times New Roman"/>
                <w:b/>
                <w:sz w:val="16"/>
                <w:szCs w:val="16"/>
                <w:u w:val="none"/>
              </w:rPr>
            </w:pPr>
          </w:p>
        </w:tc>
        <w:tc>
          <w:tcPr>
            <w:tcW w:w="990" w:type="dxa"/>
            <w:tcBorders>
              <w:top w:val="single" w:sz="4" w:space="0" w:color="auto"/>
              <w:left w:val="nil"/>
              <w:bottom w:val="single" w:sz="4" w:space="0" w:color="auto"/>
              <w:right w:val="single" w:sz="4" w:space="0" w:color="auto"/>
            </w:tcBorders>
            <w:vAlign w:val="center"/>
          </w:tcPr>
          <w:p w14:paraId="236B0295" w14:textId="77777777" w:rsidR="00DC3AF2" w:rsidRPr="00C53027" w:rsidRDefault="00DC3AF2" w:rsidP="003E58F4">
            <w:pPr>
              <w:pStyle w:val="Heading9"/>
              <w:rPr>
                <w:rFonts w:ascii="Times New Roman" w:hAnsi="Times New Roman"/>
                <w:b/>
                <w:sz w:val="16"/>
                <w:szCs w:val="16"/>
                <w:u w:val="none"/>
              </w:rPr>
            </w:pPr>
            <w:r w:rsidRPr="00C53027">
              <w:rPr>
                <w:rFonts w:ascii="Times New Roman" w:hAnsi="Times New Roman"/>
                <w:b/>
                <w:sz w:val="16"/>
                <w:szCs w:val="16"/>
                <w:u w:val="none"/>
              </w:rPr>
              <w:t>AREA IN SQUARE FEET (SF)</w:t>
            </w:r>
          </w:p>
        </w:tc>
        <w:tc>
          <w:tcPr>
            <w:tcW w:w="1080" w:type="dxa"/>
            <w:tcBorders>
              <w:top w:val="single" w:sz="4" w:space="0" w:color="auto"/>
              <w:left w:val="nil"/>
              <w:bottom w:val="single" w:sz="4" w:space="0" w:color="auto"/>
              <w:right w:val="single" w:sz="4" w:space="0" w:color="auto"/>
            </w:tcBorders>
            <w:vAlign w:val="center"/>
          </w:tcPr>
          <w:p w14:paraId="5B4EC700" w14:textId="77777777" w:rsidR="00DC3AF2" w:rsidRPr="00C53027" w:rsidRDefault="00DC3AF2" w:rsidP="003E58F4">
            <w:pPr>
              <w:pStyle w:val="Heading9"/>
              <w:rPr>
                <w:rFonts w:ascii="Times New Roman" w:hAnsi="Times New Roman"/>
                <w:b/>
                <w:sz w:val="16"/>
                <w:szCs w:val="16"/>
                <w:u w:val="none"/>
              </w:rPr>
            </w:pPr>
            <w:r w:rsidRPr="00C53027">
              <w:rPr>
                <w:rFonts w:ascii="Times New Roman" w:hAnsi="Times New Roman"/>
                <w:b/>
                <w:sz w:val="16"/>
                <w:szCs w:val="16"/>
                <w:u w:val="none"/>
              </w:rPr>
              <w:t>FLOOR TYPE</w:t>
            </w:r>
          </w:p>
        </w:tc>
        <w:tc>
          <w:tcPr>
            <w:tcW w:w="1350" w:type="dxa"/>
            <w:gridSpan w:val="2"/>
            <w:tcBorders>
              <w:top w:val="nil"/>
              <w:left w:val="single" w:sz="4" w:space="0" w:color="auto"/>
              <w:bottom w:val="single" w:sz="4" w:space="0" w:color="auto"/>
              <w:right w:val="nil"/>
            </w:tcBorders>
            <w:textDirection w:val="btLr"/>
            <w:vAlign w:val="center"/>
          </w:tcPr>
          <w:p w14:paraId="78351FAA" w14:textId="68180583" w:rsidR="00DC3AF2" w:rsidRPr="00C53027" w:rsidRDefault="00DC3AF2" w:rsidP="003E58F4">
            <w:pPr>
              <w:pStyle w:val="Heading9"/>
              <w:ind w:left="113" w:right="113"/>
              <w:rPr>
                <w:rFonts w:ascii="Times New Roman" w:hAnsi="Times New Roman"/>
                <w:b/>
                <w:sz w:val="16"/>
                <w:szCs w:val="16"/>
                <w:u w:val="none"/>
              </w:rPr>
            </w:pPr>
            <w:r w:rsidRPr="00C53027">
              <w:rPr>
                <w:rFonts w:ascii="Times New Roman" w:hAnsi="Times New Roman"/>
                <w:b/>
                <w:sz w:val="16"/>
                <w:szCs w:val="16"/>
                <w:u w:val="none"/>
              </w:rPr>
              <w:t xml:space="preserve">FLOORS </w:t>
            </w:r>
          </w:p>
        </w:tc>
        <w:tc>
          <w:tcPr>
            <w:tcW w:w="900" w:type="dxa"/>
            <w:gridSpan w:val="2"/>
            <w:tcBorders>
              <w:top w:val="nil"/>
              <w:left w:val="single" w:sz="4" w:space="0" w:color="auto"/>
              <w:bottom w:val="single" w:sz="4" w:space="0" w:color="auto"/>
              <w:right w:val="nil"/>
            </w:tcBorders>
            <w:textDirection w:val="btLr"/>
          </w:tcPr>
          <w:p w14:paraId="290CC6B4" w14:textId="7EB25057" w:rsidR="00DC3AF2" w:rsidRPr="00C53027" w:rsidRDefault="00DC3AF2" w:rsidP="003E58F4">
            <w:pPr>
              <w:pStyle w:val="Heading9"/>
              <w:ind w:left="113" w:right="113"/>
              <w:rPr>
                <w:rFonts w:ascii="Times New Roman" w:hAnsi="Times New Roman"/>
                <w:b/>
                <w:sz w:val="16"/>
                <w:szCs w:val="16"/>
                <w:u w:val="none"/>
              </w:rPr>
            </w:pPr>
            <w:r w:rsidRPr="00C53027">
              <w:rPr>
                <w:rFonts w:ascii="Times New Roman" w:hAnsi="Times New Roman"/>
                <w:b/>
                <w:sz w:val="16"/>
                <w:szCs w:val="16"/>
                <w:u w:val="none"/>
              </w:rPr>
              <w:t xml:space="preserve">LOW CLEANING </w:t>
            </w:r>
          </w:p>
        </w:tc>
        <w:tc>
          <w:tcPr>
            <w:tcW w:w="900" w:type="dxa"/>
            <w:tcBorders>
              <w:top w:val="nil"/>
              <w:left w:val="single" w:sz="4" w:space="0" w:color="auto"/>
              <w:bottom w:val="single" w:sz="4" w:space="0" w:color="auto"/>
              <w:right w:val="nil"/>
            </w:tcBorders>
            <w:textDirection w:val="btLr"/>
          </w:tcPr>
          <w:p w14:paraId="6A2FAA4D" w14:textId="02DC2D9D" w:rsidR="00DC3AF2" w:rsidRPr="00C53027" w:rsidRDefault="00DC3AF2" w:rsidP="003E58F4">
            <w:pPr>
              <w:pStyle w:val="Heading9"/>
              <w:ind w:left="113" w:right="113"/>
              <w:rPr>
                <w:rFonts w:ascii="Times New Roman" w:hAnsi="Times New Roman"/>
                <w:b/>
                <w:sz w:val="16"/>
                <w:szCs w:val="16"/>
                <w:u w:val="none"/>
              </w:rPr>
            </w:pPr>
            <w:r w:rsidRPr="00C53027">
              <w:rPr>
                <w:rFonts w:ascii="Times New Roman" w:hAnsi="Times New Roman"/>
                <w:b/>
                <w:sz w:val="16"/>
                <w:szCs w:val="16"/>
                <w:u w:val="none"/>
              </w:rPr>
              <w:t xml:space="preserve">HIGH CLEANING </w:t>
            </w:r>
          </w:p>
        </w:tc>
        <w:tc>
          <w:tcPr>
            <w:tcW w:w="1068" w:type="dxa"/>
            <w:tcBorders>
              <w:top w:val="nil"/>
              <w:left w:val="single" w:sz="4" w:space="0" w:color="auto"/>
              <w:bottom w:val="single" w:sz="4" w:space="0" w:color="auto"/>
              <w:right w:val="nil"/>
            </w:tcBorders>
            <w:textDirection w:val="btLr"/>
          </w:tcPr>
          <w:p w14:paraId="41A52DAE" w14:textId="53CE9CCD" w:rsidR="00DC3AF2" w:rsidRPr="00C53027" w:rsidRDefault="00DC3AF2" w:rsidP="003E58F4">
            <w:pPr>
              <w:pStyle w:val="Heading9"/>
              <w:ind w:left="113" w:right="113"/>
              <w:rPr>
                <w:rFonts w:ascii="Times New Roman" w:hAnsi="Times New Roman"/>
                <w:b/>
                <w:sz w:val="16"/>
                <w:szCs w:val="16"/>
              </w:rPr>
            </w:pPr>
            <w:r w:rsidRPr="00C53027">
              <w:rPr>
                <w:rFonts w:ascii="Times New Roman" w:hAnsi="Times New Roman"/>
                <w:b/>
                <w:sz w:val="16"/>
                <w:szCs w:val="16"/>
                <w:u w:val="none"/>
              </w:rPr>
              <w:t xml:space="preserve">LOW GLASS AND WINDOW CLEANING </w:t>
            </w:r>
          </w:p>
        </w:tc>
        <w:tc>
          <w:tcPr>
            <w:tcW w:w="1002" w:type="dxa"/>
            <w:gridSpan w:val="2"/>
            <w:tcBorders>
              <w:top w:val="nil"/>
              <w:left w:val="single" w:sz="4" w:space="0" w:color="auto"/>
              <w:bottom w:val="single" w:sz="4" w:space="0" w:color="auto"/>
              <w:right w:val="single" w:sz="4" w:space="0" w:color="auto"/>
            </w:tcBorders>
            <w:textDirection w:val="btLr"/>
          </w:tcPr>
          <w:p w14:paraId="78D640A7" w14:textId="38624A3A" w:rsidR="00DC3AF2" w:rsidRPr="00C53027" w:rsidRDefault="00DC3AF2" w:rsidP="003E58F4">
            <w:pPr>
              <w:pStyle w:val="Heading9"/>
              <w:ind w:left="113" w:right="113"/>
              <w:rPr>
                <w:rFonts w:ascii="Times New Roman" w:hAnsi="Times New Roman"/>
                <w:b/>
                <w:sz w:val="16"/>
                <w:szCs w:val="16"/>
                <w:u w:val="none"/>
              </w:rPr>
            </w:pPr>
            <w:r w:rsidRPr="00C53027">
              <w:rPr>
                <w:rFonts w:ascii="Times New Roman" w:hAnsi="Times New Roman"/>
                <w:b/>
                <w:sz w:val="16"/>
                <w:szCs w:val="16"/>
                <w:u w:val="none"/>
              </w:rPr>
              <w:t xml:space="preserve">HIGH GLASS AND WINDOW CLEANING </w:t>
            </w:r>
          </w:p>
        </w:tc>
      </w:tr>
      <w:tr w:rsidR="005C528F" w:rsidRPr="00C53027" w14:paraId="742AE31A" w14:textId="77777777" w:rsidTr="003E58F4">
        <w:trPr>
          <w:cantSplit/>
          <w:trHeight w:val="111"/>
          <w:jc w:val="center"/>
        </w:trPr>
        <w:tc>
          <w:tcPr>
            <w:tcW w:w="3235" w:type="dxa"/>
            <w:gridSpan w:val="2"/>
            <w:tcBorders>
              <w:top w:val="nil"/>
              <w:left w:val="single" w:sz="4" w:space="0" w:color="auto"/>
              <w:right w:val="single" w:sz="4" w:space="0" w:color="auto"/>
            </w:tcBorders>
            <w:vAlign w:val="center"/>
          </w:tcPr>
          <w:p w14:paraId="1827F5DE" w14:textId="77777777" w:rsidR="005C528F" w:rsidRPr="00C53027" w:rsidRDefault="005C528F" w:rsidP="003E58F4">
            <w:pPr>
              <w:pStyle w:val="Footer"/>
              <w:rPr>
                <w:bCs/>
                <w:sz w:val="16"/>
                <w:szCs w:val="16"/>
              </w:rPr>
            </w:pPr>
            <w:r w:rsidRPr="00C53027">
              <w:rPr>
                <w:bCs/>
                <w:sz w:val="16"/>
                <w:szCs w:val="16"/>
              </w:rPr>
              <w:t>OFFICES (ALL AREAS)</w:t>
            </w:r>
          </w:p>
        </w:tc>
        <w:tc>
          <w:tcPr>
            <w:tcW w:w="990" w:type="dxa"/>
            <w:tcBorders>
              <w:top w:val="nil"/>
              <w:left w:val="single" w:sz="4" w:space="0" w:color="auto"/>
              <w:right w:val="single" w:sz="4" w:space="0" w:color="auto"/>
            </w:tcBorders>
            <w:shd w:val="clear" w:color="auto" w:fill="auto"/>
            <w:vAlign w:val="center"/>
          </w:tcPr>
          <w:p w14:paraId="1108A476" w14:textId="4AC09172" w:rsidR="005C528F" w:rsidRPr="00C53027" w:rsidRDefault="005C528F" w:rsidP="003E58F4">
            <w:pPr>
              <w:jc w:val="center"/>
              <w:rPr>
                <w:b/>
                <w:sz w:val="16"/>
                <w:szCs w:val="16"/>
              </w:rPr>
            </w:pPr>
            <w:r w:rsidRPr="00C53027">
              <w:rPr>
                <w:b/>
                <w:sz w:val="16"/>
                <w:szCs w:val="16"/>
              </w:rPr>
              <w:t>1,502</w:t>
            </w:r>
          </w:p>
        </w:tc>
        <w:tc>
          <w:tcPr>
            <w:tcW w:w="1080" w:type="dxa"/>
            <w:tcBorders>
              <w:top w:val="nil"/>
              <w:left w:val="single" w:sz="4" w:space="0" w:color="auto"/>
              <w:right w:val="single" w:sz="4" w:space="0" w:color="auto"/>
            </w:tcBorders>
            <w:shd w:val="clear" w:color="auto" w:fill="auto"/>
            <w:vAlign w:val="center"/>
          </w:tcPr>
          <w:p w14:paraId="17639EED" w14:textId="77777777" w:rsidR="005C528F" w:rsidRPr="00C53027" w:rsidRDefault="005C528F" w:rsidP="003E58F4">
            <w:pPr>
              <w:jc w:val="center"/>
              <w:rPr>
                <w:sz w:val="16"/>
                <w:szCs w:val="16"/>
              </w:rPr>
            </w:pPr>
            <w:r w:rsidRPr="00C53027">
              <w:rPr>
                <w:sz w:val="16"/>
                <w:szCs w:val="16"/>
              </w:rPr>
              <w:t>VCT</w:t>
            </w:r>
          </w:p>
        </w:tc>
        <w:tc>
          <w:tcPr>
            <w:tcW w:w="1350" w:type="dxa"/>
            <w:gridSpan w:val="2"/>
            <w:tcBorders>
              <w:top w:val="nil"/>
              <w:left w:val="single" w:sz="4" w:space="0" w:color="auto"/>
              <w:right w:val="single" w:sz="4" w:space="0" w:color="auto"/>
            </w:tcBorders>
            <w:vAlign w:val="center"/>
          </w:tcPr>
          <w:p w14:paraId="63D4964E" w14:textId="77777777" w:rsidR="005C528F" w:rsidRPr="00C53027" w:rsidRDefault="005C528F" w:rsidP="003E58F4">
            <w:pPr>
              <w:jc w:val="center"/>
              <w:rPr>
                <w:sz w:val="16"/>
              </w:rPr>
            </w:pPr>
            <w:r w:rsidRPr="00C53027">
              <w:rPr>
                <w:sz w:val="16"/>
              </w:rPr>
              <w:t>W</w:t>
            </w:r>
          </w:p>
          <w:p w14:paraId="6D970E9E" w14:textId="4E869ABB" w:rsidR="005C528F" w:rsidRPr="00C53027" w:rsidRDefault="005C528F" w:rsidP="003E58F4">
            <w:pPr>
              <w:jc w:val="center"/>
              <w:rPr>
                <w:sz w:val="16"/>
              </w:rPr>
            </w:pPr>
            <w:r w:rsidRPr="00C53027">
              <w:rPr>
                <w:sz w:val="16"/>
              </w:rPr>
              <w:t>4.7.2.1. – 4.7.2.2.1.</w:t>
            </w:r>
          </w:p>
        </w:tc>
        <w:tc>
          <w:tcPr>
            <w:tcW w:w="900" w:type="dxa"/>
            <w:gridSpan w:val="2"/>
            <w:tcBorders>
              <w:top w:val="nil"/>
              <w:left w:val="nil"/>
              <w:right w:val="single" w:sz="4" w:space="0" w:color="auto"/>
            </w:tcBorders>
            <w:vAlign w:val="center"/>
          </w:tcPr>
          <w:p w14:paraId="68ADC3CD" w14:textId="77777777" w:rsidR="005C528F" w:rsidRPr="00C53027" w:rsidRDefault="005C528F" w:rsidP="003E58F4">
            <w:pPr>
              <w:jc w:val="center"/>
              <w:rPr>
                <w:b/>
              </w:rPr>
            </w:pPr>
            <w:r w:rsidRPr="00C53027">
              <w:rPr>
                <w:b/>
              </w:rPr>
              <w:t>W</w:t>
            </w:r>
          </w:p>
        </w:tc>
        <w:tc>
          <w:tcPr>
            <w:tcW w:w="900" w:type="dxa"/>
            <w:tcBorders>
              <w:top w:val="nil"/>
              <w:left w:val="single" w:sz="4" w:space="0" w:color="auto"/>
              <w:right w:val="single" w:sz="4" w:space="0" w:color="auto"/>
            </w:tcBorders>
            <w:vAlign w:val="center"/>
          </w:tcPr>
          <w:p w14:paraId="6B14702B" w14:textId="77777777" w:rsidR="005C528F" w:rsidRPr="00C53027" w:rsidRDefault="005C528F" w:rsidP="003E58F4">
            <w:pPr>
              <w:jc w:val="center"/>
              <w:rPr>
                <w:b/>
                <w:sz w:val="16"/>
                <w:szCs w:val="16"/>
              </w:rPr>
            </w:pPr>
            <w:r w:rsidRPr="00C53027">
              <w:rPr>
                <w:b/>
                <w:sz w:val="16"/>
                <w:szCs w:val="16"/>
              </w:rPr>
              <w:t>M</w:t>
            </w:r>
          </w:p>
        </w:tc>
        <w:tc>
          <w:tcPr>
            <w:tcW w:w="1068" w:type="dxa"/>
            <w:tcBorders>
              <w:top w:val="nil"/>
              <w:left w:val="single" w:sz="4" w:space="0" w:color="auto"/>
              <w:right w:val="single" w:sz="4" w:space="0" w:color="auto"/>
            </w:tcBorders>
            <w:vAlign w:val="center"/>
          </w:tcPr>
          <w:p w14:paraId="0A93D1DF" w14:textId="77777777" w:rsidR="005C528F" w:rsidRPr="00C53027" w:rsidRDefault="005C528F" w:rsidP="003E58F4">
            <w:pPr>
              <w:jc w:val="center"/>
              <w:rPr>
                <w:b/>
                <w:sz w:val="16"/>
                <w:szCs w:val="16"/>
              </w:rPr>
            </w:pPr>
            <w:r w:rsidRPr="00C53027">
              <w:rPr>
                <w:b/>
                <w:sz w:val="16"/>
                <w:szCs w:val="16"/>
              </w:rPr>
              <w:t>M</w:t>
            </w:r>
          </w:p>
        </w:tc>
        <w:tc>
          <w:tcPr>
            <w:tcW w:w="1002" w:type="dxa"/>
            <w:gridSpan w:val="2"/>
            <w:tcBorders>
              <w:top w:val="nil"/>
              <w:left w:val="single" w:sz="4" w:space="0" w:color="auto"/>
              <w:right w:val="single" w:sz="4" w:space="0" w:color="auto"/>
            </w:tcBorders>
            <w:vAlign w:val="center"/>
          </w:tcPr>
          <w:p w14:paraId="3459CD6F" w14:textId="77777777" w:rsidR="005C528F" w:rsidRPr="00C53027" w:rsidRDefault="005C528F" w:rsidP="003E58F4">
            <w:pPr>
              <w:jc w:val="center"/>
              <w:rPr>
                <w:b/>
                <w:sz w:val="18"/>
              </w:rPr>
            </w:pPr>
            <w:r w:rsidRPr="00C53027">
              <w:rPr>
                <w:b/>
                <w:sz w:val="18"/>
              </w:rPr>
              <w:t>A</w:t>
            </w:r>
          </w:p>
        </w:tc>
      </w:tr>
      <w:tr w:rsidR="000F4D48" w:rsidRPr="00C53027" w14:paraId="2E19FEAC" w14:textId="77777777" w:rsidTr="003E58F4">
        <w:trPr>
          <w:cantSplit/>
          <w:trHeight w:val="421"/>
          <w:jc w:val="center"/>
        </w:trPr>
        <w:tc>
          <w:tcPr>
            <w:tcW w:w="3235" w:type="dxa"/>
            <w:gridSpan w:val="2"/>
            <w:tcBorders>
              <w:top w:val="nil"/>
              <w:left w:val="single" w:sz="4" w:space="0" w:color="auto"/>
              <w:bottom w:val="single" w:sz="4" w:space="0" w:color="auto"/>
              <w:right w:val="single" w:sz="4" w:space="0" w:color="auto"/>
            </w:tcBorders>
            <w:vAlign w:val="center"/>
          </w:tcPr>
          <w:p w14:paraId="2C575D19" w14:textId="07434706" w:rsidR="000F4D48" w:rsidRPr="00C53027" w:rsidRDefault="005C528F" w:rsidP="003E58F4">
            <w:pPr>
              <w:pStyle w:val="Footer"/>
              <w:rPr>
                <w:bCs/>
                <w:sz w:val="16"/>
                <w:szCs w:val="16"/>
              </w:rPr>
            </w:pPr>
            <w:r w:rsidRPr="00C53027">
              <w:rPr>
                <w:bCs/>
                <w:sz w:val="16"/>
                <w:szCs w:val="16"/>
              </w:rPr>
              <w:t>STAIRWAYS AND HALLWAYS IN ADMINISTRATIVE AREAS</w:t>
            </w:r>
          </w:p>
        </w:tc>
        <w:tc>
          <w:tcPr>
            <w:tcW w:w="990" w:type="dxa"/>
            <w:tcBorders>
              <w:top w:val="nil"/>
              <w:left w:val="single" w:sz="4" w:space="0" w:color="auto"/>
              <w:bottom w:val="single" w:sz="4" w:space="0" w:color="auto"/>
              <w:right w:val="single" w:sz="4" w:space="0" w:color="auto"/>
            </w:tcBorders>
            <w:shd w:val="clear" w:color="auto" w:fill="auto"/>
            <w:vAlign w:val="center"/>
          </w:tcPr>
          <w:p w14:paraId="2E9B5D47" w14:textId="416AF2EE" w:rsidR="000F4D48" w:rsidRPr="00C53027" w:rsidRDefault="005C528F" w:rsidP="003E58F4">
            <w:pPr>
              <w:jc w:val="center"/>
              <w:rPr>
                <w:b/>
                <w:sz w:val="16"/>
                <w:szCs w:val="16"/>
              </w:rPr>
            </w:pPr>
            <w:r w:rsidRPr="00C53027">
              <w:rPr>
                <w:b/>
                <w:sz w:val="16"/>
                <w:szCs w:val="16"/>
              </w:rPr>
              <w:t>95</w:t>
            </w:r>
          </w:p>
        </w:tc>
        <w:tc>
          <w:tcPr>
            <w:tcW w:w="1080" w:type="dxa"/>
            <w:tcBorders>
              <w:top w:val="nil"/>
              <w:left w:val="single" w:sz="4" w:space="0" w:color="auto"/>
              <w:bottom w:val="single" w:sz="4" w:space="0" w:color="auto"/>
              <w:right w:val="single" w:sz="4" w:space="0" w:color="auto"/>
            </w:tcBorders>
            <w:shd w:val="clear" w:color="auto" w:fill="auto"/>
            <w:vAlign w:val="center"/>
          </w:tcPr>
          <w:p w14:paraId="1956346D" w14:textId="77777777" w:rsidR="000F4D48" w:rsidRPr="00C53027" w:rsidRDefault="000F4D48" w:rsidP="003E58F4">
            <w:pPr>
              <w:jc w:val="center"/>
              <w:rPr>
                <w:sz w:val="16"/>
                <w:szCs w:val="16"/>
              </w:rPr>
            </w:pPr>
            <w:r w:rsidRPr="00C53027">
              <w:rPr>
                <w:sz w:val="16"/>
                <w:szCs w:val="16"/>
              </w:rPr>
              <w:t>VCT</w:t>
            </w:r>
          </w:p>
        </w:tc>
        <w:tc>
          <w:tcPr>
            <w:tcW w:w="1350" w:type="dxa"/>
            <w:gridSpan w:val="2"/>
            <w:tcBorders>
              <w:top w:val="nil"/>
              <w:left w:val="single" w:sz="4" w:space="0" w:color="auto"/>
              <w:bottom w:val="single" w:sz="4" w:space="0" w:color="auto"/>
              <w:right w:val="single" w:sz="4" w:space="0" w:color="auto"/>
            </w:tcBorders>
            <w:vAlign w:val="center"/>
          </w:tcPr>
          <w:p w14:paraId="1B2605F4" w14:textId="77777777" w:rsidR="000F4D48" w:rsidRPr="00C53027" w:rsidRDefault="000F4D48" w:rsidP="003E58F4">
            <w:pPr>
              <w:jc w:val="center"/>
              <w:rPr>
                <w:sz w:val="16"/>
              </w:rPr>
            </w:pPr>
            <w:r w:rsidRPr="00C53027">
              <w:rPr>
                <w:sz w:val="16"/>
              </w:rPr>
              <w:t>W</w:t>
            </w:r>
          </w:p>
          <w:p w14:paraId="1CBF18A4" w14:textId="6C95717D" w:rsidR="000F4D48" w:rsidRPr="00C53027" w:rsidRDefault="00F02538" w:rsidP="003E58F4">
            <w:pPr>
              <w:jc w:val="center"/>
              <w:rPr>
                <w:sz w:val="16"/>
              </w:rPr>
            </w:pPr>
            <w:r w:rsidRPr="00C53027">
              <w:rPr>
                <w:sz w:val="16"/>
              </w:rPr>
              <w:t>4.7.</w:t>
            </w:r>
            <w:r w:rsidR="000F4D48" w:rsidRPr="00C53027">
              <w:rPr>
                <w:sz w:val="16"/>
              </w:rPr>
              <w:t xml:space="preserve">2.1., </w:t>
            </w:r>
            <w:r w:rsidRPr="00C53027">
              <w:rPr>
                <w:sz w:val="16"/>
              </w:rPr>
              <w:t>4.7.</w:t>
            </w:r>
            <w:r w:rsidR="000F4D48" w:rsidRPr="00C53027">
              <w:rPr>
                <w:sz w:val="16"/>
              </w:rPr>
              <w:t xml:space="preserve">2.2. – </w:t>
            </w:r>
            <w:r w:rsidRPr="00C53027">
              <w:rPr>
                <w:sz w:val="16"/>
              </w:rPr>
              <w:t>4.7.</w:t>
            </w:r>
            <w:r w:rsidR="000F4D48" w:rsidRPr="00C53027">
              <w:rPr>
                <w:sz w:val="16"/>
              </w:rPr>
              <w:t>2.2.1.</w:t>
            </w:r>
          </w:p>
        </w:tc>
        <w:tc>
          <w:tcPr>
            <w:tcW w:w="900" w:type="dxa"/>
            <w:gridSpan w:val="2"/>
            <w:tcBorders>
              <w:top w:val="nil"/>
              <w:left w:val="nil"/>
              <w:bottom w:val="single" w:sz="4" w:space="0" w:color="auto"/>
              <w:right w:val="single" w:sz="4" w:space="0" w:color="auto"/>
            </w:tcBorders>
            <w:vAlign w:val="center"/>
          </w:tcPr>
          <w:p w14:paraId="10C2B84B" w14:textId="77777777" w:rsidR="000F4D48" w:rsidRPr="00C53027" w:rsidRDefault="000F4D48" w:rsidP="003E58F4">
            <w:pPr>
              <w:jc w:val="center"/>
              <w:rPr>
                <w:b/>
              </w:rPr>
            </w:pPr>
            <w:r w:rsidRPr="00C53027">
              <w:rPr>
                <w:b/>
              </w:rPr>
              <w:t>W</w:t>
            </w:r>
          </w:p>
        </w:tc>
        <w:tc>
          <w:tcPr>
            <w:tcW w:w="900" w:type="dxa"/>
            <w:tcBorders>
              <w:top w:val="nil"/>
              <w:left w:val="single" w:sz="4" w:space="0" w:color="auto"/>
              <w:bottom w:val="single" w:sz="4" w:space="0" w:color="auto"/>
              <w:right w:val="single" w:sz="4" w:space="0" w:color="auto"/>
            </w:tcBorders>
            <w:vAlign w:val="center"/>
          </w:tcPr>
          <w:p w14:paraId="341B2889" w14:textId="77777777" w:rsidR="000F4D48" w:rsidRPr="00C53027" w:rsidRDefault="000F4D48" w:rsidP="003E58F4">
            <w:pPr>
              <w:jc w:val="center"/>
              <w:rPr>
                <w:b/>
                <w:sz w:val="16"/>
                <w:szCs w:val="16"/>
              </w:rPr>
            </w:pPr>
            <w:r w:rsidRPr="00C53027">
              <w:rPr>
                <w:b/>
                <w:sz w:val="16"/>
                <w:szCs w:val="16"/>
              </w:rPr>
              <w:t>M</w:t>
            </w:r>
          </w:p>
        </w:tc>
        <w:tc>
          <w:tcPr>
            <w:tcW w:w="1068" w:type="dxa"/>
            <w:tcBorders>
              <w:top w:val="nil"/>
              <w:left w:val="single" w:sz="4" w:space="0" w:color="auto"/>
              <w:bottom w:val="single" w:sz="4" w:space="0" w:color="auto"/>
              <w:right w:val="single" w:sz="4" w:space="0" w:color="auto"/>
            </w:tcBorders>
            <w:vAlign w:val="center"/>
          </w:tcPr>
          <w:p w14:paraId="3509BF70" w14:textId="77777777" w:rsidR="000F4D48" w:rsidRPr="00C53027" w:rsidRDefault="000F4D48" w:rsidP="003E58F4">
            <w:pPr>
              <w:jc w:val="center"/>
              <w:rPr>
                <w:b/>
                <w:sz w:val="16"/>
                <w:szCs w:val="16"/>
              </w:rPr>
            </w:pPr>
            <w:r w:rsidRPr="00C53027">
              <w:rPr>
                <w:b/>
                <w:sz w:val="16"/>
                <w:szCs w:val="16"/>
              </w:rPr>
              <w:t>M</w:t>
            </w:r>
          </w:p>
        </w:tc>
        <w:tc>
          <w:tcPr>
            <w:tcW w:w="1002" w:type="dxa"/>
            <w:gridSpan w:val="2"/>
            <w:tcBorders>
              <w:top w:val="nil"/>
              <w:left w:val="single" w:sz="4" w:space="0" w:color="auto"/>
              <w:bottom w:val="single" w:sz="4" w:space="0" w:color="auto"/>
              <w:right w:val="single" w:sz="4" w:space="0" w:color="auto"/>
            </w:tcBorders>
            <w:vAlign w:val="center"/>
          </w:tcPr>
          <w:p w14:paraId="2E848CCA" w14:textId="77777777" w:rsidR="000F4D48" w:rsidRPr="00C53027" w:rsidRDefault="000F4D48" w:rsidP="003E58F4">
            <w:pPr>
              <w:jc w:val="center"/>
              <w:rPr>
                <w:b/>
                <w:sz w:val="18"/>
              </w:rPr>
            </w:pPr>
            <w:r w:rsidRPr="00C53027">
              <w:rPr>
                <w:b/>
                <w:sz w:val="18"/>
              </w:rPr>
              <w:t>A</w:t>
            </w:r>
          </w:p>
        </w:tc>
      </w:tr>
      <w:tr w:rsidR="000F4D48" w:rsidRPr="00C53027" w14:paraId="0F418F53" w14:textId="77777777" w:rsidTr="003E58F4">
        <w:trPr>
          <w:cantSplit/>
          <w:trHeight w:val="421"/>
          <w:jc w:val="center"/>
        </w:trPr>
        <w:tc>
          <w:tcPr>
            <w:tcW w:w="3235" w:type="dxa"/>
            <w:gridSpan w:val="2"/>
            <w:tcBorders>
              <w:top w:val="nil"/>
              <w:left w:val="single" w:sz="4" w:space="0" w:color="auto"/>
              <w:bottom w:val="single" w:sz="4" w:space="0" w:color="auto"/>
              <w:right w:val="single" w:sz="4" w:space="0" w:color="auto"/>
            </w:tcBorders>
            <w:vAlign w:val="center"/>
          </w:tcPr>
          <w:p w14:paraId="62D46E7F" w14:textId="77777777" w:rsidR="000F4D48" w:rsidRPr="00C53027" w:rsidRDefault="000F4D48" w:rsidP="003E58F4">
            <w:pPr>
              <w:pStyle w:val="Footer"/>
              <w:rPr>
                <w:bCs/>
                <w:sz w:val="16"/>
                <w:szCs w:val="16"/>
              </w:rPr>
            </w:pPr>
            <w:r w:rsidRPr="00C53027">
              <w:rPr>
                <w:bCs/>
                <w:sz w:val="16"/>
                <w:szCs w:val="16"/>
              </w:rPr>
              <w:t>BREAK ROOMS (ALL AREAS)</w:t>
            </w:r>
          </w:p>
        </w:tc>
        <w:tc>
          <w:tcPr>
            <w:tcW w:w="990" w:type="dxa"/>
            <w:tcBorders>
              <w:top w:val="nil"/>
              <w:left w:val="single" w:sz="4" w:space="0" w:color="auto"/>
              <w:bottom w:val="single" w:sz="4" w:space="0" w:color="auto"/>
              <w:right w:val="single" w:sz="4" w:space="0" w:color="auto"/>
            </w:tcBorders>
            <w:shd w:val="clear" w:color="auto" w:fill="auto"/>
            <w:vAlign w:val="center"/>
          </w:tcPr>
          <w:p w14:paraId="0A9FEA43" w14:textId="2D6ACFA4" w:rsidR="000F4D48" w:rsidRPr="00C53027" w:rsidRDefault="005C528F" w:rsidP="003E58F4">
            <w:pPr>
              <w:jc w:val="center"/>
              <w:rPr>
                <w:b/>
                <w:sz w:val="16"/>
                <w:szCs w:val="16"/>
              </w:rPr>
            </w:pPr>
            <w:r w:rsidRPr="00C53027">
              <w:rPr>
                <w:b/>
                <w:sz w:val="16"/>
                <w:szCs w:val="16"/>
              </w:rPr>
              <w:t>948</w:t>
            </w:r>
          </w:p>
        </w:tc>
        <w:tc>
          <w:tcPr>
            <w:tcW w:w="1080" w:type="dxa"/>
            <w:tcBorders>
              <w:top w:val="nil"/>
              <w:left w:val="single" w:sz="4" w:space="0" w:color="auto"/>
              <w:bottom w:val="single" w:sz="4" w:space="0" w:color="auto"/>
              <w:right w:val="single" w:sz="4" w:space="0" w:color="auto"/>
            </w:tcBorders>
            <w:shd w:val="clear" w:color="auto" w:fill="auto"/>
            <w:vAlign w:val="center"/>
          </w:tcPr>
          <w:p w14:paraId="33EAC3F0" w14:textId="77777777" w:rsidR="000F4D48" w:rsidRPr="00C53027" w:rsidRDefault="000F4D48" w:rsidP="003E58F4">
            <w:pPr>
              <w:jc w:val="center"/>
              <w:rPr>
                <w:sz w:val="16"/>
                <w:szCs w:val="16"/>
              </w:rPr>
            </w:pPr>
            <w:r w:rsidRPr="00C53027">
              <w:rPr>
                <w:sz w:val="16"/>
                <w:szCs w:val="16"/>
              </w:rPr>
              <w:t>VCT</w:t>
            </w:r>
          </w:p>
        </w:tc>
        <w:tc>
          <w:tcPr>
            <w:tcW w:w="1350" w:type="dxa"/>
            <w:gridSpan w:val="2"/>
            <w:tcBorders>
              <w:top w:val="nil"/>
              <w:left w:val="single" w:sz="4" w:space="0" w:color="auto"/>
              <w:bottom w:val="single" w:sz="4" w:space="0" w:color="auto"/>
              <w:right w:val="single" w:sz="4" w:space="0" w:color="auto"/>
            </w:tcBorders>
            <w:vAlign w:val="center"/>
          </w:tcPr>
          <w:p w14:paraId="506B9F7C" w14:textId="77777777" w:rsidR="000F4D48" w:rsidRPr="00C53027" w:rsidRDefault="000F4D48" w:rsidP="003E58F4">
            <w:pPr>
              <w:jc w:val="center"/>
              <w:rPr>
                <w:sz w:val="16"/>
              </w:rPr>
            </w:pPr>
            <w:r w:rsidRPr="00C53027">
              <w:rPr>
                <w:sz w:val="16"/>
              </w:rPr>
              <w:t>D</w:t>
            </w:r>
          </w:p>
          <w:p w14:paraId="4BD234F5" w14:textId="1D94C819" w:rsidR="000F4D48" w:rsidRPr="00C53027" w:rsidRDefault="00F02538" w:rsidP="003E58F4">
            <w:pPr>
              <w:jc w:val="center"/>
              <w:rPr>
                <w:sz w:val="16"/>
              </w:rPr>
            </w:pPr>
            <w:r w:rsidRPr="00C53027">
              <w:rPr>
                <w:sz w:val="16"/>
              </w:rPr>
              <w:t>4.7.</w:t>
            </w:r>
            <w:r w:rsidR="000F4D48" w:rsidRPr="00C53027">
              <w:rPr>
                <w:sz w:val="16"/>
              </w:rPr>
              <w:t xml:space="preserve">2.1. – </w:t>
            </w:r>
            <w:r w:rsidRPr="00C53027">
              <w:rPr>
                <w:sz w:val="16"/>
              </w:rPr>
              <w:t>4.7.</w:t>
            </w:r>
            <w:r w:rsidR="000F4D48" w:rsidRPr="00C53027">
              <w:rPr>
                <w:sz w:val="16"/>
              </w:rPr>
              <w:t>2.2.1.</w:t>
            </w:r>
          </w:p>
        </w:tc>
        <w:tc>
          <w:tcPr>
            <w:tcW w:w="900" w:type="dxa"/>
            <w:gridSpan w:val="2"/>
            <w:tcBorders>
              <w:top w:val="nil"/>
              <w:left w:val="nil"/>
              <w:bottom w:val="single" w:sz="4" w:space="0" w:color="auto"/>
              <w:right w:val="single" w:sz="4" w:space="0" w:color="auto"/>
            </w:tcBorders>
            <w:vAlign w:val="center"/>
          </w:tcPr>
          <w:p w14:paraId="5A467DD5" w14:textId="77777777" w:rsidR="000F4D48" w:rsidRPr="00C53027" w:rsidRDefault="000F4D48" w:rsidP="003E58F4">
            <w:pPr>
              <w:jc w:val="center"/>
              <w:rPr>
                <w:b/>
              </w:rPr>
            </w:pPr>
            <w:r w:rsidRPr="00C53027">
              <w:rPr>
                <w:b/>
              </w:rPr>
              <w:t>W</w:t>
            </w:r>
          </w:p>
        </w:tc>
        <w:tc>
          <w:tcPr>
            <w:tcW w:w="900" w:type="dxa"/>
            <w:tcBorders>
              <w:top w:val="nil"/>
              <w:left w:val="single" w:sz="4" w:space="0" w:color="auto"/>
              <w:bottom w:val="single" w:sz="4" w:space="0" w:color="auto"/>
              <w:right w:val="single" w:sz="4" w:space="0" w:color="auto"/>
            </w:tcBorders>
            <w:vAlign w:val="center"/>
          </w:tcPr>
          <w:p w14:paraId="5D56449F" w14:textId="77777777" w:rsidR="000F4D48" w:rsidRPr="00C53027" w:rsidRDefault="000F4D48" w:rsidP="003E58F4">
            <w:pPr>
              <w:jc w:val="center"/>
              <w:rPr>
                <w:b/>
                <w:sz w:val="16"/>
                <w:szCs w:val="16"/>
              </w:rPr>
            </w:pPr>
            <w:r w:rsidRPr="00C53027">
              <w:rPr>
                <w:b/>
                <w:sz w:val="16"/>
                <w:szCs w:val="16"/>
              </w:rPr>
              <w:t>M</w:t>
            </w:r>
          </w:p>
        </w:tc>
        <w:tc>
          <w:tcPr>
            <w:tcW w:w="1068" w:type="dxa"/>
            <w:tcBorders>
              <w:top w:val="nil"/>
              <w:left w:val="single" w:sz="4" w:space="0" w:color="auto"/>
              <w:bottom w:val="single" w:sz="4" w:space="0" w:color="auto"/>
              <w:right w:val="single" w:sz="4" w:space="0" w:color="auto"/>
            </w:tcBorders>
            <w:vAlign w:val="center"/>
          </w:tcPr>
          <w:p w14:paraId="51936559" w14:textId="77777777" w:rsidR="000F4D48" w:rsidRPr="00C53027" w:rsidRDefault="000F4D48" w:rsidP="003E58F4">
            <w:pPr>
              <w:jc w:val="center"/>
              <w:rPr>
                <w:b/>
                <w:sz w:val="16"/>
                <w:szCs w:val="16"/>
              </w:rPr>
            </w:pPr>
            <w:r w:rsidRPr="00C53027">
              <w:rPr>
                <w:b/>
                <w:sz w:val="16"/>
                <w:szCs w:val="16"/>
              </w:rPr>
              <w:t>M</w:t>
            </w:r>
          </w:p>
        </w:tc>
        <w:tc>
          <w:tcPr>
            <w:tcW w:w="1002" w:type="dxa"/>
            <w:gridSpan w:val="2"/>
            <w:tcBorders>
              <w:top w:val="nil"/>
              <w:left w:val="single" w:sz="4" w:space="0" w:color="auto"/>
              <w:bottom w:val="single" w:sz="4" w:space="0" w:color="auto"/>
              <w:right w:val="single" w:sz="4" w:space="0" w:color="auto"/>
            </w:tcBorders>
            <w:vAlign w:val="center"/>
          </w:tcPr>
          <w:p w14:paraId="1EA3DC27" w14:textId="77777777" w:rsidR="000F4D48" w:rsidRPr="00C53027" w:rsidRDefault="000F4D48" w:rsidP="003E58F4">
            <w:pPr>
              <w:jc w:val="center"/>
              <w:rPr>
                <w:b/>
                <w:sz w:val="18"/>
              </w:rPr>
            </w:pPr>
            <w:r w:rsidRPr="00C53027">
              <w:rPr>
                <w:b/>
                <w:sz w:val="18"/>
              </w:rPr>
              <w:t>A</w:t>
            </w:r>
          </w:p>
        </w:tc>
      </w:tr>
      <w:tr w:rsidR="000F4D48" w:rsidRPr="00C53027" w14:paraId="11E0ED89" w14:textId="77777777" w:rsidTr="003E58F4">
        <w:trPr>
          <w:cantSplit/>
          <w:trHeight w:val="421"/>
          <w:jc w:val="center"/>
        </w:trPr>
        <w:tc>
          <w:tcPr>
            <w:tcW w:w="3235" w:type="dxa"/>
            <w:gridSpan w:val="2"/>
            <w:tcBorders>
              <w:top w:val="nil"/>
              <w:left w:val="single" w:sz="4" w:space="0" w:color="auto"/>
              <w:bottom w:val="single" w:sz="4" w:space="0" w:color="auto"/>
              <w:right w:val="single" w:sz="4" w:space="0" w:color="auto"/>
            </w:tcBorders>
            <w:vAlign w:val="center"/>
          </w:tcPr>
          <w:p w14:paraId="419603E0" w14:textId="77777777" w:rsidR="000F4D48" w:rsidRPr="00C53027" w:rsidRDefault="000F4D48" w:rsidP="003E58F4">
            <w:pPr>
              <w:pStyle w:val="Footer"/>
              <w:rPr>
                <w:bCs/>
                <w:sz w:val="16"/>
                <w:szCs w:val="16"/>
              </w:rPr>
            </w:pPr>
            <w:r w:rsidRPr="00C53027">
              <w:rPr>
                <w:bCs/>
                <w:sz w:val="16"/>
                <w:szCs w:val="16"/>
              </w:rPr>
              <w:t>LOCKER ROOMS (ALL AREAS)</w:t>
            </w:r>
          </w:p>
        </w:tc>
        <w:tc>
          <w:tcPr>
            <w:tcW w:w="990" w:type="dxa"/>
            <w:tcBorders>
              <w:top w:val="nil"/>
              <w:left w:val="single" w:sz="4" w:space="0" w:color="auto"/>
              <w:bottom w:val="single" w:sz="4" w:space="0" w:color="auto"/>
              <w:right w:val="single" w:sz="4" w:space="0" w:color="auto"/>
            </w:tcBorders>
            <w:shd w:val="clear" w:color="auto" w:fill="auto"/>
            <w:vAlign w:val="center"/>
          </w:tcPr>
          <w:p w14:paraId="59943802" w14:textId="507DEEC2" w:rsidR="000F4D48" w:rsidRPr="00C53027" w:rsidRDefault="005C528F" w:rsidP="003E58F4">
            <w:pPr>
              <w:jc w:val="center"/>
              <w:rPr>
                <w:b/>
                <w:sz w:val="16"/>
                <w:szCs w:val="16"/>
              </w:rPr>
            </w:pPr>
            <w:r w:rsidRPr="00C53027">
              <w:rPr>
                <w:b/>
                <w:sz w:val="16"/>
                <w:szCs w:val="16"/>
              </w:rPr>
              <w:t>275</w:t>
            </w:r>
          </w:p>
        </w:tc>
        <w:tc>
          <w:tcPr>
            <w:tcW w:w="1080" w:type="dxa"/>
            <w:tcBorders>
              <w:top w:val="nil"/>
              <w:left w:val="single" w:sz="4" w:space="0" w:color="auto"/>
              <w:bottom w:val="single" w:sz="4" w:space="0" w:color="auto"/>
              <w:right w:val="single" w:sz="4" w:space="0" w:color="auto"/>
            </w:tcBorders>
            <w:shd w:val="clear" w:color="auto" w:fill="auto"/>
            <w:vAlign w:val="center"/>
          </w:tcPr>
          <w:p w14:paraId="6CC3F82A" w14:textId="77777777" w:rsidR="000F4D48" w:rsidRPr="00C53027" w:rsidRDefault="000F4D48" w:rsidP="003E58F4">
            <w:pPr>
              <w:jc w:val="center"/>
              <w:rPr>
                <w:sz w:val="16"/>
                <w:szCs w:val="16"/>
              </w:rPr>
            </w:pPr>
            <w:r w:rsidRPr="00C53027">
              <w:rPr>
                <w:sz w:val="16"/>
                <w:szCs w:val="16"/>
              </w:rPr>
              <w:t>CT</w:t>
            </w:r>
          </w:p>
        </w:tc>
        <w:tc>
          <w:tcPr>
            <w:tcW w:w="1350" w:type="dxa"/>
            <w:gridSpan w:val="2"/>
            <w:tcBorders>
              <w:top w:val="nil"/>
              <w:left w:val="single" w:sz="4" w:space="0" w:color="auto"/>
              <w:bottom w:val="single" w:sz="4" w:space="0" w:color="auto"/>
              <w:right w:val="single" w:sz="4" w:space="0" w:color="auto"/>
            </w:tcBorders>
            <w:vAlign w:val="center"/>
          </w:tcPr>
          <w:p w14:paraId="6932E34E" w14:textId="77777777" w:rsidR="000F4D48" w:rsidRPr="00C53027" w:rsidRDefault="000F4D48" w:rsidP="003E58F4">
            <w:pPr>
              <w:jc w:val="center"/>
              <w:rPr>
                <w:sz w:val="16"/>
              </w:rPr>
            </w:pPr>
            <w:r w:rsidRPr="00C53027">
              <w:rPr>
                <w:sz w:val="16"/>
              </w:rPr>
              <w:t>D</w:t>
            </w:r>
          </w:p>
          <w:p w14:paraId="60471E78" w14:textId="2E60E876" w:rsidR="000F4D48" w:rsidRPr="00C53027" w:rsidRDefault="00F02538" w:rsidP="003E58F4">
            <w:pPr>
              <w:jc w:val="center"/>
              <w:rPr>
                <w:sz w:val="16"/>
              </w:rPr>
            </w:pPr>
            <w:r w:rsidRPr="00C53027">
              <w:rPr>
                <w:sz w:val="16"/>
              </w:rPr>
              <w:t>4.7.</w:t>
            </w:r>
            <w:r w:rsidR="000F4D48" w:rsidRPr="00C53027">
              <w:rPr>
                <w:sz w:val="16"/>
              </w:rPr>
              <w:t xml:space="preserve">2.1. – </w:t>
            </w:r>
            <w:r w:rsidRPr="00C53027">
              <w:rPr>
                <w:sz w:val="16"/>
              </w:rPr>
              <w:t>4.7.</w:t>
            </w:r>
            <w:r w:rsidR="000F4D48" w:rsidRPr="00C53027">
              <w:rPr>
                <w:sz w:val="16"/>
              </w:rPr>
              <w:t xml:space="preserve">2.2. &amp; </w:t>
            </w:r>
            <w:r w:rsidRPr="00C53027">
              <w:rPr>
                <w:sz w:val="16"/>
              </w:rPr>
              <w:t>4.7.</w:t>
            </w:r>
            <w:r w:rsidR="000F4D48" w:rsidRPr="00C53027">
              <w:rPr>
                <w:sz w:val="16"/>
              </w:rPr>
              <w:t>2.2.3.</w:t>
            </w:r>
          </w:p>
        </w:tc>
        <w:tc>
          <w:tcPr>
            <w:tcW w:w="900" w:type="dxa"/>
            <w:gridSpan w:val="2"/>
            <w:tcBorders>
              <w:top w:val="nil"/>
              <w:left w:val="nil"/>
              <w:bottom w:val="single" w:sz="4" w:space="0" w:color="auto"/>
              <w:right w:val="single" w:sz="4" w:space="0" w:color="auto"/>
            </w:tcBorders>
            <w:vAlign w:val="center"/>
          </w:tcPr>
          <w:p w14:paraId="08916D75" w14:textId="77777777" w:rsidR="000F4D48" w:rsidRPr="00C53027" w:rsidRDefault="000F4D48" w:rsidP="003E58F4">
            <w:pPr>
              <w:jc w:val="center"/>
              <w:rPr>
                <w:b/>
              </w:rPr>
            </w:pPr>
            <w:r w:rsidRPr="00C53027">
              <w:rPr>
                <w:b/>
              </w:rPr>
              <w:t>W</w:t>
            </w:r>
          </w:p>
        </w:tc>
        <w:tc>
          <w:tcPr>
            <w:tcW w:w="900" w:type="dxa"/>
            <w:tcBorders>
              <w:top w:val="nil"/>
              <w:left w:val="single" w:sz="4" w:space="0" w:color="auto"/>
              <w:bottom w:val="single" w:sz="4" w:space="0" w:color="auto"/>
              <w:right w:val="single" w:sz="4" w:space="0" w:color="auto"/>
            </w:tcBorders>
            <w:vAlign w:val="center"/>
          </w:tcPr>
          <w:p w14:paraId="5F8E50B6" w14:textId="77777777" w:rsidR="000F4D48" w:rsidRPr="00C53027" w:rsidRDefault="000F4D48" w:rsidP="003E58F4">
            <w:pPr>
              <w:jc w:val="center"/>
              <w:rPr>
                <w:b/>
                <w:sz w:val="16"/>
                <w:szCs w:val="16"/>
              </w:rPr>
            </w:pPr>
            <w:r w:rsidRPr="00C53027">
              <w:rPr>
                <w:b/>
                <w:sz w:val="16"/>
                <w:szCs w:val="16"/>
              </w:rPr>
              <w:t>M</w:t>
            </w:r>
          </w:p>
        </w:tc>
        <w:tc>
          <w:tcPr>
            <w:tcW w:w="1068" w:type="dxa"/>
            <w:tcBorders>
              <w:top w:val="nil"/>
              <w:left w:val="single" w:sz="4" w:space="0" w:color="auto"/>
              <w:bottom w:val="single" w:sz="4" w:space="0" w:color="auto"/>
              <w:right w:val="single" w:sz="4" w:space="0" w:color="auto"/>
            </w:tcBorders>
            <w:vAlign w:val="center"/>
          </w:tcPr>
          <w:p w14:paraId="38C93209" w14:textId="77777777" w:rsidR="000F4D48" w:rsidRPr="00C53027" w:rsidRDefault="000F4D48" w:rsidP="003E58F4">
            <w:pPr>
              <w:jc w:val="center"/>
              <w:rPr>
                <w:b/>
                <w:sz w:val="16"/>
                <w:szCs w:val="16"/>
              </w:rPr>
            </w:pPr>
            <w:r w:rsidRPr="00C53027">
              <w:rPr>
                <w:b/>
                <w:sz w:val="16"/>
                <w:szCs w:val="16"/>
              </w:rPr>
              <w:t>QTR</w:t>
            </w:r>
          </w:p>
        </w:tc>
        <w:tc>
          <w:tcPr>
            <w:tcW w:w="1002" w:type="dxa"/>
            <w:gridSpan w:val="2"/>
            <w:tcBorders>
              <w:top w:val="nil"/>
              <w:left w:val="single" w:sz="4" w:space="0" w:color="auto"/>
              <w:bottom w:val="single" w:sz="4" w:space="0" w:color="auto"/>
              <w:right w:val="single" w:sz="4" w:space="0" w:color="auto"/>
            </w:tcBorders>
            <w:vAlign w:val="center"/>
          </w:tcPr>
          <w:p w14:paraId="753874AC" w14:textId="77777777" w:rsidR="000F4D48" w:rsidRPr="00C53027" w:rsidRDefault="000F4D48" w:rsidP="003E58F4">
            <w:pPr>
              <w:jc w:val="center"/>
              <w:rPr>
                <w:b/>
                <w:sz w:val="18"/>
              </w:rPr>
            </w:pPr>
            <w:r w:rsidRPr="00C53027">
              <w:rPr>
                <w:b/>
                <w:sz w:val="18"/>
              </w:rPr>
              <w:t>A</w:t>
            </w:r>
          </w:p>
        </w:tc>
      </w:tr>
      <w:tr w:rsidR="000F4D48" w:rsidRPr="00C53027" w14:paraId="0CBC4E8C" w14:textId="77777777" w:rsidTr="003E58F4">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827"/>
        </w:trPr>
        <w:tc>
          <w:tcPr>
            <w:tcW w:w="1615" w:type="dxa"/>
            <w:tcBorders>
              <w:bottom w:val="double" w:sz="1" w:space="0" w:color="000000"/>
            </w:tcBorders>
            <w:vAlign w:val="center"/>
          </w:tcPr>
          <w:p w14:paraId="7D056EC4" w14:textId="77777777" w:rsidR="000F4D48" w:rsidRPr="00C53027" w:rsidRDefault="000F4D48" w:rsidP="003E58F4">
            <w:pPr>
              <w:widowControl w:val="0"/>
              <w:autoSpaceDE w:val="0"/>
              <w:autoSpaceDN w:val="0"/>
              <w:spacing w:before="169" w:line="244" w:lineRule="auto"/>
              <w:ind w:left="107" w:right="322"/>
              <w:jc w:val="center"/>
              <w:rPr>
                <w:sz w:val="18"/>
                <w:szCs w:val="22"/>
              </w:rPr>
            </w:pPr>
            <w:r w:rsidRPr="00C53027">
              <w:rPr>
                <w:sz w:val="18"/>
                <w:szCs w:val="22"/>
              </w:rPr>
              <w:t>REST ROOMS (ALL AREAS)</w:t>
            </w:r>
          </w:p>
        </w:tc>
        <w:tc>
          <w:tcPr>
            <w:tcW w:w="1620" w:type="dxa"/>
            <w:tcBorders>
              <w:bottom w:val="double" w:sz="1" w:space="0" w:color="000000"/>
            </w:tcBorders>
            <w:shd w:val="clear" w:color="auto" w:fill="auto"/>
            <w:vAlign w:val="center"/>
          </w:tcPr>
          <w:p w14:paraId="0195A2A3" w14:textId="1B20F028" w:rsidR="000F4D48" w:rsidRPr="00C53027" w:rsidRDefault="000F4D48" w:rsidP="003E58F4">
            <w:pPr>
              <w:widowControl w:val="0"/>
              <w:autoSpaceDE w:val="0"/>
              <w:autoSpaceDN w:val="0"/>
              <w:spacing w:before="64" w:line="244" w:lineRule="auto"/>
              <w:ind w:left="107" w:right="273"/>
              <w:jc w:val="center"/>
              <w:rPr>
                <w:sz w:val="18"/>
                <w:szCs w:val="22"/>
              </w:rPr>
            </w:pPr>
            <w:r w:rsidRPr="00C53027">
              <w:rPr>
                <w:sz w:val="18"/>
                <w:szCs w:val="22"/>
              </w:rPr>
              <w:t># of restrooms:</w:t>
            </w:r>
            <w:r w:rsidR="005C528F" w:rsidRPr="00C53027">
              <w:rPr>
                <w:sz w:val="18"/>
                <w:szCs w:val="22"/>
              </w:rPr>
              <w:t>4</w:t>
            </w:r>
          </w:p>
        </w:tc>
        <w:tc>
          <w:tcPr>
            <w:tcW w:w="990" w:type="dxa"/>
            <w:tcBorders>
              <w:bottom w:val="double" w:sz="1" w:space="0" w:color="000000"/>
            </w:tcBorders>
            <w:shd w:val="clear" w:color="auto" w:fill="auto"/>
            <w:vAlign w:val="center"/>
          </w:tcPr>
          <w:p w14:paraId="105D3FC3" w14:textId="3E488F65" w:rsidR="000F4D48" w:rsidRPr="00C53027" w:rsidRDefault="005C528F" w:rsidP="003E58F4">
            <w:pPr>
              <w:widowControl w:val="0"/>
              <w:autoSpaceDE w:val="0"/>
              <w:autoSpaceDN w:val="0"/>
              <w:jc w:val="center"/>
              <w:rPr>
                <w:b/>
                <w:sz w:val="18"/>
                <w:szCs w:val="22"/>
              </w:rPr>
            </w:pPr>
            <w:r w:rsidRPr="00C53027">
              <w:rPr>
                <w:b/>
                <w:w w:val="95"/>
                <w:sz w:val="18"/>
                <w:szCs w:val="22"/>
              </w:rPr>
              <w:t>416</w:t>
            </w:r>
          </w:p>
        </w:tc>
        <w:tc>
          <w:tcPr>
            <w:tcW w:w="1080" w:type="dxa"/>
            <w:shd w:val="clear" w:color="auto" w:fill="auto"/>
            <w:vAlign w:val="center"/>
          </w:tcPr>
          <w:p w14:paraId="62EFF549" w14:textId="4563617F" w:rsidR="000F4D48" w:rsidRPr="00C53027" w:rsidRDefault="000F4D48" w:rsidP="003E58F4">
            <w:pPr>
              <w:widowControl w:val="0"/>
              <w:autoSpaceDE w:val="0"/>
              <w:autoSpaceDN w:val="0"/>
              <w:spacing w:before="1"/>
              <w:ind w:left="143" w:right="135"/>
              <w:jc w:val="center"/>
              <w:rPr>
                <w:sz w:val="18"/>
                <w:szCs w:val="22"/>
              </w:rPr>
            </w:pPr>
            <w:r w:rsidRPr="00C53027">
              <w:rPr>
                <w:sz w:val="18"/>
                <w:szCs w:val="22"/>
              </w:rPr>
              <w:t>CT</w:t>
            </w:r>
            <w:r w:rsidR="003E58F4" w:rsidRPr="00C53027">
              <w:rPr>
                <w:sz w:val="18"/>
                <w:szCs w:val="22"/>
              </w:rPr>
              <w:t xml:space="preserve"> &amp; VCT</w:t>
            </w:r>
          </w:p>
        </w:tc>
        <w:tc>
          <w:tcPr>
            <w:tcW w:w="1350" w:type="dxa"/>
            <w:gridSpan w:val="2"/>
            <w:vAlign w:val="center"/>
          </w:tcPr>
          <w:p w14:paraId="2AA1EFA0" w14:textId="77777777" w:rsidR="000F4D48" w:rsidRPr="00C53027" w:rsidRDefault="000F4D48" w:rsidP="003E58F4">
            <w:pPr>
              <w:widowControl w:val="0"/>
              <w:autoSpaceDE w:val="0"/>
              <w:autoSpaceDN w:val="0"/>
              <w:spacing w:before="173"/>
              <w:ind w:left="10"/>
              <w:jc w:val="center"/>
              <w:rPr>
                <w:b/>
                <w:sz w:val="18"/>
                <w:szCs w:val="22"/>
              </w:rPr>
            </w:pPr>
            <w:r w:rsidRPr="00C53027">
              <w:rPr>
                <w:b/>
                <w:w w:val="99"/>
                <w:sz w:val="18"/>
                <w:szCs w:val="22"/>
              </w:rPr>
              <w:t>D</w:t>
            </w:r>
          </w:p>
          <w:p w14:paraId="21729B81" w14:textId="10A02E44" w:rsidR="000F4D48" w:rsidRPr="00C53027" w:rsidRDefault="00F02538" w:rsidP="003E58F4">
            <w:pPr>
              <w:widowControl w:val="0"/>
              <w:autoSpaceDE w:val="0"/>
              <w:autoSpaceDN w:val="0"/>
              <w:spacing w:before="1"/>
              <w:ind w:left="111" w:right="103"/>
              <w:jc w:val="center"/>
              <w:rPr>
                <w:sz w:val="18"/>
                <w:szCs w:val="22"/>
              </w:rPr>
            </w:pPr>
            <w:r w:rsidRPr="00C53027">
              <w:rPr>
                <w:sz w:val="18"/>
                <w:szCs w:val="22"/>
              </w:rPr>
              <w:t>4.7.</w:t>
            </w:r>
            <w:r w:rsidR="000F4D48" w:rsidRPr="00C53027">
              <w:rPr>
                <w:sz w:val="18"/>
                <w:szCs w:val="22"/>
              </w:rPr>
              <w:t xml:space="preserve">2.1. –&amp; </w:t>
            </w:r>
            <w:r w:rsidRPr="00C53027">
              <w:rPr>
                <w:sz w:val="18"/>
                <w:szCs w:val="22"/>
              </w:rPr>
              <w:t>4.7.</w:t>
            </w:r>
            <w:r w:rsidR="000F4D48" w:rsidRPr="00C53027">
              <w:rPr>
                <w:sz w:val="18"/>
                <w:szCs w:val="22"/>
              </w:rPr>
              <w:t>2.2.3.</w:t>
            </w:r>
          </w:p>
        </w:tc>
        <w:tc>
          <w:tcPr>
            <w:tcW w:w="900" w:type="dxa"/>
            <w:gridSpan w:val="2"/>
            <w:vAlign w:val="center"/>
          </w:tcPr>
          <w:p w14:paraId="44C45730" w14:textId="77777777" w:rsidR="000F4D48" w:rsidRPr="00C53027" w:rsidRDefault="000F4D48" w:rsidP="003E58F4">
            <w:pPr>
              <w:widowControl w:val="0"/>
              <w:autoSpaceDE w:val="0"/>
              <w:autoSpaceDN w:val="0"/>
              <w:spacing w:before="67"/>
              <w:ind w:left="10"/>
              <w:jc w:val="center"/>
              <w:rPr>
                <w:b/>
                <w:sz w:val="18"/>
                <w:szCs w:val="22"/>
              </w:rPr>
            </w:pPr>
            <w:r w:rsidRPr="00C53027">
              <w:rPr>
                <w:b/>
                <w:w w:val="99"/>
                <w:sz w:val="18"/>
                <w:szCs w:val="22"/>
              </w:rPr>
              <w:t>D</w:t>
            </w:r>
          </w:p>
          <w:p w14:paraId="3B51B689" w14:textId="34054FEE" w:rsidR="000F4D48" w:rsidRPr="00C53027" w:rsidRDefault="000F4D48" w:rsidP="003E58F4">
            <w:pPr>
              <w:widowControl w:val="0"/>
              <w:autoSpaceDE w:val="0"/>
              <w:autoSpaceDN w:val="0"/>
              <w:spacing w:before="1" w:line="244" w:lineRule="auto"/>
              <w:ind w:left="111" w:right="101" w:firstLine="1"/>
              <w:jc w:val="center"/>
              <w:rPr>
                <w:sz w:val="18"/>
                <w:szCs w:val="22"/>
              </w:rPr>
            </w:pPr>
            <w:r w:rsidRPr="00C53027">
              <w:rPr>
                <w:sz w:val="18"/>
                <w:szCs w:val="22"/>
              </w:rPr>
              <w:t xml:space="preserve">AND IAW </w:t>
            </w:r>
            <w:r w:rsidR="005E550C" w:rsidRPr="00C53027">
              <w:rPr>
                <w:sz w:val="18"/>
                <w:szCs w:val="22"/>
              </w:rPr>
              <w:t>4.7.</w:t>
            </w:r>
            <w:r w:rsidRPr="00C53027">
              <w:rPr>
                <w:sz w:val="18"/>
                <w:szCs w:val="22"/>
              </w:rPr>
              <w:t>4.3.</w:t>
            </w:r>
          </w:p>
        </w:tc>
        <w:tc>
          <w:tcPr>
            <w:tcW w:w="900" w:type="dxa"/>
            <w:vAlign w:val="center"/>
          </w:tcPr>
          <w:p w14:paraId="48D48767" w14:textId="77777777" w:rsidR="000F4D48" w:rsidRPr="00C53027" w:rsidRDefault="000F4D48" w:rsidP="003E58F4">
            <w:pPr>
              <w:widowControl w:val="0"/>
              <w:autoSpaceDE w:val="0"/>
              <w:autoSpaceDN w:val="0"/>
              <w:spacing w:before="67"/>
              <w:ind w:left="10"/>
              <w:jc w:val="center"/>
              <w:rPr>
                <w:b/>
                <w:sz w:val="18"/>
                <w:szCs w:val="22"/>
              </w:rPr>
            </w:pPr>
            <w:r w:rsidRPr="00C53027">
              <w:rPr>
                <w:b/>
                <w:w w:val="99"/>
                <w:sz w:val="18"/>
                <w:szCs w:val="22"/>
              </w:rPr>
              <w:t>D</w:t>
            </w:r>
          </w:p>
          <w:p w14:paraId="1C5B47E5" w14:textId="47B68DFC" w:rsidR="000F4D48" w:rsidRPr="00C53027" w:rsidRDefault="000F4D48" w:rsidP="003E58F4">
            <w:pPr>
              <w:widowControl w:val="0"/>
              <w:autoSpaceDE w:val="0"/>
              <w:autoSpaceDN w:val="0"/>
              <w:spacing w:before="1" w:line="244" w:lineRule="auto"/>
              <w:ind w:left="111" w:right="101" w:firstLine="1"/>
              <w:jc w:val="center"/>
              <w:rPr>
                <w:sz w:val="18"/>
                <w:szCs w:val="22"/>
              </w:rPr>
            </w:pPr>
            <w:r w:rsidRPr="00C53027">
              <w:rPr>
                <w:sz w:val="18"/>
                <w:szCs w:val="22"/>
              </w:rPr>
              <w:t xml:space="preserve">AND IAW </w:t>
            </w:r>
            <w:r w:rsidR="005E550C" w:rsidRPr="00C53027">
              <w:rPr>
                <w:sz w:val="18"/>
                <w:szCs w:val="22"/>
              </w:rPr>
              <w:t>4.7.</w:t>
            </w:r>
            <w:r w:rsidRPr="00C53027">
              <w:rPr>
                <w:sz w:val="18"/>
                <w:szCs w:val="22"/>
              </w:rPr>
              <w:t>4.3.</w:t>
            </w:r>
          </w:p>
        </w:tc>
        <w:tc>
          <w:tcPr>
            <w:tcW w:w="1080" w:type="dxa"/>
            <w:gridSpan w:val="2"/>
            <w:vAlign w:val="center"/>
          </w:tcPr>
          <w:p w14:paraId="74E1EEFC" w14:textId="77777777" w:rsidR="000F4D48" w:rsidRPr="00C53027" w:rsidRDefault="000F4D48" w:rsidP="003E58F4">
            <w:pPr>
              <w:widowControl w:val="0"/>
              <w:autoSpaceDE w:val="0"/>
              <w:autoSpaceDN w:val="0"/>
              <w:spacing w:before="67"/>
              <w:ind w:left="8"/>
              <w:jc w:val="center"/>
              <w:rPr>
                <w:b/>
                <w:sz w:val="18"/>
                <w:szCs w:val="22"/>
              </w:rPr>
            </w:pPr>
            <w:r w:rsidRPr="00C53027">
              <w:rPr>
                <w:b/>
                <w:w w:val="99"/>
                <w:sz w:val="18"/>
                <w:szCs w:val="22"/>
              </w:rPr>
              <w:t>D</w:t>
            </w:r>
          </w:p>
          <w:p w14:paraId="1A9A2EBD" w14:textId="365060B2" w:rsidR="000F4D48" w:rsidRPr="00C53027" w:rsidRDefault="000F4D48" w:rsidP="003E58F4">
            <w:pPr>
              <w:widowControl w:val="0"/>
              <w:autoSpaceDE w:val="0"/>
              <w:autoSpaceDN w:val="0"/>
              <w:spacing w:before="1" w:line="244" w:lineRule="auto"/>
              <w:ind w:left="157" w:right="145" w:hanging="1"/>
              <w:jc w:val="center"/>
              <w:rPr>
                <w:sz w:val="18"/>
                <w:szCs w:val="22"/>
              </w:rPr>
            </w:pPr>
            <w:r w:rsidRPr="00C53027">
              <w:rPr>
                <w:sz w:val="18"/>
                <w:szCs w:val="22"/>
              </w:rPr>
              <w:t xml:space="preserve">AND IAW </w:t>
            </w:r>
            <w:r w:rsidR="005E550C" w:rsidRPr="00C53027">
              <w:rPr>
                <w:sz w:val="18"/>
                <w:szCs w:val="22"/>
              </w:rPr>
              <w:t>4.7.</w:t>
            </w:r>
            <w:r w:rsidRPr="00C53027">
              <w:rPr>
                <w:sz w:val="18"/>
                <w:szCs w:val="22"/>
              </w:rPr>
              <w:t>4.3.</w:t>
            </w:r>
          </w:p>
        </w:tc>
        <w:tc>
          <w:tcPr>
            <w:tcW w:w="990" w:type="dxa"/>
            <w:vAlign w:val="center"/>
          </w:tcPr>
          <w:p w14:paraId="27FFBF6F" w14:textId="77777777" w:rsidR="000F4D48" w:rsidRPr="00C53027" w:rsidRDefault="000F4D48" w:rsidP="003E58F4">
            <w:pPr>
              <w:widowControl w:val="0"/>
              <w:autoSpaceDE w:val="0"/>
              <w:autoSpaceDN w:val="0"/>
              <w:spacing w:before="67"/>
              <w:ind w:left="8"/>
              <w:jc w:val="center"/>
              <w:rPr>
                <w:b/>
                <w:sz w:val="18"/>
                <w:szCs w:val="22"/>
              </w:rPr>
            </w:pPr>
            <w:r w:rsidRPr="00C53027">
              <w:rPr>
                <w:b/>
                <w:w w:val="99"/>
                <w:sz w:val="18"/>
                <w:szCs w:val="22"/>
              </w:rPr>
              <w:t>A</w:t>
            </w:r>
          </w:p>
          <w:p w14:paraId="195FD6B3" w14:textId="4B13DBAE" w:rsidR="000F4D48" w:rsidRPr="00C53027" w:rsidRDefault="000F4D48" w:rsidP="003E58F4">
            <w:pPr>
              <w:widowControl w:val="0"/>
              <w:autoSpaceDE w:val="0"/>
              <w:autoSpaceDN w:val="0"/>
              <w:spacing w:before="1" w:line="244" w:lineRule="auto"/>
              <w:ind w:left="134" w:right="122"/>
              <w:jc w:val="center"/>
              <w:rPr>
                <w:sz w:val="18"/>
                <w:szCs w:val="22"/>
              </w:rPr>
            </w:pPr>
            <w:r w:rsidRPr="00C53027">
              <w:rPr>
                <w:sz w:val="18"/>
                <w:szCs w:val="22"/>
              </w:rPr>
              <w:t xml:space="preserve">AND IAW </w:t>
            </w:r>
            <w:r w:rsidR="005E550C" w:rsidRPr="00C53027">
              <w:rPr>
                <w:sz w:val="18"/>
                <w:szCs w:val="22"/>
              </w:rPr>
              <w:t>4.7.</w:t>
            </w:r>
            <w:r w:rsidRPr="00C53027">
              <w:rPr>
                <w:sz w:val="18"/>
                <w:szCs w:val="22"/>
              </w:rPr>
              <w:t>4.3.</w:t>
            </w:r>
          </w:p>
        </w:tc>
      </w:tr>
      <w:tr w:rsidR="000D094A" w:rsidRPr="00C53027" w14:paraId="0665475B" w14:textId="77777777" w:rsidTr="003E58F4">
        <w:trPr>
          <w:cantSplit/>
          <w:trHeight w:val="260"/>
          <w:jc w:val="center"/>
        </w:trPr>
        <w:tc>
          <w:tcPr>
            <w:tcW w:w="3235" w:type="dxa"/>
            <w:gridSpan w:val="2"/>
            <w:tcBorders>
              <w:top w:val="double" w:sz="4" w:space="0" w:color="auto"/>
              <w:bottom w:val="single" w:sz="4" w:space="0" w:color="auto"/>
            </w:tcBorders>
            <w:vAlign w:val="center"/>
          </w:tcPr>
          <w:p w14:paraId="52431A9A" w14:textId="77777777" w:rsidR="000D094A" w:rsidRPr="00C53027" w:rsidRDefault="000D094A" w:rsidP="003E58F4">
            <w:pPr>
              <w:jc w:val="center"/>
              <w:rPr>
                <w:b/>
                <w:bCs/>
                <w:sz w:val="16"/>
                <w:szCs w:val="16"/>
              </w:rPr>
            </w:pPr>
            <w:r w:rsidRPr="00C53027">
              <w:rPr>
                <w:b/>
                <w:bCs/>
                <w:sz w:val="16"/>
                <w:szCs w:val="16"/>
              </w:rPr>
              <w:t>TOTAL OTHER AREAS</w:t>
            </w:r>
          </w:p>
        </w:tc>
        <w:tc>
          <w:tcPr>
            <w:tcW w:w="990" w:type="dxa"/>
            <w:tcBorders>
              <w:top w:val="double" w:sz="4" w:space="0" w:color="auto"/>
              <w:bottom w:val="single" w:sz="4" w:space="0" w:color="auto"/>
              <w:right w:val="single" w:sz="4" w:space="0" w:color="auto"/>
            </w:tcBorders>
            <w:shd w:val="clear" w:color="auto" w:fill="auto"/>
            <w:vAlign w:val="center"/>
          </w:tcPr>
          <w:p w14:paraId="7360755C" w14:textId="403ABA00" w:rsidR="000D094A" w:rsidRPr="00C53027" w:rsidRDefault="005C528F" w:rsidP="003E58F4">
            <w:pPr>
              <w:jc w:val="center"/>
              <w:rPr>
                <w:b/>
                <w:bCs/>
                <w:sz w:val="16"/>
                <w:szCs w:val="16"/>
              </w:rPr>
            </w:pPr>
            <w:r w:rsidRPr="00C53027">
              <w:rPr>
                <w:b/>
                <w:bCs/>
                <w:sz w:val="16"/>
                <w:szCs w:val="16"/>
              </w:rPr>
              <w:t>3,236</w:t>
            </w:r>
          </w:p>
        </w:tc>
        <w:tc>
          <w:tcPr>
            <w:tcW w:w="6300" w:type="dxa"/>
            <w:gridSpan w:val="9"/>
            <w:tcBorders>
              <w:top w:val="single" w:sz="4" w:space="0" w:color="auto"/>
              <w:left w:val="single" w:sz="4" w:space="0" w:color="auto"/>
              <w:bottom w:val="nil"/>
              <w:right w:val="single" w:sz="4" w:space="0" w:color="auto"/>
            </w:tcBorders>
            <w:vAlign w:val="center"/>
          </w:tcPr>
          <w:p w14:paraId="56834E72" w14:textId="77777777" w:rsidR="000D094A" w:rsidRPr="00C53027" w:rsidRDefault="000D094A" w:rsidP="003E58F4">
            <w:pPr>
              <w:pStyle w:val="Header"/>
              <w:tabs>
                <w:tab w:val="clear" w:pos="4320"/>
                <w:tab w:val="clear" w:pos="8640"/>
              </w:tabs>
              <w:rPr>
                <w:sz w:val="16"/>
                <w:szCs w:val="16"/>
              </w:rPr>
            </w:pPr>
            <w:r w:rsidRPr="00C53027">
              <w:rPr>
                <w:sz w:val="16"/>
                <w:szCs w:val="16"/>
              </w:rPr>
              <w:t>SQUARE FOOTAGES SHOWN ARE BASED ON WALL-TO-WALL MEASUREMENTS MINUS AREA OCCUPIED BY PERMANENTLY INSTALLED EQUIPMENT AND FIXTURES.</w:t>
            </w:r>
          </w:p>
        </w:tc>
      </w:tr>
      <w:tr w:rsidR="000D094A" w:rsidRPr="00C53027" w14:paraId="4B528F8C" w14:textId="77777777" w:rsidTr="006A3F29">
        <w:trPr>
          <w:cantSplit/>
          <w:trHeight w:val="377"/>
          <w:jc w:val="center"/>
        </w:trPr>
        <w:tc>
          <w:tcPr>
            <w:tcW w:w="6655" w:type="dxa"/>
            <w:gridSpan w:val="6"/>
            <w:vMerge w:val="restart"/>
            <w:tcBorders>
              <w:top w:val="single" w:sz="4" w:space="0" w:color="auto"/>
              <w:left w:val="single" w:sz="4" w:space="0" w:color="auto"/>
              <w:bottom w:val="double" w:sz="4" w:space="0" w:color="auto"/>
              <w:right w:val="single" w:sz="4" w:space="0" w:color="auto"/>
            </w:tcBorders>
            <w:vAlign w:val="center"/>
          </w:tcPr>
          <w:p w14:paraId="766F1CA9" w14:textId="77777777" w:rsidR="000D094A" w:rsidRPr="00C53027" w:rsidRDefault="000D094A" w:rsidP="003E58F4">
            <w:pPr>
              <w:rPr>
                <w:b/>
                <w:sz w:val="16"/>
                <w:u w:val="single"/>
              </w:rPr>
            </w:pPr>
            <w:r w:rsidRPr="00C53027">
              <w:rPr>
                <w:b/>
                <w:sz w:val="16"/>
                <w:u w:val="single"/>
              </w:rPr>
              <w:t>SALES AREA (INCLUDES VESTIBULES, ID/ENTRANCE, INSIDE CART STORAGE, CHECKOUT/FRONT END AND SALES AREAS)</w:t>
            </w:r>
          </w:p>
          <w:p w14:paraId="1FAB7EDA" w14:textId="77777777" w:rsidR="000D094A" w:rsidRPr="00C53027" w:rsidRDefault="000D094A" w:rsidP="003E58F4">
            <w:pPr>
              <w:rPr>
                <w:sz w:val="16"/>
                <w:szCs w:val="16"/>
              </w:rPr>
            </w:pPr>
          </w:p>
        </w:tc>
        <w:tc>
          <w:tcPr>
            <w:tcW w:w="900" w:type="dxa"/>
            <w:gridSpan w:val="2"/>
            <w:tcBorders>
              <w:left w:val="nil"/>
              <w:bottom w:val="nil"/>
            </w:tcBorders>
            <w:vAlign w:val="center"/>
          </w:tcPr>
          <w:p w14:paraId="112E23A0" w14:textId="77777777" w:rsidR="000D094A" w:rsidRPr="00C53027" w:rsidRDefault="000D094A" w:rsidP="003E58F4">
            <w:pPr>
              <w:jc w:val="center"/>
              <w:rPr>
                <w:b/>
                <w:sz w:val="16"/>
                <w:szCs w:val="16"/>
              </w:rPr>
            </w:pPr>
            <w:r w:rsidRPr="00C53027">
              <w:rPr>
                <w:b/>
                <w:sz w:val="16"/>
                <w:szCs w:val="16"/>
              </w:rPr>
              <w:t>W</w:t>
            </w:r>
          </w:p>
        </w:tc>
        <w:tc>
          <w:tcPr>
            <w:tcW w:w="900" w:type="dxa"/>
            <w:tcBorders>
              <w:bottom w:val="nil"/>
            </w:tcBorders>
            <w:vAlign w:val="center"/>
          </w:tcPr>
          <w:p w14:paraId="32196DF8" w14:textId="77777777" w:rsidR="000D094A" w:rsidRPr="00C53027" w:rsidRDefault="000D094A" w:rsidP="003E58F4">
            <w:pPr>
              <w:jc w:val="center"/>
              <w:rPr>
                <w:b/>
                <w:sz w:val="16"/>
                <w:szCs w:val="16"/>
              </w:rPr>
            </w:pPr>
            <w:r w:rsidRPr="00C53027">
              <w:rPr>
                <w:b/>
                <w:sz w:val="16"/>
                <w:szCs w:val="16"/>
              </w:rPr>
              <w:t>W</w:t>
            </w:r>
          </w:p>
        </w:tc>
        <w:tc>
          <w:tcPr>
            <w:tcW w:w="1068" w:type="dxa"/>
            <w:tcBorders>
              <w:bottom w:val="nil"/>
            </w:tcBorders>
            <w:vAlign w:val="center"/>
          </w:tcPr>
          <w:p w14:paraId="149C8974" w14:textId="77777777" w:rsidR="000D094A" w:rsidRPr="00C53027" w:rsidRDefault="000D094A" w:rsidP="003E58F4">
            <w:pPr>
              <w:jc w:val="center"/>
              <w:rPr>
                <w:b/>
                <w:sz w:val="16"/>
                <w:szCs w:val="16"/>
              </w:rPr>
            </w:pPr>
            <w:r w:rsidRPr="00C53027">
              <w:rPr>
                <w:b/>
                <w:sz w:val="16"/>
                <w:szCs w:val="16"/>
              </w:rPr>
              <w:t>W**</w:t>
            </w:r>
          </w:p>
          <w:p w14:paraId="5451F01F" w14:textId="77777777" w:rsidR="000D094A" w:rsidRPr="00C53027" w:rsidRDefault="000D094A" w:rsidP="003E58F4">
            <w:pPr>
              <w:jc w:val="center"/>
              <w:rPr>
                <w:b/>
                <w:sz w:val="16"/>
                <w:szCs w:val="16"/>
              </w:rPr>
            </w:pPr>
            <w:r w:rsidRPr="00C53027">
              <w:rPr>
                <w:b/>
                <w:sz w:val="16"/>
                <w:szCs w:val="16"/>
              </w:rPr>
              <w:t>D*</w:t>
            </w:r>
          </w:p>
        </w:tc>
        <w:tc>
          <w:tcPr>
            <w:tcW w:w="1002" w:type="dxa"/>
            <w:gridSpan w:val="2"/>
            <w:tcBorders>
              <w:bottom w:val="nil"/>
            </w:tcBorders>
            <w:vAlign w:val="center"/>
          </w:tcPr>
          <w:p w14:paraId="6675ABF4" w14:textId="77777777" w:rsidR="000D094A" w:rsidRPr="00C53027" w:rsidRDefault="000D094A" w:rsidP="003E58F4">
            <w:pPr>
              <w:jc w:val="center"/>
              <w:rPr>
                <w:b/>
                <w:sz w:val="16"/>
                <w:szCs w:val="16"/>
              </w:rPr>
            </w:pPr>
            <w:r w:rsidRPr="00C53027">
              <w:rPr>
                <w:b/>
                <w:sz w:val="16"/>
                <w:szCs w:val="16"/>
              </w:rPr>
              <w:t>SA</w:t>
            </w:r>
          </w:p>
        </w:tc>
      </w:tr>
      <w:tr w:rsidR="000D094A" w:rsidRPr="00C53027" w14:paraId="61CB2E01" w14:textId="77777777" w:rsidTr="006A3F29">
        <w:trPr>
          <w:cantSplit/>
          <w:trHeight w:val="98"/>
          <w:jc w:val="center"/>
        </w:trPr>
        <w:tc>
          <w:tcPr>
            <w:tcW w:w="6655" w:type="dxa"/>
            <w:gridSpan w:val="6"/>
            <w:vMerge/>
            <w:tcBorders>
              <w:top w:val="nil"/>
              <w:left w:val="single" w:sz="4" w:space="0" w:color="auto"/>
              <w:bottom w:val="double" w:sz="4" w:space="0" w:color="auto"/>
              <w:right w:val="single" w:sz="4" w:space="0" w:color="auto"/>
            </w:tcBorders>
            <w:vAlign w:val="center"/>
          </w:tcPr>
          <w:p w14:paraId="3959DAE1" w14:textId="77777777" w:rsidR="000D094A" w:rsidRPr="00C53027" w:rsidRDefault="000D094A" w:rsidP="003E58F4">
            <w:pPr>
              <w:rPr>
                <w:sz w:val="16"/>
                <w:szCs w:val="16"/>
              </w:rPr>
            </w:pPr>
          </w:p>
        </w:tc>
        <w:tc>
          <w:tcPr>
            <w:tcW w:w="3870" w:type="dxa"/>
            <w:gridSpan w:val="6"/>
            <w:tcBorders>
              <w:top w:val="single" w:sz="4" w:space="0" w:color="auto"/>
              <w:left w:val="single" w:sz="4" w:space="0" w:color="auto"/>
              <w:bottom w:val="double" w:sz="4" w:space="0" w:color="auto"/>
            </w:tcBorders>
          </w:tcPr>
          <w:p w14:paraId="472ECE97" w14:textId="77777777" w:rsidR="000D094A" w:rsidRPr="00C53027" w:rsidRDefault="000D094A" w:rsidP="003E58F4">
            <w:pPr>
              <w:jc w:val="right"/>
              <w:rPr>
                <w:sz w:val="16"/>
                <w:szCs w:val="16"/>
              </w:rPr>
            </w:pPr>
            <w:r w:rsidRPr="00C53027">
              <w:rPr>
                <w:sz w:val="16"/>
                <w:szCs w:val="16"/>
              </w:rPr>
              <w:t>*ENTRANCE /EXIT DOORS AT FRONT OF COMMISSARY</w:t>
            </w:r>
          </w:p>
          <w:p w14:paraId="69B8636D" w14:textId="6242C397" w:rsidR="000D094A" w:rsidRPr="00C53027" w:rsidRDefault="000D094A" w:rsidP="003E58F4">
            <w:pPr>
              <w:jc w:val="right"/>
              <w:rPr>
                <w:b/>
                <w:caps/>
                <w:sz w:val="16"/>
                <w:szCs w:val="16"/>
              </w:rPr>
            </w:pPr>
            <w:r w:rsidRPr="00C53027">
              <w:rPr>
                <w:sz w:val="16"/>
                <w:szCs w:val="16"/>
              </w:rPr>
              <w:t xml:space="preserve">**Applies to the </w:t>
            </w:r>
            <w:proofErr w:type="gramStart"/>
            <w:r w:rsidR="002D6BEE" w:rsidRPr="00C53027">
              <w:rPr>
                <w:b/>
                <w:bCs/>
                <w:sz w:val="16"/>
                <w:szCs w:val="16"/>
              </w:rPr>
              <w:t>249</w:t>
            </w:r>
            <w:r w:rsidR="005016EB" w:rsidRPr="00C53027">
              <w:rPr>
                <w:sz w:val="16"/>
                <w:szCs w:val="16"/>
              </w:rPr>
              <w:t xml:space="preserve"> </w:t>
            </w:r>
            <w:r w:rsidRPr="00C53027">
              <w:rPr>
                <w:sz w:val="16"/>
                <w:szCs w:val="16"/>
              </w:rPr>
              <w:t>glass</w:t>
            </w:r>
            <w:proofErr w:type="gramEnd"/>
            <w:r w:rsidRPr="00C53027">
              <w:rPr>
                <w:sz w:val="16"/>
                <w:szCs w:val="16"/>
              </w:rPr>
              <w:t xml:space="preserve"> frozen/chill glass doors on display cases</w:t>
            </w:r>
          </w:p>
        </w:tc>
      </w:tr>
      <w:tr w:rsidR="006A3F29" w:rsidRPr="00C53027" w14:paraId="58F26E07" w14:textId="77777777" w:rsidTr="003E58F4">
        <w:trPr>
          <w:cantSplit/>
          <w:trHeight w:val="739"/>
          <w:jc w:val="center"/>
        </w:trPr>
        <w:tc>
          <w:tcPr>
            <w:tcW w:w="3235" w:type="dxa"/>
            <w:gridSpan w:val="2"/>
            <w:tcBorders>
              <w:top w:val="single" w:sz="4" w:space="0" w:color="auto"/>
              <w:bottom w:val="single" w:sz="4" w:space="0" w:color="auto"/>
            </w:tcBorders>
            <w:vAlign w:val="center"/>
          </w:tcPr>
          <w:p w14:paraId="4AB0BB4C" w14:textId="77777777" w:rsidR="006A3F29" w:rsidRPr="00C53027" w:rsidRDefault="006A3F29" w:rsidP="003E58F4">
            <w:pPr>
              <w:rPr>
                <w:sz w:val="16"/>
                <w:szCs w:val="16"/>
              </w:rPr>
            </w:pPr>
            <w:r w:rsidRPr="00C53027">
              <w:rPr>
                <w:sz w:val="16"/>
                <w:szCs w:val="16"/>
              </w:rPr>
              <w:t>GONDOLAS</w:t>
            </w:r>
          </w:p>
          <w:p w14:paraId="790E31C4" w14:textId="77777777" w:rsidR="006A3F29" w:rsidRPr="00C53027" w:rsidRDefault="006A3F29" w:rsidP="003E58F4">
            <w:pPr>
              <w:rPr>
                <w:sz w:val="16"/>
                <w:szCs w:val="16"/>
              </w:rPr>
            </w:pPr>
            <w:r w:rsidRPr="00C53027">
              <w:rPr>
                <w:sz w:val="16"/>
                <w:szCs w:val="16"/>
              </w:rPr>
              <w:t>(CLEANING UNDERNEATH)</w:t>
            </w:r>
          </w:p>
        </w:tc>
        <w:tc>
          <w:tcPr>
            <w:tcW w:w="2958" w:type="dxa"/>
            <w:gridSpan w:val="3"/>
            <w:tcBorders>
              <w:top w:val="nil"/>
              <w:right w:val="nil"/>
            </w:tcBorders>
            <w:vAlign w:val="center"/>
          </w:tcPr>
          <w:p w14:paraId="30982045" w14:textId="4D339876" w:rsidR="006A3F29" w:rsidRPr="00C53027" w:rsidRDefault="006A3F29" w:rsidP="003E58F4">
            <w:pPr>
              <w:rPr>
                <w:sz w:val="16"/>
                <w:szCs w:val="16"/>
              </w:rPr>
            </w:pPr>
            <w:r w:rsidRPr="00C53027">
              <w:rPr>
                <w:sz w:val="18"/>
                <w:szCs w:val="22"/>
              </w:rPr>
              <w:t xml:space="preserve">Gondolas without Kickplates </w:t>
            </w:r>
          </w:p>
        </w:tc>
        <w:tc>
          <w:tcPr>
            <w:tcW w:w="1170" w:type="dxa"/>
            <w:gridSpan w:val="2"/>
            <w:tcBorders>
              <w:top w:val="nil"/>
              <w:left w:val="single" w:sz="4" w:space="0" w:color="auto"/>
              <w:right w:val="single" w:sz="4" w:space="0" w:color="auto"/>
            </w:tcBorders>
            <w:shd w:val="clear" w:color="auto" w:fill="auto"/>
            <w:vAlign w:val="center"/>
          </w:tcPr>
          <w:p w14:paraId="7490D3ED" w14:textId="77777777" w:rsidR="006A3F29" w:rsidRPr="00C53027" w:rsidRDefault="006A3F29" w:rsidP="003E58F4">
            <w:pPr>
              <w:jc w:val="center"/>
              <w:rPr>
                <w:b/>
                <w:sz w:val="16"/>
                <w:szCs w:val="16"/>
              </w:rPr>
            </w:pPr>
            <w:r w:rsidRPr="00C53027">
              <w:rPr>
                <w:b/>
                <w:sz w:val="16"/>
                <w:szCs w:val="16"/>
              </w:rPr>
              <w:t>2,840</w:t>
            </w:r>
          </w:p>
          <w:p w14:paraId="571AB87A" w14:textId="731F175E" w:rsidR="006A3F29" w:rsidRPr="00C53027" w:rsidRDefault="006A3F29" w:rsidP="003E58F4">
            <w:pPr>
              <w:jc w:val="center"/>
              <w:rPr>
                <w:b/>
                <w:sz w:val="16"/>
                <w:szCs w:val="16"/>
              </w:rPr>
            </w:pPr>
            <w:r w:rsidRPr="00C53027">
              <w:rPr>
                <w:sz w:val="16"/>
                <w:szCs w:val="16"/>
              </w:rPr>
              <w:t>Square Feet</w:t>
            </w:r>
          </w:p>
        </w:tc>
        <w:tc>
          <w:tcPr>
            <w:tcW w:w="3162" w:type="dxa"/>
            <w:gridSpan w:val="5"/>
            <w:tcBorders>
              <w:top w:val="nil"/>
              <w:left w:val="nil"/>
            </w:tcBorders>
            <w:vAlign w:val="center"/>
          </w:tcPr>
          <w:p w14:paraId="3724101D" w14:textId="034F8EEA" w:rsidR="006A3F29" w:rsidRPr="00C53027" w:rsidRDefault="006A3F29" w:rsidP="003E58F4">
            <w:pPr>
              <w:jc w:val="center"/>
              <w:rPr>
                <w:b/>
                <w:sz w:val="16"/>
                <w:szCs w:val="16"/>
              </w:rPr>
            </w:pPr>
            <w:r w:rsidRPr="00C53027">
              <w:rPr>
                <w:b/>
                <w:sz w:val="16"/>
                <w:szCs w:val="16"/>
              </w:rPr>
              <w:t>D</w:t>
            </w:r>
          </w:p>
          <w:p w14:paraId="7D8B02AC" w14:textId="3556229F" w:rsidR="006A3F29" w:rsidRPr="00C53027" w:rsidRDefault="006A3F29" w:rsidP="003E58F4">
            <w:pPr>
              <w:jc w:val="center"/>
              <w:rPr>
                <w:bCs/>
                <w:sz w:val="16"/>
                <w:szCs w:val="16"/>
              </w:rPr>
            </w:pPr>
            <w:r w:rsidRPr="00C53027">
              <w:rPr>
                <w:bCs/>
                <w:sz w:val="16"/>
                <w:szCs w:val="16"/>
              </w:rPr>
              <w:t>IAW 4.7.3.1. &amp; 4.7.3.1.1.</w:t>
            </w:r>
          </w:p>
        </w:tc>
      </w:tr>
      <w:tr w:rsidR="006A3F29" w:rsidRPr="00C53027" w14:paraId="7E7CB8C6" w14:textId="77777777" w:rsidTr="003E58F4">
        <w:trPr>
          <w:cantSplit/>
          <w:trHeight w:val="819"/>
          <w:jc w:val="center"/>
        </w:trPr>
        <w:tc>
          <w:tcPr>
            <w:tcW w:w="3235" w:type="dxa"/>
            <w:gridSpan w:val="2"/>
            <w:tcBorders>
              <w:top w:val="single" w:sz="4" w:space="0" w:color="auto"/>
            </w:tcBorders>
            <w:vAlign w:val="center"/>
          </w:tcPr>
          <w:p w14:paraId="591E38C9" w14:textId="77777777" w:rsidR="006A3F29" w:rsidRPr="00C53027" w:rsidRDefault="006A3F29" w:rsidP="003E58F4">
            <w:pPr>
              <w:rPr>
                <w:sz w:val="16"/>
                <w:szCs w:val="16"/>
              </w:rPr>
            </w:pPr>
            <w:r w:rsidRPr="00C53027">
              <w:rPr>
                <w:sz w:val="16"/>
                <w:szCs w:val="16"/>
              </w:rPr>
              <w:t>END CAPS AND OTHER OFF SHELF DISPLAYS</w:t>
            </w:r>
          </w:p>
          <w:p w14:paraId="77755A4C" w14:textId="77777777" w:rsidR="006A3F29" w:rsidRPr="00C53027" w:rsidRDefault="006A3F29" w:rsidP="003E58F4">
            <w:pPr>
              <w:rPr>
                <w:sz w:val="16"/>
                <w:szCs w:val="16"/>
              </w:rPr>
            </w:pPr>
            <w:r w:rsidRPr="00C53027">
              <w:rPr>
                <w:sz w:val="16"/>
                <w:szCs w:val="16"/>
              </w:rPr>
              <w:t>(CLEANING UNDERNEATH)</w:t>
            </w:r>
          </w:p>
        </w:tc>
        <w:tc>
          <w:tcPr>
            <w:tcW w:w="2958" w:type="dxa"/>
            <w:gridSpan w:val="3"/>
            <w:tcBorders>
              <w:right w:val="nil"/>
            </w:tcBorders>
            <w:vAlign w:val="center"/>
          </w:tcPr>
          <w:p w14:paraId="6C16094C" w14:textId="77777777" w:rsidR="006A3F29" w:rsidRPr="00C53027" w:rsidRDefault="006A3F29" w:rsidP="003E58F4">
            <w:pPr>
              <w:jc w:val="center"/>
              <w:rPr>
                <w:sz w:val="16"/>
                <w:szCs w:val="16"/>
              </w:rPr>
            </w:pPr>
            <w:r w:rsidRPr="00C53027">
              <w:rPr>
                <w:sz w:val="16"/>
                <w:szCs w:val="16"/>
              </w:rPr>
              <w:t>----</w:t>
            </w:r>
          </w:p>
        </w:tc>
        <w:tc>
          <w:tcPr>
            <w:tcW w:w="1170" w:type="dxa"/>
            <w:gridSpan w:val="2"/>
            <w:tcBorders>
              <w:top w:val="single" w:sz="4" w:space="0" w:color="auto"/>
              <w:left w:val="single" w:sz="4" w:space="0" w:color="auto"/>
              <w:right w:val="single" w:sz="4" w:space="0" w:color="auto"/>
            </w:tcBorders>
            <w:shd w:val="clear" w:color="auto" w:fill="auto"/>
            <w:vAlign w:val="center"/>
          </w:tcPr>
          <w:p w14:paraId="5930D929" w14:textId="77777777" w:rsidR="006A3F29" w:rsidRPr="00C53027" w:rsidRDefault="006A3F29" w:rsidP="003E58F4">
            <w:pPr>
              <w:jc w:val="center"/>
              <w:rPr>
                <w:b/>
                <w:sz w:val="16"/>
                <w:szCs w:val="16"/>
              </w:rPr>
            </w:pPr>
            <w:r w:rsidRPr="00C53027">
              <w:rPr>
                <w:b/>
                <w:sz w:val="16"/>
                <w:szCs w:val="16"/>
              </w:rPr>
              <w:t>152</w:t>
            </w:r>
          </w:p>
          <w:p w14:paraId="246F93D5" w14:textId="4207DB74" w:rsidR="006A3F29" w:rsidRPr="00C53027" w:rsidRDefault="006A3F29" w:rsidP="003E58F4">
            <w:pPr>
              <w:jc w:val="center"/>
              <w:rPr>
                <w:b/>
                <w:sz w:val="16"/>
                <w:szCs w:val="16"/>
              </w:rPr>
            </w:pPr>
            <w:r w:rsidRPr="00C53027">
              <w:rPr>
                <w:sz w:val="16"/>
                <w:szCs w:val="16"/>
              </w:rPr>
              <w:t>Square Feet</w:t>
            </w:r>
          </w:p>
        </w:tc>
        <w:tc>
          <w:tcPr>
            <w:tcW w:w="3162" w:type="dxa"/>
            <w:gridSpan w:val="5"/>
            <w:tcBorders>
              <w:left w:val="nil"/>
            </w:tcBorders>
            <w:vAlign w:val="center"/>
          </w:tcPr>
          <w:p w14:paraId="67872985" w14:textId="77777777" w:rsidR="006A3F29" w:rsidRPr="00C53027" w:rsidRDefault="006A3F29" w:rsidP="003E58F4">
            <w:pPr>
              <w:jc w:val="center"/>
              <w:rPr>
                <w:sz w:val="16"/>
                <w:szCs w:val="16"/>
              </w:rPr>
            </w:pPr>
            <w:r w:rsidRPr="00C53027">
              <w:rPr>
                <w:b/>
                <w:sz w:val="16"/>
                <w:szCs w:val="16"/>
              </w:rPr>
              <w:t>M</w:t>
            </w:r>
          </w:p>
          <w:p w14:paraId="4750B6AC" w14:textId="6429F164" w:rsidR="006A3F29" w:rsidRPr="00C53027" w:rsidRDefault="006A3F29" w:rsidP="003E58F4">
            <w:pPr>
              <w:jc w:val="center"/>
              <w:rPr>
                <w:sz w:val="16"/>
                <w:szCs w:val="16"/>
              </w:rPr>
            </w:pPr>
            <w:r w:rsidRPr="00C53027">
              <w:rPr>
                <w:sz w:val="16"/>
                <w:szCs w:val="16"/>
              </w:rPr>
              <w:t>IAW 4.7.3.1. &amp; 4.7.3.1.2.</w:t>
            </w:r>
          </w:p>
        </w:tc>
      </w:tr>
      <w:tr w:rsidR="000D094A" w:rsidRPr="00C53027" w14:paraId="1A9166AF" w14:textId="77777777" w:rsidTr="003E58F4">
        <w:trPr>
          <w:cantSplit/>
          <w:trHeight w:val="539"/>
          <w:jc w:val="center"/>
        </w:trPr>
        <w:tc>
          <w:tcPr>
            <w:tcW w:w="3235" w:type="dxa"/>
            <w:gridSpan w:val="2"/>
            <w:tcBorders>
              <w:bottom w:val="double" w:sz="4" w:space="0" w:color="auto"/>
            </w:tcBorders>
            <w:vAlign w:val="center"/>
          </w:tcPr>
          <w:p w14:paraId="654152CC" w14:textId="77777777" w:rsidR="000D094A" w:rsidRPr="00C53027" w:rsidRDefault="000D094A" w:rsidP="003E58F4">
            <w:pPr>
              <w:rPr>
                <w:sz w:val="16"/>
                <w:szCs w:val="16"/>
              </w:rPr>
            </w:pPr>
            <w:r w:rsidRPr="00C53027">
              <w:rPr>
                <w:sz w:val="16"/>
                <w:szCs w:val="16"/>
              </w:rPr>
              <w:t>NON-MOBILE MERCHANDISERS</w:t>
            </w:r>
          </w:p>
          <w:p w14:paraId="16124A2F" w14:textId="77777777" w:rsidR="000D094A" w:rsidRPr="00C53027" w:rsidRDefault="000D094A" w:rsidP="003E58F4">
            <w:pPr>
              <w:rPr>
                <w:sz w:val="16"/>
                <w:szCs w:val="16"/>
              </w:rPr>
            </w:pPr>
            <w:r w:rsidRPr="00C53027">
              <w:rPr>
                <w:sz w:val="16"/>
                <w:szCs w:val="16"/>
              </w:rPr>
              <w:t>(CLEANING UNDERNEATH)</w:t>
            </w:r>
          </w:p>
        </w:tc>
        <w:tc>
          <w:tcPr>
            <w:tcW w:w="2958" w:type="dxa"/>
            <w:gridSpan w:val="3"/>
            <w:tcBorders>
              <w:bottom w:val="double" w:sz="4" w:space="0" w:color="auto"/>
            </w:tcBorders>
            <w:vAlign w:val="center"/>
          </w:tcPr>
          <w:p w14:paraId="56B49A08" w14:textId="77777777" w:rsidR="000D094A" w:rsidRPr="00C53027" w:rsidRDefault="000D094A" w:rsidP="003E58F4">
            <w:pPr>
              <w:jc w:val="center"/>
              <w:rPr>
                <w:sz w:val="16"/>
                <w:szCs w:val="16"/>
              </w:rPr>
            </w:pPr>
            <w:r w:rsidRPr="00C53027">
              <w:rPr>
                <w:sz w:val="16"/>
                <w:szCs w:val="16"/>
              </w:rPr>
              <w:t>----</w:t>
            </w:r>
          </w:p>
        </w:tc>
        <w:tc>
          <w:tcPr>
            <w:tcW w:w="1170" w:type="dxa"/>
            <w:gridSpan w:val="2"/>
            <w:tcBorders>
              <w:bottom w:val="single" w:sz="4" w:space="0" w:color="auto"/>
            </w:tcBorders>
            <w:shd w:val="clear" w:color="auto" w:fill="auto"/>
            <w:vAlign w:val="center"/>
          </w:tcPr>
          <w:p w14:paraId="6985FE25" w14:textId="5E52C0CE" w:rsidR="000D094A" w:rsidRPr="00C53027" w:rsidRDefault="002D6BEE" w:rsidP="003E58F4">
            <w:pPr>
              <w:jc w:val="center"/>
              <w:rPr>
                <w:b/>
                <w:sz w:val="16"/>
                <w:szCs w:val="16"/>
              </w:rPr>
            </w:pPr>
            <w:r w:rsidRPr="00C53027">
              <w:rPr>
                <w:b/>
                <w:sz w:val="16"/>
                <w:szCs w:val="16"/>
              </w:rPr>
              <w:t>0</w:t>
            </w:r>
          </w:p>
          <w:p w14:paraId="5473B818" w14:textId="77777777" w:rsidR="000D094A" w:rsidRPr="00C53027" w:rsidRDefault="000D094A" w:rsidP="003E58F4">
            <w:pPr>
              <w:jc w:val="center"/>
              <w:rPr>
                <w:sz w:val="16"/>
                <w:szCs w:val="16"/>
              </w:rPr>
            </w:pPr>
            <w:r w:rsidRPr="00C53027">
              <w:rPr>
                <w:sz w:val="16"/>
                <w:szCs w:val="16"/>
              </w:rPr>
              <w:t>Square feet</w:t>
            </w:r>
          </w:p>
        </w:tc>
        <w:tc>
          <w:tcPr>
            <w:tcW w:w="3162" w:type="dxa"/>
            <w:gridSpan w:val="5"/>
            <w:tcBorders>
              <w:bottom w:val="single" w:sz="4" w:space="0" w:color="auto"/>
            </w:tcBorders>
            <w:vAlign w:val="center"/>
          </w:tcPr>
          <w:p w14:paraId="766A44B6" w14:textId="7727233E" w:rsidR="000D094A" w:rsidRPr="00C53027" w:rsidRDefault="000D094A" w:rsidP="003E58F4">
            <w:pPr>
              <w:jc w:val="center"/>
              <w:rPr>
                <w:b/>
                <w:sz w:val="16"/>
                <w:szCs w:val="16"/>
              </w:rPr>
            </w:pPr>
            <w:r w:rsidRPr="00C53027">
              <w:rPr>
                <w:b/>
                <w:sz w:val="16"/>
                <w:szCs w:val="16"/>
              </w:rPr>
              <w:t>Q</w:t>
            </w:r>
            <w:r w:rsidR="00B94F25" w:rsidRPr="00C53027">
              <w:rPr>
                <w:b/>
                <w:sz w:val="16"/>
                <w:szCs w:val="16"/>
              </w:rPr>
              <w:t>TR</w:t>
            </w:r>
          </w:p>
          <w:p w14:paraId="65DAEBB5" w14:textId="59F20140" w:rsidR="000D094A" w:rsidRPr="00C53027" w:rsidRDefault="000D094A" w:rsidP="003E58F4">
            <w:pPr>
              <w:jc w:val="center"/>
              <w:rPr>
                <w:sz w:val="16"/>
                <w:szCs w:val="16"/>
              </w:rPr>
            </w:pPr>
            <w:r w:rsidRPr="00C53027">
              <w:rPr>
                <w:sz w:val="16"/>
                <w:szCs w:val="16"/>
              </w:rPr>
              <w:t xml:space="preserve">IAW </w:t>
            </w:r>
            <w:r w:rsidR="00192593" w:rsidRPr="00C53027">
              <w:rPr>
                <w:sz w:val="16"/>
                <w:szCs w:val="16"/>
              </w:rPr>
              <w:t>4.7.</w:t>
            </w:r>
            <w:r w:rsidRPr="00C53027">
              <w:rPr>
                <w:sz w:val="16"/>
                <w:szCs w:val="16"/>
              </w:rPr>
              <w:t xml:space="preserve">3.1. &amp; </w:t>
            </w:r>
            <w:r w:rsidR="00192593" w:rsidRPr="00C53027">
              <w:rPr>
                <w:sz w:val="16"/>
                <w:szCs w:val="16"/>
              </w:rPr>
              <w:t>4.7.</w:t>
            </w:r>
            <w:r w:rsidRPr="00C53027">
              <w:rPr>
                <w:sz w:val="16"/>
                <w:szCs w:val="16"/>
              </w:rPr>
              <w:t>3.1.3.</w:t>
            </w:r>
          </w:p>
        </w:tc>
      </w:tr>
      <w:tr w:rsidR="000D094A" w:rsidRPr="00C53027" w14:paraId="48C0F42A" w14:textId="77777777" w:rsidTr="003E58F4">
        <w:trPr>
          <w:cantSplit/>
          <w:trHeight w:val="332"/>
          <w:jc w:val="center"/>
        </w:trPr>
        <w:tc>
          <w:tcPr>
            <w:tcW w:w="6193" w:type="dxa"/>
            <w:gridSpan w:val="5"/>
            <w:tcBorders>
              <w:top w:val="double" w:sz="4" w:space="0" w:color="auto"/>
              <w:bottom w:val="single" w:sz="4" w:space="0" w:color="auto"/>
            </w:tcBorders>
            <w:vAlign w:val="center"/>
          </w:tcPr>
          <w:p w14:paraId="571CF894" w14:textId="77777777" w:rsidR="000D094A" w:rsidRPr="00C53027" w:rsidRDefault="000D094A" w:rsidP="003E58F4">
            <w:pPr>
              <w:pStyle w:val="Footer"/>
              <w:tabs>
                <w:tab w:val="clear" w:pos="4320"/>
                <w:tab w:val="clear" w:pos="8640"/>
              </w:tabs>
              <w:jc w:val="right"/>
              <w:rPr>
                <w:b/>
                <w:bCs/>
                <w:sz w:val="16"/>
                <w:szCs w:val="16"/>
              </w:rPr>
            </w:pPr>
            <w:r w:rsidRPr="00C53027">
              <w:rPr>
                <w:b/>
                <w:bCs/>
                <w:sz w:val="16"/>
                <w:szCs w:val="16"/>
              </w:rPr>
              <w:t>TOTAL UNDERNEATH CLEANING</w:t>
            </w:r>
          </w:p>
        </w:tc>
        <w:tc>
          <w:tcPr>
            <w:tcW w:w="1170" w:type="dxa"/>
            <w:gridSpan w:val="2"/>
            <w:tcBorders>
              <w:bottom w:val="single" w:sz="4" w:space="0" w:color="auto"/>
              <w:right w:val="single" w:sz="4" w:space="0" w:color="auto"/>
            </w:tcBorders>
            <w:shd w:val="clear" w:color="auto" w:fill="auto"/>
            <w:vAlign w:val="center"/>
          </w:tcPr>
          <w:p w14:paraId="0D7917AA" w14:textId="14EDCF7D" w:rsidR="000D094A" w:rsidRPr="00C53027" w:rsidRDefault="002D6BEE" w:rsidP="003E58F4">
            <w:pPr>
              <w:jc w:val="center"/>
              <w:rPr>
                <w:b/>
                <w:sz w:val="16"/>
                <w:szCs w:val="16"/>
              </w:rPr>
            </w:pPr>
            <w:r w:rsidRPr="00C53027">
              <w:rPr>
                <w:b/>
                <w:sz w:val="16"/>
                <w:szCs w:val="16"/>
              </w:rPr>
              <w:t>2,992</w:t>
            </w:r>
          </w:p>
        </w:tc>
        <w:tc>
          <w:tcPr>
            <w:tcW w:w="3162" w:type="dxa"/>
            <w:gridSpan w:val="5"/>
            <w:tcBorders>
              <w:top w:val="single" w:sz="4" w:space="0" w:color="auto"/>
              <w:left w:val="single" w:sz="4" w:space="0" w:color="auto"/>
              <w:bottom w:val="nil"/>
              <w:right w:val="nil"/>
            </w:tcBorders>
            <w:vAlign w:val="center"/>
          </w:tcPr>
          <w:p w14:paraId="798D9CB0" w14:textId="77777777" w:rsidR="000D094A" w:rsidRPr="00C53027" w:rsidRDefault="000D094A" w:rsidP="003E58F4">
            <w:pPr>
              <w:rPr>
                <w:b/>
                <w:sz w:val="16"/>
                <w:szCs w:val="16"/>
              </w:rPr>
            </w:pPr>
          </w:p>
        </w:tc>
      </w:tr>
    </w:tbl>
    <w:p w14:paraId="2D63BC36" w14:textId="2AA3AF19" w:rsidR="00B94F25" w:rsidRPr="00C53027" w:rsidRDefault="00DC3AF2" w:rsidP="003E58F4">
      <w:r w:rsidRPr="00C53027">
        <w:t xml:space="preserve"> ----No data/frequency</w:t>
      </w:r>
    </w:p>
    <w:p w14:paraId="6290CE36" w14:textId="567351C7" w:rsidR="00DC3AF2" w:rsidRPr="00C53027" w:rsidRDefault="00B94F25" w:rsidP="003E58F4">
      <w:r w:rsidRPr="00C53027">
        <w:br w:type="page"/>
      </w:r>
    </w:p>
    <w:tbl>
      <w:tblPr>
        <w:tblW w:w="10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5"/>
        <w:gridCol w:w="1620"/>
        <w:gridCol w:w="630"/>
        <w:gridCol w:w="630"/>
        <w:gridCol w:w="630"/>
        <w:gridCol w:w="630"/>
        <w:gridCol w:w="720"/>
        <w:gridCol w:w="900"/>
        <w:gridCol w:w="990"/>
        <w:gridCol w:w="720"/>
        <w:gridCol w:w="900"/>
        <w:gridCol w:w="919"/>
      </w:tblGrid>
      <w:tr w:rsidR="006A3F29" w:rsidRPr="00C53027" w14:paraId="4E4824FE" w14:textId="77777777" w:rsidTr="006A3F29">
        <w:trPr>
          <w:cantSplit/>
          <w:trHeight w:val="430"/>
          <w:jc w:val="center"/>
        </w:trPr>
        <w:tc>
          <w:tcPr>
            <w:tcW w:w="10904" w:type="dxa"/>
            <w:gridSpan w:val="12"/>
            <w:tcBorders>
              <w:top w:val="single" w:sz="4" w:space="0" w:color="auto"/>
              <w:left w:val="single" w:sz="4" w:space="0" w:color="auto"/>
              <w:bottom w:val="single" w:sz="4" w:space="0" w:color="auto"/>
              <w:right w:val="single" w:sz="4" w:space="0" w:color="auto"/>
            </w:tcBorders>
            <w:vAlign w:val="center"/>
          </w:tcPr>
          <w:p w14:paraId="4D83A46F" w14:textId="61C559C1" w:rsidR="006A3F29" w:rsidRPr="00C53027" w:rsidRDefault="006A3F29" w:rsidP="003E58F4">
            <w:pPr>
              <w:pStyle w:val="Heading2"/>
              <w:rPr>
                <w:b w:val="0"/>
              </w:rPr>
            </w:pPr>
            <w:bookmarkStart w:id="106" w:name="_Toc212534516"/>
            <w:r w:rsidRPr="00C53027">
              <w:rPr>
                <w:color w:val="2E74B5" w:themeColor="accent1" w:themeShade="BF"/>
                <w:sz w:val="24"/>
                <w:szCs w:val="28"/>
              </w:rPr>
              <w:lastRenderedPageBreak/>
              <w:t>EXHIBIT 4-3-2 NIGHT CUSTODIAL ESTIMATED CLEANING FREQUENCIES AND QUALITY STANDARDS, PRS (7)</w:t>
            </w:r>
            <w:bookmarkEnd w:id="106"/>
          </w:p>
        </w:tc>
      </w:tr>
      <w:tr w:rsidR="00DC3AF2" w:rsidRPr="00C53027" w14:paraId="0763FC31" w14:textId="77777777" w:rsidTr="006A3F29">
        <w:trPr>
          <w:cantSplit/>
          <w:trHeight w:val="430"/>
          <w:jc w:val="center"/>
        </w:trPr>
        <w:tc>
          <w:tcPr>
            <w:tcW w:w="3235" w:type="dxa"/>
            <w:gridSpan w:val="2"/>
            <w:vMerge w:val="restart"/>
            <w:tcBorders>
              <w:top w:val="single" w:sz="4" w:space="0" w:color="auto"/>
            </w:tcBorders>
            <w:vAlign w:val="center"/>
          </w:tcPr>
          <w:p w14:paraId="7D2634AE" w14:textId="77777777" w:rsidR="00DC3AF2" w:rsidRPr="00C53027" w:rsidRDefault="00DC3AF2" w:rsidP="003E58F4">
            <w:pPr>
              <w:jc w:val="center"/>
              <w:rPr>
                <w:b/>
              </w:rPr>
            </w:pPr>
            <w:r w:rsidRPr="00C53027">
              <w:rPr>
                <w:b/>
              </w:rPr>
              <w:t>COMMISSARY AREA/ITEM</w:t>
            </w:r>
          </w:p>
        </w:tc>
        <w:tc>
          <w:tcPr>
            <w:tcW w:w="7669" w:type="dxa"/>
            <w:gridSpan w:val="10"/>
            <w:tcBorders>
              <w:top w:val="single" w:sz="4" w:space="0" w:color="auto"/>
            </w:tcBorders>
            <w:vAlign w:val="center"/>
          </w:tcPr>
          <w:p w14:paraId="3DBFEFEC" w14:textId="77777777" w:rsidR="00DC3AF2" w:rsidRPr="00C53027" w:rsidRDefault="00DC3AF2" w:rsidP="003E58F4">
            <w:pPr>
              <w:jc w:val="center"/>
              <w:rPr>
                <w:b/>
              </w:rPr>
            </w:pPr>
            <w:r w:rsidRPr="00C53027">
              <w:rPr>
                <w:b/>
              </w:rPr>
              <w:t>FREQUENCIES AND CUSTODIAL QUALITY STANDARDS</w:t>
            </w:r>
          </w:p>
        </w:tc>
      </w:tr>
      <w:tr w:rsidR="00DC3AF2" w:rsidRPr="00C53027" w14:paraId="7487FA55" w14:textId="77777777" w:rsidTr="006A3F29">
        <w:trPr>
          <w:cantSplit/>
          <w:trHeight w:val="2409"/>
          <w:jc w:val="center"/>
        </w:trPr>
        <w:tc>
          <w:tcPr>
            <w:tcW w:w="3235" w:type="dxa"/>
            <w:gridSpan w:val="2"/>
            <w:vMerge/>
          </w:tcPr>
          <w:p w14:paraId="21CE93E8" w14:textId="77777777" w:rsidR="00DC3AF2" w:rsidRPr="00C53027" w:rsidRDefault="00DC3AF2" w:rsidP="003E58F4"/>
        </w:tc>
        <w:tc>
          <w:tcPr>
            <w:tcW w:w="630" w:type="dxa"/>
            <w:textDirection w:val="btLr"/>
            <w:vAlign w:val="center"/>
          </w:tcPr>
          <w:p w14:paraId="0D0CF64A" w14:textId="0C324CF6" w:rsidR="00DC3AF2" w:rsidRPr="00C53027" w:rsidRDefault="00DC3AF2" w:rsidP="003E58F4">
            <w:pPr>
              <w:ind w:left="113" w:right="113"/>
              <w:jc w:val="center"/>
              <w:rPr>
                <w:b/>
                <w:sz w:val="18"/>
                <w:szCs w:val="18"/>
              </w:rPr>
            </w:pPr>
            <w:r w:rsidRPr="00C53027">
              <w:rPr>
                <w:b/>
                <w:sz w:val="18"/>
                <w:szCs w:val="18"/>
              </w:rPr>
              <w:t>LOW DUCT AND LOUVER CLEANING</w:t>
            </w:r>
          </w:p>
        </w:tc>
        <w:tc>
          <w:tcPr>
            <w:tcW w:w="630" w:type="dxa"/>
            <w:textDirection w:val="btLr"/>
            <w:vAlign w:val="center"/>
          </w:tcPr>
          <w:p w14:paraId="4551218A" w14:textId="00BF33F7" w:rsidR="00DC3AF2" w:rsidRPr="00C53027" w:rsidRDefault="00DC3AF2" w:rsidP="003E58F4">
            <w:pPr>
              <w:ind w:left="113" w:right="113"/>
              <w:jc w:val="center"/>
              <w:rPr>
                <w:b/>
                <w:sz w:val="18"/>
                <w:szCs w:val="18"/>
              </w:rPr>
            </w:pPr>
            <w:r w:rsidRPr="00C53027">
              <w:rPr>
                <w:b/>
                <w:sz w:val="18"/>
                <w:szCs w:val="18"/>
              </w:rPr>
              <w:t>HIGH DUCT AND LOUVER CLEANING</w:t>
            </w:r>
          </w:p>
        </w:tc>
        <w:tc>
          <w:tcPr>
            <w:tcW w:w="630" w:type="dxa"/>
            <w:textDirection w:val="btLr"/>
            <w:vAlign w:val="center"/>
          </w:tcPr>
          <w:p w14:paraId="54808EDD" w14:textId="42393FDB" w:rsidR="00DC3AF2" w:rsidRPr="00C53027" w:rsidRDefault="00DC3AF2" w:rsidP="003E58F4">
            <w:pPr>
              <w:ind w:left="113" w:right="113"/>
              <w:jc w:val="center"/>
              <w:rPr>
                <w:b/>
                <w:sz w:val="18"/>
                <w:szCs w:val="18"/>
              </w:rPr>
            </w:pPr>
            <w:r w:rsidRPr="00C53027">
              <w:rPr>
                <w:b/>
                <w:sz w:val="18"/>
                <w:szCs w:val="18"/>
              </w:rPr>
              <w:t>ASH AND TRASH REMOVAL &amp; CLEANING</w:t>
            </w:r>
          </w:p>
        </w:tc>
        <w:tc>
          <w:tcPr>
            <w:tcW w:w="630" w:type="dxa"/>
            <w:textDirection w:val="btLr"/>
            <w:vAlign w:val="center"/>
          </w:tcPr>
          <w:p w14:paraId="62F5850E" w14:textId="29538615" w:rsidR="00DC3AF2" w:rsidRPr="00C53027" w:rsidRDefault="00DC3AF2" w:rsidP="003E58F4">
            <w:pPr>
              <w:ind w:left="113" w:right="113"/>
              <w:jc w:val="center"/>
              <w:rPr>
                <w:b/>
                <w:sz w:val="18"/>
                <w:szCs w:val="18"/>
              </w:rPr>
            </w:pPr>
            <w:r w:rsidRPr="00C53027">
              <w:rPr>
                <w:b/>
                <w:sz w:val="18"/>
                <w:szCs w:val="18"/>
              </w:rPr>
              <w:t>REPLENISH SUPPLIES</w:t>
            </w:r>
          </w:p>
        </w:tc>
        <w:tc>
          <w:tcPr>
            <w:tcW w:w="720" w:type="dxa"/>
            <w:textDirection w:val="btLr"/>
            <w:vAlign w:val="center"/>
          </w:tcPr>
          <w:p w14:paraId="7FFE62F1" w14:textId="044BAA8D" w:rsidR="00DC3AF2" w:rsidRPr="00C53027" w:rsidRDefault="00DC3AF2" w:rsidP="003E58F4">
            <w:pPr>
              <w:pStyle w:val="Header"/>
              <w:tabs>
                <w:tab w:val="clear" w:pos="4320"/>
                <w:tab w:val="clear" w:pos="8640"/>
              </w:tabs>
              <w:ind w:left="113" w:right="113"/>
              <w:jc w:val="center"/>
              <w:rPr>
                <w:b/>
                <w:sz w:val="18"/>
                <w:szCs w:val="18"/>
              </w:rPr>
            </w:pPr>
            <w:r w:rsidRPr="00C53027">
              <w:rPr>
                <w:b/>
                <w:sz w:val="18"/>
                <w:szCs w:val="18"/>
              </w:rPr>
              <w:t>WALK-OFF MAT, RUNNERS CLEANING</w:t>
            </w:r>
          </w:p>
        </w:tc>
        <w:tc>
          <w:tcPr>
            <w:tcW w:w="900" w:type="dxa"/>
            <w:textDirection w:val="btLr"/>
            <w:vAlign w:val="center"/>
          </w:tcPr>
          <w:p w14:paraId="5D26B73A" w14:textId="65DA8B4F" w:rsidR="00DC3AF2" w:rsidRPr="00C53027" w:rsidRDefault="00DC3AF2" w:rsidP="003E58F4">
            <w:pPr>
              <w:ind w:left="113" w:right="113"/>
              <w:jc w:val="center"/>
              <w:rPr>
                <w:b/>
                <w:sz w:val="18"/>
                <w:szCs w:val="18"/>
              </w:rPr>
            </w:pPr>
            <w:r w:rsidRPr="00C53027">
              <w:rPr>
                <w:b/>
                <w:sz w:val="18"/>
                <w:szCs w:val="18"/>
              </w:rPr>
              <w:t>DRINKING FOUNTAIN CLEANING &amp; SANITIZING IAW</w:t>
            </w:r>
          </w:p>
        </w:tc>
        <w:tc>
          <w:tcPr>
            <w:tcW w:w="990" w:type="dxa"/>
            <w:textDirection w:val="btLr"/>
            <w:vAlign w:val="center"/>
          </w:tcPr>
          <w:p w14:paraId="315019B1" w14:textId="0C1F365C" w:rsidR="00DC3AF2" w:rsidRPr="00C53027" w:rsidRDefault="00DC3AF2" w:rsidP="003E58F4">
            <w:pPr>
              <w:ind w:left="113" w:right="113"/>
              <w:jc w:val="center"/>
              <w:rPr>
                <w:b/>
                <w:sz w:val="18"/>
                <w:szCs w:val="18"/>
              </w:rPr>
            </w:pPr>
            <w:r w:rsidRPr="00C53027">
              <w:rPr>
                <w:b/>
                <w:sz w:val="18"/>
                <w:szCs w:val="18"/>
              </w:rPr>
              <w:t>LIGHT FIXTURES CLEANING IAW</w:t>
            </w:r>
          </w:p>
        </w:tc>
        <w:tc>
          <w:tcPr>
            <w:tcW w:w="720" w:type="dxa"/>
            <w:textDirection w:val="btLr"/>
            <w:vAlign w:val="center"/>
          </w:tcPr>
          <w:p w14:paraId="68F66B2C" w14:textId="2475270A" w:rsidR="00DC3AF2" w:rsidRPr="00C53027" w:rsidRDefault="00DC3AF2" w:rsidP="003E58F4">
            <w:pPr>
              <w:ind w:left="113" w:right="113"/>
              <w:jc w:val="center"/>
              <w:rPr>
                <w:b/>
                <w:sz w:val="18"/>
                <w:szCs w:val="18"/>
              </w:rPr>
            </w:pPr>
            <w:r w:rsidRPr="00C53027">
              <w:rPr>
                <w:b/>
                <w:sz w:val="18"/>
                <w:szCs w:val="18"/>
              </w:rPr>
              <w:t>AISLE MARKERS CLEANING</w:t>
            </w:r>
          </w:p>
        </w:tc>
        <w:tc>
          <w:tcPr>
            <w:tcW w:w="900" w:type="dxa"/>
            <w:textDirection w:val="btLr"/>
            <w:vAlign w:val="center"/>
          </w:tcPr>
          <w:p w14:paraId="507A68F3" w14:textId="3D676647" w:rsidR="00DC3AF2" w:rsidRPr="00C53027" w:rsidRDefault="00DC3AF2" w:rsidP="003E58F4">
            <w:pPr>
              <w:ind w:left="113" w:right="113"/>
              <w:jc w:val="center"/>
              <w:rPr>
                <w:b/>
                <w:sz w:val="18"/>
                <w:szCs w:val="18"/>
              </w:rPr>
            </w:pPr>
            <w:r w:rsidRPr="00C53027">
              <w:rPr>
                <w:b/>
                <w:sz w:val="18"/>
                <w:szCs w:val="18"/>
              </w:rPr>
              <w:t>REFRIGERATOR AND MICROWAVE CLEANING</w:t>
            </w:r>
          </w:p>
        </w:tc>
        <w:tc>
          <w:tcPr>
            <w:tcW w:w="919" w:type="dxa"/>
            <w:textDirection w:val="btLr"/>
            <w:vAlign w:val="center"/>
          </w:tcPr>
          <w:p w14:paraId="031916AF" w14:textId="42CB7BBF" w:rsidR="00DC3AF2" w:rsidRPr="00C53027" w:rsidRDefault="00DC3AF2" w:rsidP="003E58F4">
            <w:pPr>
              <w:ind w:left="113" w:right="113"/>
              <w:jc w:val="center"/>
              <w:rPr>
                <w:b/>
                <w:sz w:val="18"/>
                <w:szCs w:val="18"/>
              </w:rPr>
            </w:pPr>
            <w:r w:rsidRPr="00C53027">
              <w:rPr>
                <w:b/>
                <w:sz w:val="18"/>
                <w:szCs w:val="18"/>
              </w:rPr>
              <w:t>QUEUING ROPES</w:t>
            </w:r>
            <w:proofErr w:type="gramStart"/>
            <w:r w:rsidRPr="00C53027">
              <w:rPr>
                <w:b/>
                <w:sz w:val="18"/>
                <w:szCs w:val="18"/>
              </w:rPr>
              <w:t>/  STANCHIONS</w:t>
            </w:r>
            <w:proofErr w:type="gramEnd"/>
          </w:p>
        </w:tc>
      </w:tr>
      <w:tr w:rsidR="00DC3AF2" w:rsidRPr="00C53027" w14:paraId="268A61A9" w14:textId="77777777" w:rsidTr="006A3F29">
        <w:trPr>
          <w:cantSplit/>
          <w:trHeight w:val="1011"/>
          <w:jc w:val="center"/>
        </w:trPr>
        <w:tc>
          <w:tcPr>
            <w:tcW w:w="3235" w:type="dxa"/>
            <w:gridSpan w:val="2"/>
            <w:vAlign w:val="center"/>
          </w:tcPr>
          <w:p w14:paraId="1F9B8904" w14:textId="77777777" w:rsidR="00DC3AF2" w:rsidRPr="00C53027" w:rsidRDefault="00DC3AF2" w:rsidP="003E58F4">
            <w:pPr>
              <w:pStyle w:val="Header"/>
              <w:tabs>
                <w:tab w:val="clear" w:pos="4320"/>
                <w:tab w:val="clear" w:pos="8640"/>
              </w:tabs>
            </w:pPr>
            <w:r w:rsidRPr="00C53027">
              <w:t>SALES AREA (INCLUDES VESTIBULES, ID/ENTRANCE, INSIDE CART STORAGE, CHECKOUT/FRONT END AND SALES AREAS)</w:t>
            </w:r>
          </w:p>
        </w:tc>
        <w:tc>
          <w:tcPr>
            <w:tcW w:w="630" w:type="dxa"/>
            <w:vAlign w:val="center"/>
          </w:tcPr>
          <w:p w14:paraId="48733C63" w14:textId="77777777" w:rsidR="00DC3AF2" w:rsidRPr="00C53027" w:rsidRDefault="00DC3AF2" w:rsidP="003E58F4">
            <w:pPr>
              <w:pStyle w:val="Header"/>
              <w:tabs>
                <w:tab w:val="clear" w:pos="4320"/>
                <w:tab w:val="clear" w:pos="8640"/>
              </w:tabs>
              <w:jc w:val="center"/>
              <w:rPr>
                <w:b/>
              </w:rPr>
            </w:pPr>
            <w:r w:rsidRPr="00C53027">
              <w:rPr>
                <w:b/>
              </w:rPr>
              <w:t>M</w:t>
            </w:r>
          </w:p>
        </w:tc>
        <w:tc>
          <w:tcPr>
            <w:tcW w:w="630" w:type="dxa"/>
            <w:vAlign w:val="center"/>
          </w:tcPr>
          <w:p w14:paraId="48F1EB68" w14:textId="77777777" w:rsidR="00DC3AF2" w:rsidRPr="00C53027" w:rsidRDefault="00DC3AF2" w:rsidP="003E58F4">
            <w:pPr>
              <w:jc w:val="center"/>
              <w:rPr>
                <w:b/>
              </w:rPr>
            </w:pPr>
            <w:r w:rsidRPr="00C53027">
              <w:rPr>
                <w:b/>
              </w:rPr>
              <w:t>A</w:t>
            </w:r>
          </w:p>
        </w:tc>
        <w:tc>
          <w:tcPr>
            <w:tcW w:w="630" w:type="dxa"/>
            <w:vAlign w:val="center"/>
          </w:tcPr>
          <w:p w14:paraId="61A5C3F8" w14:textId="77777777" w:rsidR="00DC3AF2" w:rsidRPr="00C53027" w:rsidRDefault="00DC3AF2" w:rsidP="003E58F4">
            <w:pPr>
              <w:jc w:val="center"/>
              <w:rPr>
                <w:b/>
              </w:rPr>
            </w:pPr>
            <w:r w:rsidRPr="00C53027">
              <w:rPr>
                <w:b/>
              </w:rPr>
              <w:t>D</w:t>
            </w:r>
          </w:p>
        </w:tc>
        <w:tc>
          <w:tcPr>
            <w:tcW w:w="630" w:type="dxa"/>
            <w:vAlign w:val="center"/>
          </w:tcPr>
          <w:p w14:paraId="725DCF52" w14:textId="77777777" w:rsidR="00DC3AF2" w:rsidRPr="00C53027" w:rsidRDefault="00DC3AF2" w:rsidP="003E58F4">
            <w:pPr>
              <w:jc w:val="center"/>
            </w:pPr>
            <w:r w:rsidRPr="00C53027">
              <w:t>----</w:t>
            </w:r>
          </w:p>
        </w:tc>
        <w:tc>
          <w:tcPr>
            <w:tcW w:w="720" w:type="dxa"/>
            <w:vAlign w:val="center"/>
          </w:tcPr>
          <w:p w14:paraId="30ECC274" w14:textId="77777777" w:rsidR="00DC3AF2" w:rsidRPr="00C53027" w:rsidRDefault="00DC3AF2" w:rsidP="003E58F4">
            <w:pPr>
              <w:jc w:val="center"/>
              <w:rPr>
                <w:b/>
              </w:rPr>
            </w:pPr>
            <w:r w:rsidRPr="00C53027">
              <w:rPr>
                <w:b/>
              </w:rPr>
              <w:t>D</w:t>
            </w:r>
          </w:p>
        </w:tc>
        <w:tc>
          <w:tcPr>
            <w:tcW w:w="900" w:type="dxa"/>
            <w:vAlign w:val="center"/>
          </w:tcPr>
          <w:p w14:paraId="65E0066A" w14:textId="77777777" w:rsidR="00DC3AF2" w:rsidRPr="00C53027" w:rsidRDefault="00DC3AF2" w:rsidP="003E58F4">
            <w:pPr>
              <w:jc w:val="center"/>
              <w:rPr>
                <w:b/>
              </w:rPr>
            </w:pPr>
            <w:r w:rsidRPr="00C53027">
              <w:rPr>
                <w:b/>
              </w:rPr>
              <w:t>D</w:t>
            </w:r>
          </w:p>
          <w:p w14:paraId="5E62EFF7" w14:textId="77777777" w:rsidR="00DC3AF2" w:rsidRPr="00C53027" w:rsidRDefault="00DC3AF2" w:rsidP="003E58F4">
            <w:pPr>
              <w:jc w:val="center"/>
              <w:rPr>
                <w:b/>
              </w:rPr>
            </w:pPr>
            <w:r w:rsidRPr="00C53027">
              <w:rPr>
                <w:b/>
                <w:sz w:val="16"/>
              </w:rPr>
              <w:t>(THROUGHOUT FACILITY)</w:t>
            </w:r>
          </w:p>
        </w:tc>
        <w:tc>
          <w:tcPr>
            <w:tcW w:w="990" w:type="dxa"/>
            <w:vAlign w:val="center"/>
          </w:tcPr>
          <w:p w14:paraId="5C8A478D" w14:textId="77777777" w:rsidR="00DC3AF2" w:rsidRPr="00C53027" w:rsidRDefault="00DC3AF2" w:rsidP="003E58F4">
            <w:pPr>
              <w:jc w:val="center"/>
              <w:rPr>
                <w:b/>
              </w:rPr>
            </w:pPr>
            <w:r w:rsidRPr="00C53027">
              <w:rPr>
                <w:b/>
              </w:rPr>
              <w:t>A</w:t>
            </w:r>
          </w:p>
        </w:tc>
        <w:tc>
          <w:tcPr>
            <w:tcW w:w="720" w:type="dxa"/>
            <w:vAlign w:val="center"/>
          </w:tcPr>
          <w:p w14:paraId="3C1E8909" w14:textId="77777777" w:rsidR="00DC3AF2" w:rsidRPr="00C53027" w:rsidRDefault="00DC3AF2" w:rsidP="003E58F4">
            <w:pPr>
              <w:jc w:val="center"/>
              <w:rPr>
                <w:b/>
              </w:rPr>
            </w:pPr>
            <w:r w:rsidRPr="00C53027">
              <w:rPr>
                <w:b/>
              </w:rPr>
              <w:t>A</w:t>
            </w:r>
          </w:p>
        </w:tc>
        <w:tc>
          <w:tcPr>
            <w:tcW w:w="900" w:type="dxa"/>
            <w:vAlign w:val="center"/>
          </w:tcPr>
          <w:p w14:paraId="7D358685" w14:textId="77777777" w:rsidR="00DC3AF2" w:rsidRPr="00C53027" w:rsidRDefault="00DC3AF2" w:rsidP="003E58F4">
            <w:pPr>
              <w:jc w:val="center"/>
            </w:pPr>
            <w:r w:rsidRPr="00C53027">
              <w:t>----</w:t>
            </w:r>
          </w:p>
        </w:tc>
        <w:tc>
          <w:tcPr>
            <w:tcW w:w="919" w:type="dxa"/>
            <w:vAlign w:val="center"/>
          </w:tcPr>
          <w:p w14:paraId="23239150" w14:textId="77777777" w:rsidR="00DC3AF2" w:rsidRPr="00C53027" w:rsidRDefault="00DC3AF2" w:rsidP="003E58F4">
            <w:pPr>
              <w:jc w:val="center"/>
              <w:rPr>
                <w:b/>
              </w:rPr>
            </w:pPr>
            <w:r w:rsidRPr="00C53027">
              <w:rPr>
                <w:b/>
              </w:rPr>
              <w:t>W</w:t>
            </w:r>
          </w:p>
        </w:tc>
      </w:tr>
      <w:tr w:rsidR="00DC3AF2" w:rsidRPr="00C53027" w14:paraId="45233E1D" w14:textId="77777777" w:rsidTr="006A3F29">
        <w:trPr>
          <w:cantSplit/>
          <w:trHeight w:val="291"/>
          <w:jc w:val="center"/>
        </w:trPr>
        <w:tc>
          <w:tcPr>
            <w:tcW w:w="3235" w:type="dxa"/>
            <w:gridSpan w:val="2"/>
            <w:vAlign w:val="center"/>
          </w:tcPr>
          <w:p w14:paraId="25D161B2" w14:textId="77777777" w:rsidR="00DC3AF2" w:rsidRPr="00C53027" w:rsidRDefault="00DC3AF2" w:rsidP="003E58F4">
            <w:r w:rsidRPr="00C53027">
              <w:t>BREAK ROOMS</w:t>
            </w:r>
          </w:p>
          <w:p w14:paraId="6C9DA036" w14:textId="77777777" w:rsidR="00DC3AF2" w:rsidRPr="00C53027" w:rsidRDefault="00DC3AF2" w:rsidP="003E58F4">
            <w:r w:rsidRPr="00C53027">
              <w:t>(ALL AREAS)</w:t>
            </w:r>
          </w:p>
        </w:tc>
        <w:tc>
          <w:tcPr>
            <w:tcW w:w="630" w:type="dxa"/>
            <w:vMerge w:val="restart"/>
            <w:vAlign w:val="center"/>
          </w:tcPr>
          <w:p w14:paraId="76181A72" w14:textId="77777777" w:rsidR="00DC3AF2" w:rsidRPr="00C53027" w:rsidRDefault="00DC3AF2" w:rsidP="003E58F4">
            <w:pPr>
              <w:jc w:val="center"/>
              <w:rPr>
                <w:b/>
              </w:rPr>
            </w:pPr>
            <w:r w:rsidRPr="00C53027">
              <w:rPr>
                <w:b/>
              </w:rPr>
              <w:t>M</w:t>
            </w:r>
          </w:p>
        </w:tc>
        <w:tc>
          <w:tcPr>
            <w:tcW w:w="630" w:type="dxa"/>
            <w:vMerge w:val="restart"/>
            <w:vAlign w:val="center"/>
          </w:tcPr>
          <w:p w14:paraId="15BB77BC" w14:textId="77777777" w:rsidR="00DC3AF2" w:rsidRPr="00C53027" w:rsidRDefault="00DC3AF2" w:rsidP="003E58F4">
            <w:pPr>
              <w:jc w:val="center"/>
              <w:rPr>
                <w:b/>
              </w:rPr>
            </w:pPr>
            <w:r w:rsidRPr="00C53027">
              <w:rPr>
                <w:b/>
              </w:rPr>
              <w:t>A</w:t>
            </w:r>
          </w:p>
        </w:tc>
        <w:tc>
          <w:tcPr>
            <w:tcW w:w="630" w:type="dxa"/>
            <w:vMerge w:val="restart"/>
            <w:vAlign w:val="center"/>
          </w:tcPr>
          <w:p w14:paraId="53ED2590" w14:textId="77777777" w:rsidR="00DC3AF2" w:rsidRPr="00C53027" w:rsidRDefault="00DC3AF2" w:rsidP="003E58F4">
            <w:pPr>
              <w:jc w:val="center"/>
              <w:rPr>
                <w:b/>
              </w:rPr>
            </w:pPr>
            <w:r w:rsidRPr="00C53027">
              <w:rPr>
                <w:b/>
              </w:rPr>
              <w:t>D</w:t>
            </w:r>
          </w:p>
        </w:tc>
        <w:tc>
          <w:tcPr>
            <w:tcW w:w="630" w:type="dxa"/>
            <w:vMerge w:val="restart"/>
            <w:vAlign w:val="center"/>
          </w:tcPr>
          <w:p w14:paraId="4BC6DCFA" w14:textId="77777777" w:rsidR="00DC3AF2" w:rsidRPr="00C53027" w:rsidRDefault="00DC3AF2" w:rsidP="003E58F4">
            <w:pPr>
              <w:jc w:val="center"/>
            </w:pPr>
            <w:r w:rsidRPr="00C53027">
              <w:t>----</w:t>
            </w:r>
          </w:p>
        </w:tc>
        <w:tc>
          <w:tcPr>
            <w:tcW w:w="720" w:type="dxa"/>
            <w:vMerge w:val="restart"/>
            <w:vAlign w:val="center"/>
          </w:tcPr>
          <w:p w14:paraId="27185098" w14:textId="77777777" w:rsidR="00DC3AF2" w:rsidRPr="00C53027" w:rsidRDefault="00DC3AF2" w:rsidP="003E58F4">
            <w:pPr>
              <w:jc w:val="center"/>
            </w:pPr>
            <w:r w:rsidRPr="00C53027">
              <w:t>----</w:t>
            </w:r>
          </w:p>
        </w:tc>
        <w:tc>
          <w:tcPr>
            <w:tcW w:w="900" w:type="dxa"/>
            <w:vMerge w:val="restart"/>
            <w:vAlign w:val="center"/>
          </w:tcPr>
          <w:p w14:paraId="6AD88EAA" w14:textId="77777777" w:rsidR="00DC3AF2" w:rsidRPr="00C53027" w:rsidRDefault="00DC3AF2" w:rsidP="003E58F4">
            <w:pPr>
              <w:jc w:val="center"/>
            </w:pPr>
            <w:r w:rsidRPr="00C53027">
              <w:t>----</w:t>
            </w:r>
          </w:p>
        </w:tc>
        <w:tc>
          <w:tcPr>
            <w:tcW w:w="990" w:type="dxa"/>
            <w:vMerge w:val="restart"/>
            <w:vAlign w:val="center"/>
          </w:tcPr>
          <w:p w14:paraId="10E5F97C" w14:textId="77777777" w:rsidR="00DC3AF2" w:rsidRPr="00C53027" w:rsidRDefault="00DC3AF2" w:rsidP="003E58F4">
            <w:pPr>
              <w:jc w:val="center"/>
              <w:rPr>
                <w:b/>
              </w:rPr>
            </w:pPr>
            <w:r w:rsidRPr="00C53027">
              <w:rPr>
                <w:b/>
              </w:rPr>
              <w:t>A</w:t>
            </w:r>
          </w:p>
        </w:tc>
        <w:tc>
          <w:tcPr>
            <w:tcW w:w="720" w:type="dxa"/>
            <w:vMerge w:val="restart"/>
            <w:vAlign w:val="center"/>
          </w:tcPr>
          <w:p w14:paraId="61A0C8E9" w14:textId="77777777" w:rsidR="00DC3AF2" w:rsidRPr="00C53027" w:rsidRDefault="00DC3AF2" w:rsidP="003E58F4">
            <w:pPr>
              <w:jc w:val="center"/>
            </w:pPr>
            <w:r w:rsidRPr="00C53027">
              <w:t>----</w:t>
            </w:r>
          </w:p>
        </w:tc>
        <w:tc>
          <w:tcPr>
            <w:tcW w:w="900" w:type="dxa"/>
            <w:vMerge w:val="restart"/>
            <w:vAlign w:val="center"/>
          </w:tcPr>
          <w:p w14:paraId="70487BB1" w14:textId="77777777" w:rsidR="00DC3AF2" w:rsidRPr="00C53027" w:rsidRDefault="00DC3AF2" w:rsidP="003E58F4">
            <w:pPr>
              <w:jc w:val="center"/>
              <w:rPr>
                <w:b/>
              </w:rPr>
            </w:pPr>
            <w:r w:rsidRPr="00C53027">
              <w:rPr>
                <w:b/>
              </w:rPr>
              <w:t>W</w:t>
            </w:r>
          </w:p>
        </w:tc>
        <w:tc>
          <w:tcPr>
            <w:tcW w:w="919" w:type="dxa"/>
            <w:vMerge w:val="restart"/>
            <w:vAlign w:val="center"/>
          </w:tcPr>
          <w:p w14:paraId="27BE2878" w14:textId="77777777" w:rsidR="00DC3AF2" w:rsidRPr="00C53027" w:rsidRDefault="00DC3AF2" w:rsidP="003E58F4">
            <w:pPr>
              <w:jc w:val="center"/>
            </w:pPr>
            <w:r w:rsidRPr="00C53027">
              <w:t>----</w:t>
            </w:r>
          </w:p>
        </w:tc>
      </w:tr>
      <w:tr w:rsidR="00DC3AF2" w:rsidRPr="00C53027" w14:paraId="18B36947" w14:textId="77777777" w:rsidTr="003E58F4">
        <w:trPr>
          <w:cantSplit/>
          <w:trHeight w:val="291"/>
          <w:jc w:val="center"/>
        </w:trPr>
        <w:tc>
          <w:tcPr>
            <w:tcW w:w="1615" w:type="dxa"/>
            <w:shd w:val="clear" w:color="auto" w:fill="auto"/>
            <w:vAlign w:val="center"/>
          </w:tcPr>
          <w:p w14:paraId="0C6BF5BC" w14:textId="426D4183" w:rsidR="00DC3AF2" w:rsidRPr="00C53027" w:rsidRDefault="00DC3AF2" w:rsidP="003E58F4">
            <w:pPr>
              <w:rPr>
                <w:b/>
                <w:bCs/>
              </w:rPr>
            </w:pPr>
            <w:r w:rsidRPr="00C53027">
              <w:t># Microwaves:</w:t>
            </w:r>
            <w:r w:rsidR="006A3F29" w:rsidRPr="00C53027">
              <w:t xml:space="preserve"> </w:t>
            </w:r>
            <w:r w:rsidR="002D6BEE" w:rsidRPr="00C53027">
              <w:rPr>
                <w:b/>
                <w:bCs/>
              </w:rPr>
              <w:t>3</w:t>
            </w:r>
          </w:p>
        </w:tc>
        <w:tc>
          <w:tcPr>
            <w:tcW w:w="1620" w:type="dxa"/>
            <w:shd w:val="clear" w:color="auto" w:fill="auto"/>
            <w:vAlign w:val="center"/>
          </w:tcPr>
          <w:p w14:paraId="478E76F3" w14:textId="01D20780" w:rsidR="00DC3AF2" w:rsidRPr="00C53027" w:rsidRDefault="00DC3AF2" w:rsidP="003E58F4">
            <w:pPr>
              <w:rPr>
                <w:b/>
                <w:bCs/>
              </w:rPr>
            </w:pPr>
            <w:r w:rsidRPr="00C53027">
              <w:t>#</w:t>
            </w:r>
            <w:r w:rsidR="006A3F29" w:rsidRPr="00C53027">
              <w:t xml:space="preserve"> </w:t>
            </w:r>
            <w:r w:rsidRPr="00C53027">
              <w:t>Refrigerator</w:t>
            </w:r>
            <w:r w:rsidR="0052351E" w:rsidRPr="00C53027">
              <w:t>s</w:t>
            </w:r>
            <w:r w:rsidRPr="00C53027">
              <w:t>:</w:t>
            </w:r>
            <w:r w:rsidR="002D6BEE" w:rsidRPr="00C53027">
              <w:rPr>
                <w:b/>
                <w:bCs/>
              </w:rPr>
              <w:t>2</w:t>
            </w:r>
          </w:p>
        </w:tc>
        <w:tc>
          <w:tcPr>
            <w:tcW w:w="630" w:type="dxa"/>
            <w:vMerge/>
            <w:vAlign w:val="center"/>
          </w:tcPr>
          <w:p w14:paraId="3F7623C4" w14:textId="77777777" w:rsidR="00DC3AF2" w:rsidRPr="00C53027" w:rsidRDefault="00DC3AF2" w:rsidP="003E58F4">
            <w:pPr>
              <w:jc w:val="center"/>
              <w:rPr>
                <w:b/>
              </w:rPr>
            </w:pPr>
          </w:p>
        </w:tc>
        <w:tc>
          <w:tcPr>
            <w:tcW w:w="630" w:type="dxa"/>
            <w:vMerge/>
            <w:vAlign w:val="center"/>
          </w:tcPr>
          <w:p w14:paraId="3246E7BA" w14:textId="77777777" w:rsidR="00DC3AF2" w:rsidRPr="00C53027" w:rsidRDefault="00DC3AF2" w:rsidP="003E58F4">
            <w:pPr>
              <w:jc w:val="center"/>
              <w:rPr>
                <w:b/>
              </w:rPr>
            </w:pPr>
          </w:p>
        </w:tc>
        <w:tc>
          <w:tcPr>
            <w:tcW w:w="630" w:type="dxa"/>
            <w:vMerge/>
            <w:vAlign w:val="center"/>
          </w:tcPr>
          <w:p w14:paraId="65349605" w14:textId="77777777" w:rsidR="00DC3AF2" w:rsidRPr="00C53027" w:rsidRDefault="00DC3AF2" w:rsidP="003E58F4">
            <w:pPr>
              <w:jc w:val="center"/>
              <w:rPr>
                <w:b/>
              </w:rPr>
            </w:pPr>
          </w:p>
        </w:tc>
        <w:tc>
          <w:tcPr>
            <w:tcW w:w="630" w:type="dxa"/>
            <w:vMerge/>
            <w:vAlign w:val="center"/>
          </w:tcPr>
          <w:p w14:paraId="2D6C3AA6" w14:textId="77777777" w:rsidR="00DC3AF2" w:rsidRPr="00C53027" w:rsidRDefault="00DC3AF2" w:rsidP="003E58F4">
            <w:pPr>
              <w:jc w:val="center"/>
            </w:pPr>
          </w:p>
        </w:tc>
        <w:tc>
          <w:tcPr>
            <w:tcW w:w="720" w:type="dxa"/>
            <w:vMerge/>
            <w:vAlign w:val="center"/>
          </w:tcPr>
          <w:p w14:paraId="2C12BD4F" w14:textId="77777777" w:rsidR="00DC3AF2" w:rsidRPr="00C53027" w:rsidRDefault="00DC3AF2" w:rsidP="003E58F4">
            <w:pPr>
              <w:jc w:val="center"/>
            </w:pPr>
          </w:p>
        </w:tc>
        <w:tc>
          <w:tcPr>
            <w:tcW w:w="900" w:type="dxa"/>
            <w:vMerge/>
            <w:vAlign w:val="center"/>
          </w:tcPr>
          <w:p w14:paraId="65F552B8" w14:textId="77777777" w:rsidR="00DC3AF2" w:rsidRPr="00C53027" w:rsidRDefault="00DC3AF2" w:rsidP="003E58F4">
            <w:pPr>
              <w:jc w:val="center"/>
            </w:pPr>
          </w:p>
        </w:tc>
        <w:tc>
          <w:tcPr>
            <w:tcW w:w="990" w:type="dxa"/>
            <w:vMerge/>
            <w:vAlign w:val="center"/>
          </w:tcPr>
          <w:p w14:paraId="0F734094" w14:textId="77777777" w:rsidR="00DC3AF2" w:rsidRPr="00C53027" w:rsidRDefault="00DC3AF2" w:rsidP="003E58F4">
            <w:pPr>
              <w:jc w:val="center"/>
              <w:rPr>
                <w:b/>
              </w:rPr>
            </w:pPr>
          </w:p>
        </w:tc>
        <w:tc>
          <w:tcPr>
            <w:tcW w:w="720" w:type="dxa"/>
            <w:vMerge/>
            <w:vAlign w:val="center"/>
          </w:tcPr>
          <w:p w14:paraId="5381182D" w14:textId="77777777" w:rsidR="00DC3AF2" w:rsidRPr="00C53027" w:rsidRDefault="00DC3AF2" w:rsidP="003E58F4">
            <w:pPr>
              <w:jc w:val="center"/>
            </w:pPr>
          </w:p>
        </w:tc>
        <w:tc>
          <w:tcPr>
            <w:tcW w:w="900" w:type="dxa"/>
            <w:vMerge/>
            <w:vAlign w:val="center"/>
          </w:tcPr>
          <w:p w14:paraId="1A8948D9" w14:textId="77777777" w:rsidR="00DC3AF2" w:rsidRPr="00C53027" w:rsidRDefault="00DC3AF2" w:rsidP="003E58F4">
            <w:pPr>
              <w:jc w:val="center"/>
              <w:rPr>
                <w:b/>
              </w:rPr>
            </w:pPr>
          </w:p>
        </w:tc>
        <w:tc>
          <w:tcPr>
            <w:tcW w:w="919" w:type="dxa"/>
            <w:vMerge/>
            <w:vAlign w:val="center"/>
          </w:tcPr>
          <w:p w14:paraId="1FBC5FC9" w14:textId="77777777" w:rsidR="00DC3AF2" w:rsidRPr="00C53027" w:rsidRDefault="00DC3AF2" w:rsidP="003E58F4">
            <w:pPr>
              <w:jc w:val="center"/>
            </w:pPr>
          </w:p>
        </w:tc>
      </w:tr>
      <w:tr w:rsidR="00DC3AF2" w:rsidRPr="00C53027" w14:paraId="03A33AA1" w14:textId="77777777" w:rsidTr="006A3F29">
        <w:trPr>
          <w:cantSplit/>
          <w:trHeight w:val="311"/>
          <w:jc w:val="center"/>
        </w:trPr>
        <w:tc>
          <w:tcPr>
            <w:tcW w:w="3235" w:type="dxa"/>
            <w:gridSpan w:val="2"/>
            <w:vAlign w:val="center"/>
          </w:tcPr>
          <w:p w14:paraId="35DA98AB" w14:textId="77777777" w:rsidR="00DC3AF2" w:rsidRPr="00C53027" w:rsidRDefault="00DC3AF2" w:rsidP="003E58F4">
            <w:r w:rsidRPr="00C53027">
              <w:t>OFFICES (ALL AREAS)</w:t>
            </w:r>
          </w:p>
        </w:tc>
        <w:tc>
          <w:tcPr>
            <w:tcW w:w="630" w:type="dxa"/>
            <w:vAlign w:val="center"/>
          </w:tcPr>
          <w:p w14:paraId="1E1FA3BA" w14:textId="77777777" w:rsidR="00DC3AF2" w:rsidRPr="00C53027" w:rsidRDefault="00DC3AF2" w:rsidP="003E58F4">
            <w:pPr>
              <w:jc w:val="center"/>
              <w:rPr>
                <w:b/>
              </w:rPr>
            </w:pPr>
            <w:r w:rsidRPr="00C53027">
              <w:rPr>
                <w:b/>
              </w:rPr>
              <w:t>M</w:t>
            </w:r>
          </w:p>
        </w:tc>
        <w:tc>
          <w:tcPr>
            <w:tcW w:w="630" w:type="dxa"/>
            <w:vAlign w:val="center"/>
          </w:tcPr>
          <w:p w14:paraId="3ED8D49D" w14:textId="77777777" w:rsidR="00DC3AF2" w:rsidRPr="00C53027" w:rsidRDefault="00DC3AF2" w:rsidP="003E58F4">
            <w:pPr>
              <w:jc w:val="center"/>
              <w:rPr>
                <w:b/>
              </w:rPr>
            </w:pPr>
            <w:r w:rsidRPr="00C53027">
              <w:rPr>
                <w:b/>
              </w:rPr>
              <w:t>A</w:t>
            </w:r>
          </w:p>
        </w:tc>
        <w:tc>
          <w:tcPr>
            <w:tcW w:w="630" w:type="dxa"/>
            <w:vAlign w:val="center"/>
          </w:tcPr>
          <w:p w14:paraId="1F614DCC" w14:textId="77777777" w:rsidR="00DC3AF2" w:rsidRPr="00C53027" w:rsidRDefault="00DC3AF2" w:rsidP="003E58F4">
            <w:pPr>
              <w:jc w:val="center"/>
              <w:rPr>
                <w:b/>
              </w:rPr>
            </w:pPr>
            <w:r w:rsidRPr="00C53027">
              <w:rPr>
                <w:b/>
              </w:rPr>
              <w:t>D</w:t>
            </w:r>
          </w:p>
        </w:tc>
        <w:tc>
          <w:tcPr>
            <w:tcW w:w="630" w:type="dxa"/>
            <w:vAlign w:val="center"/>
          </w:tcPr>
          <w:p w14:paraId="72F25EE0" w14:textId="77777777" w:rsidR="00DC3AF2" w:rsidRPr="00C53027" w:rsidRDefault="00DC3AF2" w:rsidP="003E58F4">
            <w:pPr>
              <w:jc w:val="center"/>
            </w:pPr>
            <w:r w:rsidRPr="00C53027">
              <w:t>----</w:t>
            </w:r>
          </w:p>
        </w:tc>
        <w:tc>
          <w:tcPr>
            <w:tcW w:w="720" w:type="dxa"/>
            <w:vAlign w:val="center"/>
          </w:tcPr>
          <w:p w14:paraId="572EBA6C" w14:textId="77777777" w:rsidR="00DC3AF2" w:rsidRPr="00C53027" w:rsidRDefault="00DC3AF2" w:rsidP="003E58F4">
            <w:pPr>
              <w:pStyle w:val="Header"/>
              <w:tabs>
                <w:tab w:val="clear" w:pos="4320"/>
                <w:tab w:val="clear" w:pos="8640"/>
              </w:tabs>
              <w:jc w:val="center"/>
            </w:pPr>
            <w:r w:rsidRPr="00C53027">
              <w:t>----</w:t>
            </w:r>
          </w:p>
        </w:tc>
        <w:tc>
          <w:tcPr>
            <w:tcW w:w="900" w:type="dxa"/>
            <w:vAlign w:val="center"/>
          </w:tcPr>
          <w:p w14:paraId="36B2B599" w14:textId="77777777" w:rsidR="00DC3AF2" w:rsidRPr="00C53027" w:rsidRDefault="00DC3AF2" w:rsidP="003E58F4">
            <w:pPr>
              <w:jc w:val="center"/>
            </w:pPr>
            <w:r w:rsidRPr="00C53027">
              <w:t>----</w:t>
            </w:r>
          </w:p>
        </w:tc>
        <w:tc>
          <w:tcPr>
            <w:tcW w:w="990" w:type="dxa"/>
            <w:vAlign w:val="center"/>
          </w:tcPr>
          <w:p w14:paraId="00ED8BCC" w14:textId="77777777" w:rsidR="00DC3AF2" w:rsidRPr="00C53027" w:rsidRDefault="00DC3AF2" w:rsidP="003E58F4">
            <w:pPr>
              <w:jc w:val="center"/>
              <w:rPr>
                <w:b/>
              </w:rPr>
            </w:pPr>
            <w:r w:rsidRPr="00C53027">
              <w:rPr>
                <w:b/>
              </w:rPr>
              <w:t>A</w:t>
            </w:r>
          </w:p>
        </w:tc>
        <w:tc>
          <w:tcPr>
            <w:tcW w:w="720" w:type="dxa"/>
            <w:vAlign w:val="center"/>
          </w:tcPr>
          <w:p w14:paraId="3418C316" w14:textId="77777777" w:rsidR="00DC3AF2" w:rsidRPr="00C53027" w:rsidRDefault="00DC3AF2" w:rsidP="003E58F4">
            <w:pPr>
              <w:jc w:val="center"/>
            </w:pPr>
            <w:r w:rsidRPr="00C53027">
              <w:t>----</w:t>
            </w:r>
          </w:p>
        </w:tc>
        <w:tc>
          <w:tcPr>
            <w:tcW w:w="900" w:type="dxa"/>
            <w:vAlign w:val="center"/>
          </w:tcPr>
          <w:p w14:paraId="350102C1" w14:textId="77777777" w:rsidR="00DC3AF2" w:rsidRPr="00C53027" w:rsidRDefault="00DC3AF2" w:rsidP="003E58F4">
            <w:pPr>
              <w:jc w:val="center"/>
            </w:pPr>
            <w:r w:rsidRPr="00C53027">
              <w:t>----</w:t>
            </w:r>
          </w:p>
        </w:tc>
        <w:tc>
          <w:tcPr>
            <w:tcW w:w="919" w:type="dxa"/>
            <w:vAlign w:val="center"/>
          </w:tcPr>
          <w:p w14:paraId="02D36A57" w14:textId="77777777" w:rsidR="00DC3AF2" w:rsidRPr="00C53027" w:rsidRDefault="00DC3AF2" w:rsidP="003E58F4">
            <w:pPr>
              <w:jc w:val="center"/>
            </w:pPr>
            <w:r w:rsidRPr="00C53027">
              <w:t>----</w:t>
            </w:r>
          </w:p>
        </w:tc>
      </w:tr>
      <w:tr w:rsidR="00DC3AF2" w:rsidRPr="00C53027" w14:paraId="5C54A10A" w14:textId="77777777" w:rsidTr="006A3F29">
        <w:trPr>
          <w:cantSplit/>
          <w:trHeight w:val="608"/>
          <w:jc w:val="center"/>
        </w:trPr>
        <w:tc>
          <w:tcPr>
            <w:tcW w:w="3235" w:type="dxa"/>
            <w:gridSpan w:val="2"/>
            <w:vAlign w:val="center"/>
          </w:tcPr>
          <w:p w14:paraId="280CD200" w14:textId="77777777" w:rsidR="00DC3AF2" w:rsidRPr="00C53027" w:rsidRDefault="00DC3AF2" w:rsidP="003E58F4">
            <w:r w:rsidRPr="00C53027">
              <w:t>LOCKER ROOMS</w:t>
            </w:r>
          </w:p>
          <w:p w14:paraId="0EE10FDD" w14:textId="77777777" w:rsidR="00DC3AF2" w:rsidRPr="00C53027" w:rsidRDefault="00DC3AF2" w:rsidP="003E58F4">
            <w:r w:rsidRPr="00C53027">
              <w:t>(ALL AREAS)</w:t>
            </w:r>
          </w:p>
        </w:tc>
        <w:tc>
          <w:tcPr>
            <w:tcW w:w="630" w:type="dxa"/>
            <w:vAlign w:val="center"/>
          </w:tcPr>
          <w:p w14:paraId="6B2A5744" w14:textId="77777777" w:rsidR="00DC3AF2" w:rsidRPr="00C53027" w:rsidRDefault="00DC3AF2" w:rsidP="003E58F4">
            <w:pPr>
              <w:jc w:val="center"/>
              <w:rPr>
                <w:b/>
              </w:rPr>
            </w:pPr>
            <w:r w:rsidRPr="00C53027">
              <w:rPr>
                <w:b/>
              </w:rPr>
              <w:t>M</w:t>
            </w:r>
          </w:p>
        </w:tc>
        <w:tc>
          <w:tcPr>
            <w:tcW w:w="630" w:type="dxa"/>
            <w:vAlign w:val="center"/>
          </w:tcPr>
          <w:p w14:paraId="5262BE91" w14:textId="77777777" w:rsidR="00DC3AF2" w:rsidRPr="00C53027" w:rsidRDefault="00DC3AF2" w:rsidP="003E58F4">
            <w:pPr>
              <w:jc w:val="center"/>
              <w:rPr>
                <w:b/>
              </w:rPr>
            </w:pPr>
            <w:r w:rsidRPr="00C53027">
              <w:rPr>
                <w:b/>
              </w:rPr>
              <w:t>A</w:t>
            </w:r>
          </w:p>
        </w:tc>
        <w:tc>
          <w:tcPr>
            <w:tcW w:w="630" w:type="dxa"/>
            <w:vAlign w:val="center"/>
          </w:tcPr>
          <w:p w14:paraId="3135AC0D" w14:textId="77777777" w:rsidR="00DC3AF2" w:rsidRPr="00C53027" w:rsidRDefault="00DC3AF2" w:rsidP="003E58F4">
            <w:pPr>
              <w:jc w:val="center"/>
              <w:rPr>
                <w:b/>
              </w:rPr>
            </w:pPr>
            <w:r w:rsidRPr="00C53027">
              <w:rPr>
                <w:b/>
              </w:rPr>
              <w:t>D</w:t>
            </w:r>
          </w:p>
        </w:tc>
        <w:tc>
          <w:tcPr>
            <w:tcW w:w="630" w:type="dxa"/>
            <w:vAlign w:val="center"/>
          </w:tcPr>
          <w:p w14:paraId="73162D5C" w14:textId="77777777" w:rsidR="00DC3AF2" w:rsidRPr="00C53027" w:rsidRDefault="00DC3AF2" w:rsidP="003E58F4">
            <w:pPr>
              <w:jc w:val="center"/>
            </w:pPr>
            <w:r w:rsidRPr="00C53027">
              <w:t>----</w:t>
            </w:r>
          </w:p>
        </w:tc>
        <w:tc>
          <w:tcPr>
            <w:tcW w:w="720" w:type="dxa"/>
            <w:vAlign w:val="center"/>
          </w:tcPr>
          <w:p w14:paraId="34D71CEE" w14:textId="77777777" w:rsidR="00DC3AF2" w:rsidRPr="00C53027" w:rsidRDefault="00DC3AF2" w:rsidP="003E58F4">
            <w:pPr>
              <w:jc w:val="center"/>
            </w:pPr>
            <w:r w:rsidRPr="00C53027">
              <w:t>----</w:t>
            </w:r>
          </w:p>
        </w:tc>
        <w:tc>
          <w:tcPr>
            <w:tcW w:w="900" w:type="dxa"/>
            <w:vAlign w:val="center"/>
          </w:tcPr>
          <w:p w14:paraId="3B7DAFB3" w14:textId="77777777" w:rsidR="00DC3AF2" w:rsidRPr="00C53027" w:rsidRDefault="00DC3AF2" w:rsidP="003E58F4">
            <w:pPr>
              <w:jc w:val="center"/>
            </w:pPr>
            <w:r w:rsidRPr="00C53027">
              <w:t>----</w:t>
            </w:r>
          </w:p>
        </w:tc>
        <w:tc>
          <w:tcPr>
            <w:tcW w:w="990" w:type="dxa"/>
            <w:vAlign w:val="center"/>
          </w:tcPr>
          <w:p w14:paraId="5FCA4CAD" w14:textId="77777777" w:rsidR="00DC3AF2" w:rsidRPr="00C53027" w:rsidRDefault="00DC3AF2" w:rsidP="003E58F4">
            <w:pPr>
              <w:jc w:val="center"/>
              <w:rPr>
                <w:b/>
              </w:rPr>
            </w:pPr>
            <w:r w:rsidRPr="00C53027">
              <w:rPr>
                <w:b/>
              </w:rPr>
              <w:t>M</w:t>
            </w:r>
          </w:p>
        </w:tc>
        <w:tc>
          <w:tcPr>
            <w:tcW w:w="720" w:type="dxa"/>
            <w:vAlign w:val="center"/>
          </w:tcPr>
          <w:p w14:paraId="6EEC8334" w14:textId="77777777" w:rsidR="00DC3AF2" w:rsidRPr="00C53027" w:rsidRDefault="00DC3AF2" w:rsidP="003E58F4">
            <w:pPr>
              <w:jc w:val="center"/>
            </w:pPr>
            <w:r w:rsidRPr="00C53027">
              <w:t>----</w:t>
            </w:r>
          </w:p>
        </w:tc>
        <w:tc>
          <w:tcPr>
            <w:tcW w:w="900" w:type="dxa"/>
            <w:vAlign w:val="center"/>
          </w:tcPr>
          <w:p w14:paraId="0272537C" w14:textId="77777777" w:rsidR="00DC3AF2" w:rsidRPr="00C53027" w:rsidRDefault="00DC3AF2" w:rsidP="003E58F4">
            <w:pPr>
              <w:jc w:val="center"/>
            </w:pPr>
            <w:r w:rsidRPr="00C53027">
              <w:t>----</w:t>
            </w:r>
          </w:p>
        </w:tc>
        <w:tc>
          <w:tcPr>
            <w:tcW w:w="919" w:type="dxa"/>
            <w:vAlign w:val="center"/>
          </w:tcPr>
          <w:p w14:paraId="76F97D9B" w14:textId="77777777" w:rsidR="00DC3AF2" w:rsidRPr="00C53027" w:rsidRDefault="00DC3AF2" w:rsidP="003E58F4">
            <w:pPr>
              <w:jc w:val="center"/>
            </w:pPr>
            <w:r w:rsidRPr="00C53027">
              <w:t>----</w:t>
            </w:r>
          </w:p>
        </w:tc>
      </w:tr>
      <w:tr w:rsidR="00DC3AF2" w:rsidRPr="00C53027" w14:paraId="73FA2731" w14:textId="77777777" w:rsidTr="006A3F29">
        <w:trPr>
          <w:cantSplit/>
          <w:trHeight w:val="541"/>
          <w:jc w:val="center"/>
        </w:trPr>
        <w:tc>
          <w:tcPr>
            <w:tcW w:w="3235" w:type="dxa"/>
            <w:gridSpan w:val="2"/>
            <w:vAlign w:val="center"/>
          </w:tcPr>
          <w:p w14:paraId="35B2E59C" w14:textId="77777777" w:rsidR="00DC3AF2" w:rsidRPr="00C53027" w:rsidRDefault="00DC3AF2" w:rsidP="003E58F4">
            <w:r w:rsidRPr="00C53027">
              <w:t>REST ROOMS (ALL AREAS)</w:t>
            </w:r>
          </w:p>
        </w:tc>
        <w:tc>
          <w:tcPr>
            <w:tcW w:w="630" w:type="dxa"/>
            <w:vAlign w:val="center"/>
          </w:tcPr>
          <w:p w14:paraId="2B1F5782" w14:textId="77777777" w:rsidR="00DC3AF2" w:rsidRPr="00C53027" w:rsidRDefault="00DC3AF2" w:rsidP="003E58F4">
            <w:pPr>
              <w:jc w:val="center"/>
              <w:rPr>
                <w:b/>
              </w:rPr>
            </w:pPr>
            <w:r w:rsidRPr="00C53027">
              <w:rPr>
                <w:b/>
              </w:rPr>
              <w:t>D</w:t>
            </w:r>
          </w:p>
        </w:tc>
        <w:tc>
          <w:tcPr>
            <w:tcW w:w="630" w:type="dxa"/>
            <w:vAlign w:val="center"/>
          </w:tcPr>
          <w:p w14:paraId="6C6CD4CA" w14:textId="77777777" w:rsidR="00DC3AF2" w:rsidRPr="00C53027" w:rsidRDefault="00DC3AF2" w:rsidP="003E58F4">
            <w:pPr>
              <w:jc w:val="center"/>
              <w:rPr>
                <w:b/>
              </w:rPr>
            </w:pPr>
            <w:r w:rsidRPr="00C53027">
              <w:rPr>
                <w:b/>
              </w:rPr>
              <w:t>A</w:t>
            </w:r>
          </w:p>
        </w:tc>
        <w:tc>
          <w:tcPr>
            <w:tcW w:w="630" w:type="dxa"/>
            <w:vAlign w:val="center"/>
          </w:tcPr>
          <w:p w14:paraId="0961E9DF" w14:textId="246796AB" w:rsidR="00DC3AF2" w:rsidRPr="00C53027" w:rsidRDefault="00DC3AF2" w:rsidP="003E58F4">
            <w:pPr>
              <w:jc w:val="center"/>
              <w:rPr>
                <w:b/>
              </w:rPr>
            </w:pPr>
            <w:r w:rsidRPr="00C53027">
              <w:rPr>
                <w:b/>
              </w:rPr>
              <w:t>D</w:t>
            </w:r>
          </w:p>
        </w:tc>
        <w:tc>
          <w:tcPr>
            <w:tcW w:w="630" w:type="dxa"/>
            <w:tcBorders>
              <w:bottom w:val="single" w:sz="4" w:space="0" w:color="auto"/>
            </w:tcBorders>
            <w:vAlign w:val="center"/>
          </w:tcPr>
          <w:p w14:paraId="1619C06D" w14:textId="0C064BCC" w:rsidR="00DC3AF2" w:rsidRPr="00C53027" w:rsidRDefault="00DC3AF2" w:rsidP="003E58F4">
            <w:pPr>
              <w:jc w:val="center"/>
              <w:rPr>
                <w:b/>
              </w:rPr>
            </w:pPr>
            <w:r w:rsidRPr="00C53027">
              <w:rPr>
                <w:b/>
              </w:rPr>
              <w:t>D</w:t>
            </w:r>
          </w:p>
        </w:tc>
        <w:tc>
          <w:tcPr>
            <w:tcW w:w="720" w:type="dxa"/>
            <w:vAlign w:val="center"/>
          </w:tcPr>
          <w:p w14:paraId="74F7C39A" w14:textId="77777777" w:rsidR="00DC3AF2" w:rsidRPr="00C53027" w:rsidRDefault="00DC3AF2" w:rsidP="003E58F4">
            <w:pPr>
              <w:pStyle w:val="Header"/>
              <w:tabs>
                <w:tab w:val="clear" w:pos="4320"/>
                <w:tab w:val="clear" w:pos="8640"/>
              </w:tabs>
              <w:jc w:val="center"/>
            </w:pPr>
            <w:r w:rsidRPr="00C53027">
              <w:t>----</w:t>
            </w:r>
          </w:p>
        </w:tc>
        <w:tc>
          <w:tcPr>
            <w:tcW w:w="900" w:type="dxa"/>
            <w:vAlign w:val="center"/>
          </w:tcPr>
          <w:p w14:paraId="6017D903" w14:textId="77777777" w:rsidR="00DC3AF2" w:rsidRPr="00C53027" w:rsidRDefault="00DC3AF2" w:rsidP="003E58F4">
            <w:pPr>
              <w:pStyle w:val="Header"/>
              <w:tabs>
                <w:tab w:val="clear" w:pos="4320"/>
                <w:tab w:val="clear" w:pos="8640"/>
              </w:tabs>
              <w:jc w:val="center"/>
            </w:pPr>
            <w:r w:rsidRPr="00C53027">
              <w:t>----</w:t>
            </w:r>
          </w:p>
        </w:tc>
        <w:tc>
          <w:tcPr>
            <w:tcW w:w="990" w:type="dxa"/>
            <w:vAlign w:val="center"/>
          </w:tcPr>
          <w:p w14:paraId="0DED41DA" w14:textId="77777777" w:rsidR="00DC3AF2" w:rsidRPr="00C53027" w:rsidRDefault="00DC3AF2" w:rsidP="003E58F4">
            <w:pPr>
              <w:jc w:val="center"/>
              <w:rPr>
                <w:b/>
              </w:rPr>
            </w:pPr>
            <w:r w:rsidRPr="00C53027">
              <w:rPr>
                <w:b/>
              </w:rPr>
              <w:t>M</w:t>
            </w:r>
          </w:p>
        </w:tc>
        <w:tc>
          <w:tcPr>
            <w:tcW w:w="720" w:type="dxa"/>
            <w:vAlign w:val="center"/>
          </w:tcPr>
          <w:p w14:paraId="6204020A" w14:textId="77777777" w:rsidR="00DC3AF2" w:rsidRPr="00C53027" w:rsidRDefault="00DC3AF2" w:rsidP="003E58F4">
            <w:pPr>
              <w:jc w:val="center"/>
            </w:pPr>
            <w:r w:rsidRPr="00C53027">
              <w:t>----</w:t>
            </w:r>
          </w:p>
        </w:tc>
        <w:tc>
          <w:tcPr>
            <w:tcW w:w="900" w:type="dxa"/>
            <w:vAlign w:val="center"/>
          </w:tcPr>
          <w:p w14:paraId="4ECF1C2A" w14:textId="77777777" w:rsidR="00DC3AF2" w:rsidRPr="00C53027" w:rsidRDefault="00DC3AF2" w:rsidP="003E58F4">
            <w:pPr>
              <w:jc w:val="center"/>
            </w:pPr>
            <w:r w:rsidRPr="00C53027">
              <w:t>----</w:t>
            </w:r>
          </w:p>
        </w:tc>
        <w:tc>
          <w:tcPr>
            <w:tcW w:w="919" w:type="dxa"/>
            <w:vAlign w:val="center"/>
          </w:tcPr>
          <w:p w14:paraId="7A784BA0" w14:textId="77777777" w:rsidR="00DC3AF2" w:rsidRPr="00C53027" w:rsidRDefault="00DC3AF2" w:rsidP="003E58F4">
            <w:pPr>
              <w:jc w:val="center"/>
            </w:pPr>
            <w:r w:rsidRPr="00C53027">
              <w:t>----</w:t>
            </w:r>
          </w:p>
        </w:tc>
      </w:tr>
    </w:tbl>
    <w:p w14:paraId="5EBE7C8F" w14:textId="77777777" w:rsidR="00DC3AF2" w:rsidRPr="00C53027" w:rsidRDefault="00DC3AF2" w:rsidP="003E58F4">
      <w:r w:rsidRPr="00C53027">
        <w:t>----No data/frequency</w:t>
      </w:r>
    </w:p>
    <w:p w14:paraId="4CBD5A3B" w14:textId="77777777" w:rsidR="00DC3AF2" w:rsidRPr="00C53027" w:rsidRDefault="00DC3AF2" w:rsidP="003E58F4"/>
    <w:p w14:paraId="173B72EF" w14:textId="77777777" w:rsidR="00DC3AF2" w:rsidRPr="00C53027" w:rsidRDefault="00DC3AF2" w:rsidP="003E58F4"/>
    <w:p w14:paraId="5EB50B12" w14:textId="688AB67C" w:rsidR="00DC3AF2" w:rsidRPr="00C53027" w:rsidRDefault="00DC3AF2" w:rsidP="003E58F4">
      <w:pPr>
        <w:jc w:val="center"/>
        <w:rPr>
          <w:b/>
          <w:u w:val="single"/>
        </w:rPr>
      </w:pPr>
      <w:r w:rsidRPr="00C53027">
        <w:rPr>
          <w:b/>
          <w:u w:val="single"/>
        </w:rPr>
        <w:t>ESTIMATED NUMBER OF ACCESSORIES</w:t>
      </w:r>
    </w:p>
    <w:p w14:paraId="62769FFB" w14:textId="77777777" w:rsidR="00DC3AF2" w:rsidRPr="00C53027" w:rsidRDefault="00DC3AF2" w:rsidP="003E58F4">
      <w:pPr>
        <w:ind w:left="2160" w:firstLine="720"/>
        <w:jc w:val="center"/>
      </w:pPr>
    </w:p>
    <w:tbl>
      <w:tblPr>
        <w:tblW w:w="10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09"/>
        <w:gridCol w:w="1979"/>
        <w:gridCol w:w="720"/>
        <w:gridCol w:w="1170"/>
        <w:gridCol w:w="1077"/>
        <w:gridCol w:w="1263"/>
      </w:tblGrid>
      <w:tr w:rsidR="00082641" w:rsidRPr="00C53027" w14:paraId="1C7449A7" w14:textId="77777777" w:rsidTr="003E58F4">
        <w:trPr>
          <w:cantSplit/>
          <w:trHeight w:val="459"/>
          <w:jc w:val="center"/>
        </w:trPr>
        <w:tc>
          <w:tcPr>
            <w:tcW w:w="4409" w:type="dxa"/>
            <w:vAlign w:val="center"/>
          </w:tcPr>
          <w:p w14:paraId="01D158F8" w14:textId="77777777" w:rsidR="00082641" w:rsidRPr="00C53027" w:rsidRDefault="00082641" w:rsidP="003E58F4">
            <w:r w:rsidRPr="00C53027">
              <w:t>QUEUING STANCHIONS (ON FLOOR)</w:t>
            </w:r>
          </w:p>
        </w:tc>
        <w:tc>
          <w:tcPr>
            <w:tcW w:w="1979" w:type="dxa"/>
            <w:tcBorders>
              <w:right w:val="single" w:sz="4" w:space="0" w:color="auto"/>
            </w:tcBorders>
            <w:shd w:val="clear" w:color="auto" w:fill="auto"/>
            <w:vAlign w:val="center"/>
          </w:tcPr>
          <w:p w14:paraId="08977A5E" w14:textId="2D1927D2" w:rsidR="00082641" w:rsidRPr="00C53027" w:rsidRDefault="002D6BEE" w:rsidP="003E58F4">
            <w:pPr>
              <w:jc w:val="center"/>
              <w:rPr>
                <w:b/>
              </w:rPr>
            </w:pPr>
            <w:r w:rsidRPr="00C53027">
              <w:rPr>
                <w:b/>
                <w:sz w:val="18"/>
              </w:rPr>
              <w:t>0</w:t>
            </w:r>
          </w:p>
        </w:tc>
        <w:tc>
          <w:tcPr>
            <w:tcW w:w="720" w:type="dxa"/>
            <w:tcBorders>
              <w:top w:val="nil"/>
              <w:left w:val="nil"/>
              <w:bottom w:val="nil"/>
              <w:right w:val="nil"/>
            </w:tcBorders>
            <w:vAlign w:val="center"/>
          </w:tcPr>
          <w:p w14:paraId="363E3015" w14:textId="77777777" w:rsidR="00082641" w:rsidRPr="00C53027" w:rsidRDefault="00082641" w:rsidP="003E58F4">
            <w:pPr>
              <w:jc w:val="center"/>
            </w:pPr>
          </w:p>
        </w:tc>
        <w:tc>
          <w:tcPr>
            <w:tcW w:w="3510" w:type="dxa"/>
            <w:gridSpan w:val="3"/>
            <w:tcBorders>
              <w:left w:val="single" w:sz="4" w:space="0" w:color="auto"/>
              <w:bottom w:val="nil"/>
            </w:tcBorders>
            <w:vAlign w:val="center"/>
          </w:tcPr>
          <w:p w14:paraId="0AC7577F" w14:textId="77777777" w:rsidR="00082641" w:rsidRPr="00C53027" w:rsidRDefault="00082641" w:rsidP="003E58F4">
            <w:pPr>
              <w:jc w:val="center"/>
            </w:pPr>
            <w:r w:rsidRPr="00C53027">
              <w:t>TRASH RECEPTACLES</w:t>
            </w:r>
          </w:p>
        </w:tc>
      </w:tr>
      <w:tr w:rsidR="00082641" w:rsidRPr="00C53027" w14:paraId="5958F7B6" w14:textId="77777777" w:rsidTr="003E58F4">
        <w:trPr>
          <w:cantSplit/>
          <w:trHeight w:val="459"/>
          <w:jc w:val="center"/>
        </w:trPr>
        <w:tc>
          <w:tcPr>
            <w:tcW w:w="4409" w:type="dxa"/>
            <w:vAlign w:val="center"/>
          </w:tcPr>
          <w:p w14:paraId="3BABE80F" w14:textId="77777777" w:rsidR="00082641" w:rsidRPr="00C53027" w:rsidRDefault="00082641" w:rsidP="003E58F4">
            <w:r w:rsidRPr="00C53027">
              <w:t>FRONT END MERCHANDISERS (ON FLOOR)</w:t>
            </w:r>
          </w:p>
        </w:tc>
        <w:tc>
          <w:tcPr>
            <w:tcW w:w="1979" w:type="dxa"/>
            <w:tcBorders>
              <w:right w:val="single" w:sz="4" w:space="0" w:color="auto"/>
            </w:tcBorders>
            <w:shd w:val="clear" w:color="auto" w:fill="auto"/>
            <w:vAlign w:val="center"/>
          </w:tcPr>
          <w:p w14:paraId="0996A50A" w14:textId="1DFCB98A" w:rsidR="00082641" w:rsidRPr="00C53027" w:rsidRDefault="002D6BEE" w:rsidP="003E58F4">
            <w:pPr>
              <w:jc w:val="center"/>
              <w:rPr>
                <w:b/>
              </w:rPr>
            </w:pPr>
            <w:r w:rsidRPr="00C53027">
              <w:rPr>
                <w:b/>
                <w:sz w:val="18"/>
              </w:rPr>
              <w:t>0</w:t>
            </w:r>
          </w:p>
        </w:tc>
        <w:tc>
          <w:tcPr>
            <w:tcW w:w="720" w:type="dxa"/>
            <w:tcBorders>
              <w:top w:val="nil"/>
              <w:left w:val="nil"/>
              <w:bottom w:val="nil"/>
              <w:right w:val="nil"/>
            </w:tcBorders>
            <w:vAlign w:val="center"/>
          </w:tcPr>
          <w:p w14:paraId="73463989" w14:textId="77777777" w:rsidR="00082641" w:rsidRPr="00C53027" w:rsidRDefault="00082641" w:rsidP="003E58F4">
            <w:pPr>
              <w:jc w:val="center"/>
            </w:pPr>
          </w:p>
        </w:tc>
        <w:tc>
          <w:tcPr>
            <w:tcW w:w="1170" w:type="dxa"/>
            <w:tcBorders>
              <w:top w:val="single" w:sz="4" w:space="0" w:color="auto"/>
              <w:left w:val="single" w:sz="4" w:space="0" w:color="auto"/>
              <w:bottom w:val="single" w:sz="4" w:space="0" w:color="auto"/>
              <w:right w:val="nil"/>
            </w:tcBorders>
            <w:vAlign w:val="center"/>
          </w:tcPr>
          <w:p w14:paraId="501DDF96" w14:textId="77777777" w:rsidR="00082641" w:rsidRPr="00C53027" w:rsidRDefault="00082641" w:rsidP="003E58F4">
            <w:pPr>
              <w:jc w:val="center"/>
            </w:pPr>
            <w:r w:rsidRPr="00C53027">
              <w:t>LARGE</w:t>
            </w:r>
          </w:p>
        </w:tc>
        <w:tc>
          <w:tcPr>
            <w:tcW w:w="1077" w:type="dxa"/>
            <w:tcBorders>
              <w:top w:val="single" w:sz="4" w:space="0" w:color="auto"/>
              <w:left w:val="single" w:sz="4" w:space="0" w:color="auto"/>
              <w:bottom w:val="single" w:sz="4" w:space="0" w:color="auto"/>
              <w:right w:val="nil"/>
            </w:tcBorders>
            <w:vAlign w:val="center"/>
          </w:tcPr>
          <w:p w14:paraId="0E4FA918" w14:textId="77777777" w:rsidR="00082641" w:rsidRPr="00C53027" w:rsidRDefault="00082641" w:rsidP="003E58F4">
            <w:pPr>
              <w:jc w:val="center"/>
            </w:pPr>
            <w:r w:rsidRPr="00C53027">
              <w:t>MEDIUM</w:t>
            </w:r>
          </w:p>
        </w:tc>
        <w:tc>
          <w:tcPr>
            <w:tcW w:w="1263" w:type="dxa"/>
            <w:tcBorders>
              <w:top w:val="single" w:sz="4" w:space="0" w:color="auto"/>
              <w:left w:val="single" w:sz="4" w:space="0" w:color="auto"/>
              <w:bottom w:val="single" w:sz="4" w:space="0" w:color="auto"/>
              <w:right w:val="single" w:sz="4" w:space="0" w:color="auto"/>
            </w:tcBorders>
            <w:vAlign w:val="center"/>
          </w:tcPr>
          <w:p w14:paraId="7EBDFB27" w14:textId="77777777" w:rsidR="00082641" w:rsidRPr="00C53027" w:rsidRDefault="00082641" w:rsidP="003E58F4">
            <w:pPr>
              <w:jc w:val="center"/>
            </w:pPr>
            <w:r w:rsidRPr="00C53027">
              <w:t>SMALL</w:t>
            </w:r>
          </w:p>
        </w:tc>
      </w:tr>
      <w:tr w:rsidR="00082641" w:rsidRPr="00C53027" w14:paraId="00BD94B1" w14:textId="77777777" w:rsidTr="003E58F4">
        <w:trPr>
          <w:cantSplit/>
          <w:trHeight w:val="459"/>
          <w:jc w:val="center"/>
        </w:trPr>
        <w:tc>
          <w:tcPr>
            <w:tcW w:w="4409" w:type="dxa"/>
            <w:tcBorders>
              <w:top w:val="nil"/>
            </w:tcBorders>
            <w:vAlign w:val="center"/>
          </w:tcPr>
          <w:p w14:paraId="0A96C60F" w14:textId="77777777" w:rsidR="00082641" w:rsidRPr="00C53027" w:rsidRDefault="00082641" w:rsidP="003E58F4">
            <w:r w:rsidRPr="00C53027">
              <w:t>SHOPPING CARTS (ON FLOOR)</w:t>
            </w:r>
          </w:p>
          <w:p w14:paraId="04A3588C" w14:textId="2C30F94D" w:rsidR="00082641" w:rsidRPr="00C53027" w:rsidRDefault="00082641" w:rsidP="003E58F4"/>
        </w:tc>
        <w:tc>
          <w:tcPr>
            <w:tcW w:w="1979" w:type="dxa"/>
            <w:tcBorders>
              <w:top w:val="single" w:sz="4" w:space="0" w:color="auto"/>
              <w:right w:val="single" w:sz="4" w:space="0" w:color="auto"/>
            </w:tcBorders>
            <w:shd w:val="clear" w:color="auto" w:fill="auto"/>
            <w:vAlign w:val="center"/>
          </w:tcPr>
          <w:p w14:paraId="008F4D46" w14:textId="3CAA5805" w:rsidR="00082641" w:rsidRPr="00C53027" w:rsidRDefault="002D6BEE" w:rsidP="003E58F4">
            <w:pPr>
              <w:jc w:val="center"/>
              <w:rPr>
                <w:b/>
              </w:rPr>
            </w:pPr>
            <w:r w:rsidRPr="00C53027">
              <w:rPr>
                <w:b/>
                <w:sz w:val="18"/>
              </w:rPr>
              <w:t>150</w:t>
            </w:r>
          </w:p>
        </w:tc>
        <w:tc>
          <w:tcPr>
            <w:tcW w:w="720" w:type="dxa"/>
            <w:tcBorders>
              <w:top w:val="nil"/>
              <w:left w:val="nil"/>
              <w:bottom w:val="nil"/>
              <w:right w:val="nil"/>
            </w:tcBorders>
            <w:vAlign w:val="center"/>
          </w:tcPr>
          <w:p w14:paraId="1494324D" w14:textId="77777777" w:rsidR="00082641" w:rsidRPr="00C53027" w:rsidRDefault="00082641" w:rsidP="003E58F4">
            <w:pPr>
              <w:jc w:val="center"/>
            </w:pPr>
          </w:p>
        </w:tc>
        <w:tc>
          <w:tcPr>
            <w:tcW w:w="1170" w:type="dxa"/>
            <w:vMerge w:val="restart"/>
            <w:tcBorders>
              <w:top w:val="nil"/>
              <w:left w:val="single" w:sz="4" w:space="0" w:color="auto"/>
              <w:right w:val="nil"/>
            </w:tcBorders>
            <w:shd w:val="clear" w:color="auto" w:fill="auto"/>
            <w:vAlign w:val="center"/>
          </w:tcPr>
          <w:p w14:paraId="145A6C79" w14:textId="0472E875" w:rsidR="00082641" w:rsidRPr="00C53027" w:rsidRDefault="002D6BEE" w:rsidP="003E58F4">
            <w:pPr>
              <w:jc w:val="center"/>
              <w:rPr>
                <w:b/>
              </w:rPr>
            </w:pPr>
            <w:r w:rsidRPr="00C53027">
              <w:rPr>
                <w:b/>
                <w:sz w:val="18"/>
              </w:rPr>
              <w:t>8</w:t>
            </w:r>
          </w:p>
        </w:tc>
        <w:tc>
          <w:tcPr>
            <w:tcW w:w="1077" w:type="dxa"/>
            <w:vMerge w:val="restart"/>
            <w:tcBorders>
              <w:top w:val="nil"/>
              <w:left w:val="single" w:sz="4" w:space="0" w:color="auto"/>
              <w:right w:val="nil"/>
            </w:tcBorders>
            <w:shd w:val="clear" w:color="auto" w:fill="auto"/>
            <w:vAlign w:val="center"/>
          </w:tcPr>
          <w:p w14:paraId="6C001B49" w14:textId="62E95B62" w:rsidR="00082641" w:rsidRPr="00C53027" w:rsidRDefault="002D6BEE" w:rsidP="003E58F4">
            <w:pPr>
              <w:jc w:val="center"/>
              <w:rPr>
                <w:b/>
              </w:rPr>
            </w:pPr>
            <w:r w:rsidRPr="00C53027">
              <w:rPr>
                <w:b/>
                <w:sz w:val="18"/>
              </w:rPr>
              <w:t>30</w:t>
            </w:r>
          </w:p>
        </w:tc>
        <w:tc>
          <w:tcPr>
            <w:tcW w:w="1263" w:type="dxa"/>
            <w:vMerge w:val="restart"/>
            <w:tcBorders>
              <w:top w:val="nil"/>
              <w:left w:val="single" w:sz="4" w:space="0" w:color="auto"/>
            </w:tcBorders>
            <w:shd w:val="clear" w:color="auto" w:fill="auto"/>
            <w:vAlign w:val="center"/>
          </w:tcPr>
          <w:p w14:paraId="5B239FFD" w14:textId="2D6399B7" w:rsidR="00082641" w:rsidRPr="00C53027" w:rsidRDefault="00B94F25" w:rsidP="003E58F4">
            <w:pPr>
              <w:jc w:val="center"/>
              <w:rPr>
                <w:b/>
              </w:rPr>
            </w:pPr>
            <w:r w:rsidRPr="00C53027">
              <w:rPr>
                <w:b/>
                <w:sz w:val="18"/>
              </w:rPr>
              <w:t>2</w:t>
            </w:r>
          </w:p>
        </w:tc>
      </w:tr>
      <w:tr w:rsidR="00082641" w:rsidRPr="00C53027" w14:paraId="067D9177" w14:textId="77777777" w:rsidTr="003E58F4">
        <w:trPr>
          <w:cantSplit/>
          <w:trHeight w:val="464"/>
          <w:jc w:val="center"/>
        </w:trPr>
        <w:tc>
          <w:tcPr>
            <w:tcW w:w="4409" w:type="dxa"/>
            <w:vAlign w:val="center"/>
          </w:tcPr>
          <w:p w14:paraId="3F88094A" w14:textId="77777777" w:rsidR="00082641" w:rsidRPr="00C53027" w:rsidRDefault="00082641" w:rsidP="003E58F4">
            <w:pPr>
              <w:pStyle w:val="Footer"/>
              <w:tabs>
                <w:tab w:val="clear" w:pos="4320"/>
                <w:tab w:val="clear" w:pos="8640"/>
              </w:tabs>
            </w:pPr>
            <w:r w:rsidRPr="00C53027">
              <w:t>CARRYOUT CARTS (ON FLOOR)</w:t>
            </w:r>
          </w:p>
        </w:tc>
        <w:tc>
          <w:tcPr>
            <w:tcW w:w="1979" w:type="dxa"/>
            <w:tcBorders>
              <w:right w:val="single" w:sz="4" w:space="0" w:color="auto"/>
            </w:tcBorders>
            <w:shd w:val="clear" w:color="auto" w:fill="auto"/>
            <w:vAlign w:val="center"/>
          </w:tcPr>
          <w:p w14:paraId="06DC1A44" w14:textId="5233D268" w:rsidR="00082641" w:rsidRPr="00C53027" w:rsidRDefault="002D6BEE" w:rsidP="003E58F4">
            <w:pPr>
              <w:jc w:val="center"/>
              <w:rPr>
                <w:b/>
              </w:rPr>
            </w:pPr>
            <w:r w:rsidRPr="00C53027">
              <w:rPr>
                <w:b/>
                <w:sz w:val="18"/>
              </w:rPr>
              <w:t>25</w:t>
            </w:r>
          </w:p>
        </w:tc>
        <w:tc>
          <w:tcPr>
            <w:tcW w:w="720" w:type="dxa"/>
            <w:tcBorders>
              <w:top w:val="nil"/>
              <w:left w:val="nil"/>
              <w:bottom w:val="nil"/>
              <w:right w:val="nil"/>
            </w:tcBorders>
            <w:vAlign w:val="center"/>
          </w:tcPr>
          <w:p w14:paraId="44E84EE9" w14:textId="77777777" w:rsidR="00082641" w:rsidRPr="00C53027" w:rsidRDefault="00082641" w:rsidP="003E58F4">
            <w:pPr>
              <w:jc w:val="center"/>
            </w:pPr>
          </w:p>
        </w:tc>
        <w:tc>
          <w:tcPr>
            <w:tcW w:w="1170" w:type="dxa"/>
            <w:vMerge/>
            <w:tcBorders>
              <w:left w:val="single" w:sz="4" w:space="0" w:color="auto"/>
              <w:right w:val="nil"/>
            </w:tcBorders>
            <w:shd w:val="clear" w:color="auto" w:fill="auto"/>
          </w:tcPr>
          <w:p w14:paraId="1F2820EE" w14:textId="77777777" w:rsidR="00082641" w:rsidRPr="00C53027" w:rsidRDefault="00082641" w:rsidP="003E58F4"/>
        </w:tc>
        <w:tc>
          <w:tcPr>
            <w:tcW w:w="1077" w:type="dxa"/>
            <w:vMerge/>
            <w:tcBorders>
              <w:left w:val="single" w:sz="4" w:space="0" w:color="auto"/>
              <w:right w:val="nil"/>
            </w:tcBorders>
            <w:shd w:val="clear" w:color="auto" w:fill="auto"/>
          </w:tcPr>
          <w:p w14:paraId="61840D98" w14:textId="77777777" w:rsidR="00082641" w:rsidRPr="00C53027" w:rsidRDefault="00082641" w:rsidP="003E58F4"/>
        </w:tc>
        <w:tc>
          <w:tcPr>
            <w:tcW w:w="1263" w:type="dxa"/>
            <w:vMerge/>
            <w:tcBorders>
              <w:left w:val="single" w:sz="4" w:space="0" w:color="auto"/>
            </w:tcBorders>
            <w:shd w:val="clear" w:color="auto" w:fill="auto"/>
          </w:tcPr>
          <w:p w14:paraId="220A76D5" w14:textId="77777777" w:rsidR="00082641" w:rsidRPr="00C53027" w:rsidRDefault="00082641" w:rsidP="003E58F4"/>
        </w:tc>
      </w:tr>
      <w:tr w:rsidR="00DC3AF2" w:rsidRPr="00C53027" w14:paraId="6DB23D40" w14:textId="77777777" w:rsidTr="003E58F4">
        <w:trPr>
          <w:cantSplit/>
          <w:trHeight w:val="527"/>
          <w:jc w:val="center"/>
        </w:trPr>
        <w:tc>
          <w:tcPr>
            <w:tcW w:w="4409" w:type="dxa"/>
            <w:vAlign w:val="center"/>
          </w:tcPr>
          <w:p w14:paraId="779203C1" w14:textId="77777777" w:rsidR="00DC3AF2" w:rsidRPr="00C53027" w:rsidRDefault="00DC3AF2" w:rsidP="003E58F4">
            <w:pPr>
              <w:pStyle w:val="Footer"/>
              <w:tabs>
                <w:tab w:val="clear" w:pos="4320"/>
                <w:tab w:val="clear" w:pos="8640"/>
              </w:tabs>
            </w:pPr>
            <w:r w:rsidRPr="00C53027">
              <w:t>REMOVABLE DISPLAY CASE BUMPER GUARDS</w:t>
            </w:r>
          </w:p>
        </w:tc>
        <w:tc>
          <w:tcPr>
            <w:tcW w:w="1979" w:type="dxa"/>
            <w:tcBorders>
              <w:right w:val="single" w:sz="4" w:space="0" w:color="auto"/>
            </w:tcBorders>
            <w:shd w:val="clear" w:color="auto" w:fill="auto"/>
            <w:vAlign w:val="center"/>
          </w:tcPr>
          <w:p w14:paraId="19AAB50B" w14:textId="2822CC23" w:rsidR="00DC3AF2" w:rsidRPr="00C53027" w:rsidRDefault="002D6BEE" w:rsidP="003E58F4">
            <w:pPr>
              <w:jc w:val="center"/>
              <w:rPr>
                <w:b/>
              </w:rPr>
            </w:pPr>
            <w:r w:rsidRPr="00C53027">
              <w:rPr>
                <w:b/>
              </w:rPr>
              <w:t>0</w:t>
            </w:r>
            <w:r w:rsidR="00DC3AF2" w:rsidRPr="00C53027">
              <w:rPr>
                <w:b/>
              </w:rPr>
              <w:t xml:space="preserve"> Linear Feet</w:t>
            </w:r>
          </w:p>
        </w:tc>
        <w:tc>
          <w:tcPr>
            <w:tcW w:w="720" w:type="dxa"/>
            <w:tcBorders>
              <w:top w:val="nil"/>
              <w:left w:val="nil"/>
              <w:bottom w:val="nil"/>
              <w:right w:val="nil"/>
            </w:tcBorders>
            <w:vAlign w:val="center"/>
          </w:tcPr>
          <w:p w14:paraId="44F01EE5" w14:textId="77777777" w:rsidR="00DC3AF2" w:rsidRPr="00C53027" w:rsidRDefault="00DC3AF2" w:rsidP="003E58F4">
            <w:pPr>
              <w:jc w:val="center"/>
            </w:pPr>
          </w:p>
        </w:tc>
        <w:tc>
          <w:tcPr>
            <w:tcW w:w="1170" w:type="dxa"/>
            <w:vMerge/>
            <w:tcBorders>
              <w:left w:val="single" w:sz="4" w:space="0" w:color="auto"/>
              <w:bottom w:val="single" w:sz="4" w:space="0" w:color="auto"/>
              <w:right w:val="nil"/>
            </w:tcBorders>
            <w:shd w:val="clear" w:color="auto" w:fill="auto"/>
          </w:tcPr>
          <w:p w14:paraId="4ADDFE00" w14:textId="77777777" w:rsidR="00DC3AF2" w:rsidRPr="00C53027" w:rsidRDefault="00DC3AF2" w:rsidP="003E58F4"/>
        </w:tc>
        <w:tc>
          <w:tcPr>
            <w:tcW w:w="1077" w:type="dxa"/>
            <w:vMerge/>
            <w:tcBorders>
              <w:left w:val="single" w:sz="4" w:space="0" w:color="auto"/>
              <w:bottom w:val="single" w:sz="4" w:space="0" w:color="auto"/>
              <w:right w:val="nil"/>
            </w:tcBorders>
            <w:shd w:val="clear" w:color="auto" w:fill="auto"/>
          </w:tcPr>
          <w:p w14:paraId="4166126D" w14:textId="77777777" w:rsidR="00DC3AF2" w:rsidRPr="00C53027" w:rsidRDefault="00DC3AF2" w:rsidP="003E58F4"/>
        </w:tc>
        <w:tc>
          <w:tcPr>
            <w:tcW w:w="1263" w:type="dxa"/>
            <w:vMerge/>
            <w:tcBorders>
              <w:left w:val="single" w:sz="4" w:space="0" w:color="auto"/>
              <w:bottom w:val="single" w:sz="4" w:space="0" w:color="auto"/>
            </w:tcBorders>
            <w:shd w:val="clear" w:color="auto" w:fill="auto"/>
          </w:tcPr>
          <w:p w14:paraId="03DDC3EE" w14:textId="77777777" w:rsidR="00DC3AF2" w:rsidRPr="00C53027" w:rsidRDefault="00DC3AF2" w:rsidP="003E58F4"/>
        </w:tc>
      </w:tr>
    </w:tbl>
    <w:p w14:paraId="509D54CA" w14:textId="77777777" w:rsidR="006A3F29" w:rsidRPr="00C53027" w:rsidRDefault="006A3F29" w:rsidP="003E58F4">
      <w:r w:rsidRPr="00C53027">
        <w:rPr>
          <w:b/>
        </w:rPr>
        <w:br w:type="page"/>
      </w:r>
    </w:p>
    <w:tbl>
      <w:tblPr>
        <w:tblW w:w="10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3"/>
        <w:gridCol w:w="1260"/>
        <w:gridCol w:w="1080"/>
        <w:gridCol w:w="852"/>
        <w:gridCol w:w="630"/>
        <w:gridCol w:w="630"/>
        <w:gridCol w:w="630"/>
        <w:gridCol w:w="630"/>
        <w:gridCol w:w="752"/>
        <w:gridCol w:w="688"/>
        <w:gridCol w:w="678"/>
        <w:gridCol w:w="673"/>
      </w:tblGrid>
      <w:tr w:rsidR="00DC3AF2" w:rsidRPr="00C53027" w14:paraId="4F3E038E" w14:textId="77777777" w:rsidTr="000273CB">
        <w:trPr>
          <w:cantSplit/>
          <w:jc w:val="center"/>
        </w:trPr>
        <w:tc>
          <w:tcPr>
            <w:tcW w:w="10706" w:type="dxa"/>
            <w:gridSpan w:val="12"/>
            <w:tcBorders>
              <w:top w:val="single" w:sz="4" w:space="0" w:color="auto"/>
              <w:left w:val="single" w:sz="4" w:space="0" w:color="auto"/>
              <w:bottom w:val="single" w:sz="4" w:space="0" w:color="auto"/>
              <w:right w:val="single" w:sz="4" w:space="0" w:color="auto"/>
            </w:tcBorders>
            <w:vAlign w:val="center"/>
          </w:tcPr>
          <w:p w14:paraId="1416D278" w14:textId="7743ACB2" w:rsidR="00DC3AF2" w:rsidRPr="00C53027" w:rsidRDefault="00DC3AF2" w:rsidP="003E58F4">
            <w:pPr>
              <w:pStyle w:val="Heading2"/>
              <w:rPr>
                <w:color w:val="2E74B5" w:themeColor="accent1" w:themeShade="BF"/>
                <w:sz w:val="24"/>
                <w:szCs w:val="28"/>
              </w:rPr>
            </w:pPr>
            <w:r w:rsidRPr="00C53027">
              <w:lastRenderedPageBreak/>
              <w:br w:type="page"/>
            </w:r>
            <w:r w:rsidRPr="00C53027">
              <w:rPr>
                <w:color w:val="2E74B5" w:themeColor="accent1" w:themeShade="BF"/>
                <w:sz w:val="24"/>
                <w:szCs w:val="28"/>
              </w:rPr>
              <w:br w:type="page"/>
            </w:r>
            <w:bookmarkStart w:id="107" w:name="_Toc212534517"/>
            <w:r w:rsidRPr="00C53027">
              <w:rPr>
                <w:color w:val="2E74B5" w:themeColor="accent1" w:themeShade="BF"/>
                <w:sz w:val="24"/>
                <w:szCs w:val="28"/>
              </w:rPr>
              <w:t>EXHIBIT 4</w:t>
            </w:r>
            <w:r w:rsidR="00EB4D78" w:rsidRPr="00C53027">
              <w:rPr>
                <w:color w:val="2E74B5" w:themeColor="accent1" w:themeShade="BF"/>
                <w:sz w:val="24"/>
                <w:szCs w:val="28"/>
              </w:rPr>
              <w:t>-</w:t>
            </w:r>
            <w:r w:rsidR="000E2D5A" w:rsidRPr="00C53027">
              <w:rPr>
                <w:color w:val="2E74B5" w:themeColor="accent1" w:themeShade="BF"/>
                <w:sz w:val="24"/>
                <w:szCs w:val="28"/>
              </w:rPr>
              <w:t>3-3</w:t>
            </w:r>
            <w:r w:rsidR="00F43AAB" w:rsidRPr="00C53027">
              <w:rPr>
                <w:color w:val="2E74B5" w:themeColor="accent1" w:themeShade="BF"/>
                <w:sz w:val="24"/>
                <w:szCs w:val="28"/>
              </w:rPr>
              <w:t xml:space="preserve"> </w:t>
            </w:r>
            <w:r w:rsidRPr="00C53027">
              <w:rPr>
                <w:color w:val="2E74B5" w:themeColor="accent1" w:themeShade="BF"/>
                <w:sz w:val="24"/>
                <w:szCs w:val="28"/>
              </w:rPr>
              <w:t xml:space="preserve">NIGHT CUSTODIAL </w:t>
            </w:r>
            <w:r w:rsidR="000564D6" w:rsidRPr="00C53027">
              <w:rPr>
                <w:color w:val="2E74B5" w:themeColor="accent1" w:themeShade="BF"/>
                <w:sz w:val="24"/>
                <w:szCs w:val="28"/>
              </w:rPr>
              <w:t xml:space="preserve">ESTIMATED </w:t>
            </w:r>
            <w:r w:rsidRPr="00C53027">
              <w:rPr>
                <w:color w:val="2E74B5" w:themeColor="accent1" w:themeShade="BF"/>
                <w:sz w:val="24"/>
                <w:szCs w:val="28"/>
              </w:rPr>
              <w:t>CLEANING FREQUENCIES</w:t>
            </w:r>
            <w:r w:rsidR="00EB6A7B" w:rsidRPr="00C53027">
              <w:rPr>
                <w:color w:val="2E74B5" w:themeColor="accent1" w:themeShade="BF"/>
                <w:sz w:val="24"/>
                <w:szCs w:val="28"/>
              </w:rPr>
              <w:t xml:space="preserve"> AND </w:t>
            </w:r>
            <w:r w:rsidRPr="00C53027">
              <w:rPr>
                <w:color w:val="2E74B5" w:themeColor="accent1" w:themeShade="BF"/>
                <w:sz w:val="24"/>
                <w:szCs w:val="28"/>
              </w:rPr>
              <w:t>QUALITY STANDARDS, PRS (7)</w:t>
            </w:r>
            <w:bookmarkEnd w:id="107"/>
          </w:p>
          <w:p w14:paraId="4A94F313" w14:textId="77777777" w:rsidR="00DC3AF2" w:rsidRPr="00C53027" w:rsidRDefault="00DC3AF2" w:rsidP="003E58F4">
            <w:pPr>
              <w:rPr>
                <w:b/>
              </w:rPr>
            </w:pPr>
          </w:p>
        </w:tc>
      </w:tr>
      <w:tr w:rsidR="00DC3AF2" w:rsidRPr="00C53027" w14:paraId="0C76DA28" w14:textId="77777777" w:rsidTr="000273CB">
        <w:trPr>
          <w:cantSplit/>
          <w:jc w:val="center"/>
        </w:trPr>
        <w:tc>
          <w:tcPr>
            <w:tcW w:w="2203" w:type="dxa"/>
            <w:vMerge w:val="restart"/>
            <w:tcBorders>
              <w:top w:val="nil"/>
            </w:tcBorders>
            <w:vAlign w:val="center"/>
          </w:tcPr>
          <w:p w14:paraId="191B4EC2" w14:textId="77777777" w:rsidR="00DC3AF2" w:rsidRPr="00C53027" w:rsidRDefault="00DC3AF2" w:rsidP="003E58F4">
            <w:pPr>
              <w:jc w:val="center"/>
              <w:rPr>
                <w:b/>
                <w:sz w:val="18"/>
              </w:rPr>
            </w:pPr>
            <w:r w:rsidRPr="00C53027">
              <w:rPr>
                <w:b/>
                <w:sz w:val="18"/>
              </w:rPr>
              <w:t>COMMISSARY AREA/ITEM</w:t>
            </w:r>
          </w:p>
        </w:tc>
        <w:tc>
          <w:tcPr>
            <w:tcW w:w="2340" w:type="dxa"/>
            <w:gridSpan w:val="2"/>
            <w:tcBorders>
              <w:top w:val="nil"/>
              <w:right w:val="single" w:sz="4" w:space="0" w:color="auto"/>
            </w:tcBorders>
          </w:tcPr>
          <w:p w14:paraId="47A918BB" w14:textId="77777777" w:rsidR="00DC3AF2" w:rsidRPr="00C53027" w:rsidRDefault="00DC3AF2" w:rsidP="003E58F4">
            <w:pPr>
              <w:jc w:val="center"/>
              <w:rPr>
                <w:b/>
                <w:bCs/>
                <w:sz w:val="18"/>
              </w:rPr>
            </w:pPr>
            <w:r w:rsidRPr="00C53027">
              <w:rPr>
                <w:b/>
                <w:bCs/>
                <w:sz w:val="18"/>
              </w:rPr>
              <w:t>AREA ATTRIBUTES SUBJECT TO FLOOR CARE</w:t>
            </w:r>
            <w:r w:rsidRPr="00C53027">
              <w:rPr>
                <w:b/>
                <w:bCs/>
                <w:sz w:val="18"/>
                <w:vertAlign w:val="superscript"/>
              </w:rPr>
              <w:sym w:font="Symbol" w:char="F061"/>
            </w:r>
          </w:p>
        </w:tc>
        <w:tc>
          <w:tcPr>
            <w:tcW w:w="6163" w:type="dxa"/>
            <w:gridSpan w:val="9"/>
            <w:tcBorders>
              <w:top w:val="nil"/>
              <w:left w:val="nil"/>
            </w:tcBorders>
            <w:vAlign w:val="center"/>
          </w:tcPr>
          <w:p w14:paraId="3D2696E0" w14:textId="25E6B4DC" w:rsidR="00DC3AF2" w:rsidRPr="00C53027" w:rsidRDefault="009C41A0" w:rsidP="003E58F4">
            <w:pPr>
              <w:jc w:val="center"/>
              <w:rPr>
                <w:b/>
                <w:bCs/>
                <w:sz w:val="18"/>
              </w:rPr>
            </w:pPr>
            <w:r w:rsidRPr="00C53027">
              <w:rPr>
                <w:b/>
                <w:bCs/>
                <w:sz w:val="18"/>
              </w:rPr>
              <w:t xml:space="preserve">CLEANING </w:t>
            </w:r>
            <w:r w:rsidR="00DC3AF2" w:rsidRPr="00C53027">
              <w:rPr>
                <w:b/>
                <w:bCs/>
                <w:sz w:val="18"/>
              </w:rPr>
              <w:t>FREQUENCIES AND CUSTODIAL QUALITY STANDARDS</w:t>
            </w:r>
          </w:p>
        </w:tc>
      </w:tr>
      <w:tr w:rsidR="00DC3AF2" w:rsidRPr="00C53027" w14:paraId="7E322C7B" w14:textId="77777777" w:rsidTr="000273CB">
        <w:trPr>
          <w:cantSplit/>
          <w:trHeight w:val="2357"/>
          <w:jc w:val="center"/>
        </w:trPr>
        <w:tc>
          <w:tcPr>
            <w:tcW w:w="2203" w:type="dxa"/>
            <w:vMerge/>
          </w:tcPr>
          <w:p w14:paraId="469BEEA6" w14:textId="77777777" w:rsidR="00DC3AF2" w:rsidRPr="00C53027" w:rsidRDefault="00DC3AF2" w:rsidP="003E58F4">
            <w:pPr>
              <w:rPr>
                <w:sz w:val="18"/>
              </w:rPr>
            </w:pPr>
          </w:p>
        </w:tc>
        <w:tc>
          <w:tcPr>
            <w:tcW w:w="1260" w:type="dxa"/>
            <w:vAlign w:val="center"/>
          </w:tcPr>
          <w:p w14:paraId="671F2008" w14:textId="77777777" w:rsidR="00DC3AF2" w:rsidRPr="00C53027" w:rsidRDefault="00DC3AF2" w:rsidP="003E58F4">
            <w:pPr>
              <w:rPr>
                <w:b/>
                <w:sz w:val="18"/>
              </w:rPr>
            </w:pPr>
            <w:r w:rsidRPr="00C53027">
              <w:rPr>
                <w:b/>
                <w:sz w:val="18"/>
              </w:rPr>
              <w:t>AREA IN SQUARE FEET(SF)</w:t>
            </w:r>
          </w:p>
        </w:tc>
        <w:tc>
          <w:tcPr>
            <w:tcW w:w="1080" w:type="dxa"/>
            <w:vAlign w:val="center"/>
          </w:tcPr>
          <w:p w14:paraId="301CC8EB" w14:textId="77777777" w:rsidR="00DC3AF2" w:rsidRPr="00C53027" w:rsidRDefault="00DC3AF2" w:rsidP="003E58F4">
            <w:pPr>
              <w:rPr>
                <w:b/>
                <w:sz w:val="18"/>
              </w:rPr>
            </w:pPr>
            <w:r w:rsidRPr="00C53027">
              <w:rPr>
                <w:b/>
                <w:sz w:val="18"/>
              </w:rPr>
              <w:t>FLOOR TYPE</w:t>
            </w:r>
          </w:p>
        </w:tc>
        <w:tc>
          <w:tcPr>
            <w:tcW w:w="852" w:type="dxa"/>
            <w:tcBorders>
              <w:right w:val="single" w:sz="4" w:space="0" w:color="auto"/>
            </w:tcBorders>
            <w:textDirection w:val="btLr"/>
            <w:vAlign w:val="center"/>
          </w:tcPr>
          <w:p w14:paraId="5B54BC6E" w14:textId="2572EF6E" w:rsidR="00DC3AF2" w:rsidRPr="00C53027" w:rsidRDefault="00DC3AF2" w:rsidP="003E58F4">
            <w:pPr>
              <w:ind w:left="113" w:right="113"/>
              <w:rPr>
                <w:b/>
                <w:sz w:val="18"/>
              </w:rPr>
            </w:pPr>
            <w:r w:rsidRPr="00C53027">
              <w:rPr>
                <w:b/>
                <w:sz w:val="18"/>
              </w:rPr>
              <w:t xml:space="preserve">FLOOR CLEANING </w:t>
            </w:r>
          </w:p>
        </w:tc>
        <w:tc>
          <w:tcPr>
            <w:tcW w:w="630" w:type="dxa"/>
            <w:tcBorders>
              <w:left w:val="nil"/>
            </w:tcBorders>
            <w:textDirection w:val="btLr"/>
            <w:vAlign w:val="center"/>
          </w:tcPr>
          <w:p w14:paraId="5CCDB8BA" w14:textId="5E22C02F" w:rsidR="00DC3AF2" w:rsidRPr="00C53027" w:rsidRDefault="00DC3AF2" w:rsidP="003E58F4">
            <w:pPr>
              <w:ind w:left="113" w:right="113"/>
              <w:rPr>
                <w:b/>
                <w:sz w:val="18"/>
              </w:rPr>
            </w:pPr>
            <w:r w:rsidRPr="00C53027">
              <w:rPr>
                <w:b/>
                <w:sz w:val="18"/>
              </w:rPr>
              <w:t xml:space="preserve">LOW CLEANING </w:t>
            </w:r>
          </w:p>
        </w:tc>
        <w:tc>
          <w:tcPr>
            <w:tcW w:w="630" w:type="dxa"/>
            <w:textDirection w:val="btLr"/>
            <w:vAlign w:val="center"/>
          </w:tcPr>
          <w:p w14:paraId="5B349F92" w14:textId="379DA76C" w:rsidR="00DC3AF2" w:rsidRPr="00C53027" w:rsidRDefault="00DC3AF2" w:rsidP="003E58F4">
            <w:pPr>
              <w:ind w:left="113" w:right="113"/>
              <w:rPr>
                <w:b/>
                <w:sz w:val="18"/>
              </w:rPr>
            </w:pPr>
            <w:r w:rsidRPr="00C53027">
              <w:rPr>
                <w:b/>
                <w:sz w:val="18"/>
              </w:rPr>
              <w:t xml:space="preserve">HIGH CLEANING IAW </w:t>
            </w:r>
          </w:p>
        </w:tc>
        <w:tc>
          <w:tcPr>
            <w:tcW w:w="630" w:type="dxa"/>
            <w:textDirection w:val="btLr"/>
            <w:vAlign w:val="center"/>
          </w:tcPr>
          <w:p w14:paraId="0CDA8261" w14:textId="61865771" w:rsidR="00DC3AF2" w:rsidRPr="00C53027" w:rsidRDefault="00DC3AF2" w:rsidP="003E58F4">
            <w:pPr>
              <w:ind w:left="113" w:right="113"/>
              <w:rPr>
                <w:sz w:val="18"/>
              </w:rPr>
            </w:pPr>
            <w:r w:rsidRPr="00C53027">
              <w:rPr>
                <w:b/>
                <w:sz w:val="18"/>
              </w:rPr>
              <w:t xml:space="preserve">LOW GLASS &amp; WINDOW CLEANING </w:t>
            </w:r>
          </w:p>
        </w:tc>
        <w:tc>
          <w:tcPr>
            <w:tcW w:w="630" w:type="dxa"/>
            <w:tcBorders>
              <w:bottom w:val="single" w:sz="4" w:space="0" w:color="auto"/>
            </w:tcBorders>
            <w:textDirection w:val="btLr"/>
            <w:vAlign w:val="center"/>
          </w:tcPr>
          <w:p w14:paraId="35C86AA7" w14:textId="0177AE1F" w:rsidR="00DC3AF2" w:rsidRPr="00C53027" w:rsidRDefault="00DC3AF2" w:rsidP="003E58F4">
            <w:pPr>
              <w:ind w:left="113" w:right="113"/>
              <w:rPr>
                <w:b/>
                <w:sz w:val="18"/>
              </w:rPr>
            </w:pPr>
            <w:r w:rsidRPr="00C53027">
              <w:rPr>
                <w:b/>
                <w:sz w:val="18"/>
              </w:rPr>
              <w:t xml:space="preserve">HIGH GLASS &amp; WINDOW CLEANING </w:t>
            </w:r>
          </w:p>
        </w:tc>
        <w:tc>
          <w:tcPr>
            <w:tcW w:w="752" w:type="dxa"/>
            <w:textDirection w:val="btLr"/>
            <w:vAlign w:val="center"/>
          </w:tcPr>
          <w:p w14:paraId="64B050F9" w14:textId="2A8E5471" w:rsidR="00DC3AF2" w:rsidRPr="00C53027" w:rsidRDefault="00DC3AF2" w:rsidP="003E58F4">
            <w:pPr>
              <w:ind w:left="113" w:right="113"/>
              <w:rPr>
                <w:b/>
                <w:sz w:val="18"/>
              </w:rPr>
            </w:pPr>
            <w:r w:rsidRPr="00C53027">
              <w:rPr>
                <w:b/>
                <w:sz w:val="18"/>
              </w:rPr>
              <w:t xml:space="preserve">LOW DUCT &amp; LOUVER CLEANING IAW </w:t>
            </w:r>
          </w:p>
        </w:tc>
        <w:tc>
          <w:tcPr>
            <w:tcW w:w="688" w:type="dxa"/>
            <w:textDirection w:val="btLr"/>
            <w:vAlign w:val="center"/>
          </w:tcPr>
          <w:p w14:paraId="5B1F4529" w14:textId="26E56B82" w:rsidR="00DC3AF2" w:rsidRPr="00C53027" w:rsidRDefault="00DC3AF2" w:rsidP="003E58F4">
            <w:pPr>
              <w:ind w:left="113" w:right="113"/>
              <w:rPr>
                <w:b/>
                <w:sz w:val="18"/>
              </w:rPr>
            </w:pPr>
            <w:r w:rsidRPr="00C53027">
              <w:rPr>
                <w:b/>
                <w:sz w:val="18"/>
              </w:rPr>
              <w:t xml:space="preserve">HIGH DUCT &amp; LOUVER CLEANING </w:t>
            </w:r>
          </w:p>
        </w:tc>
        <w:tc>
          <w:tcPr>
            <w:tcW w:w="678" w:type="dxa"/>
            <w:textDirection w:val="btLr"/>
            <w:vAlign w:val="center"/>
          </w:tcPr>
          <w:p w14:paraId="59AD1487" w14:textId="3AD20A64" w:rsidR="00DC3AF2" w:rsidRPr="00C53027" w:rsidRDefault="00DC3AF2" w:rsidP="003E58F4">
            <w:pPr>
              <w:ind w:left="113" w:right="113"/>
              <w:rPr>
                <w:b/>
                <w:sz w:val="18"/>
              </w:rPr>
            </w:pPr>
            <w:r w:rsidRPr="00C53027">
              <w:rPr>
                <w:b/>
                <w:sz w:val="18"/>
              </w:rPr>
              <w:t xml:space="preserve">ASH &amp; TRASH REMOVAL IAW </w:t>
            </w:r>
          </w:p>
        </w:tc>
        <w:tc>
          <w:tcPr>
            <w:tcW w:w="673" w:type="dxa"/>
            <w:textDirection w:val="btLr"/>
            <w:vAlign w:val="center"/>
          </w:tcPr>
          <w:p w14:paraId="5FF968B1" w14:textId="4A5A1126" w:rsidR="00DC3AF2" w:rsidRPr="00C53027" w:rsidRDefault="00DC3AF2" w:rsidP="003E58F4">
            <w:pPr>
              <w:ind w:left="113" w:right="113"/>
              <w:rPr>
                <w:b/>
                <w:sz w:val="18"/>
              </w:rPr>
            </w:pPr>
            <w:r w:rsidRPr="00C53027">
              <w:rPr>
                <w:b/>
                <w:sz w:val="18"/>
              </w:rPr>
              <w:t xml:space="preserve">UNDERNEATH CLEANING </w:t>
            </w:r>
          </w:p>
        </w:tc>
      </w:tr>
      <w:tr w:rsidR="00DC3AF2" w:rsidRPr="00C53027" w14:paraId="224BC15F" w14:textId="77777777" w:rsidTr="003E58F4">
        <w:trPr>
          <w:cantSplit/>
          <w:trHeight w:val="989"/>
          <w:jc w:val="center"/>
        </w:trPr>
        <w:tc>
          <w:tcPr>
            <w:tcW w:w="2203" w:type="dxa"/>
          </w:tcPr>
          <w:p w14:paraId="65E1773F" w14:textId="6207C4C8" w:rsidR="00DC3AF2" w:rsidRPr="00C53027" w:rsidRDefault="00DC3AF2" w:rsidP="003E58F4">
            <w:pPr>
              <w:rPr>
                <w:sz w:val="18"/>
              </w:rPr>
            </w:pPr>
            <w:r w:rsidRPr="00C53027">
              <w:rPr>
                <w:sz w:val="18"/>
              </w:rPr>
              <w:t>RSH AREA (INCLUDES BALER, STORAGE RACKS AND OVERHEAD DOORS)</w:t>
            </w:r>
          </w:p>
        </w:tc>
        <w:tc>
          <w:tcPr>
            <w:tcW w:w="1260" w:type="dxa"/>
            <w:shd w:val="clear" w:color="auto" w:fill="auto"/>
            <w:vAlign w:val="center"/>
          </w:tcPr>
          <w:p w14:paraId="15A8A2CD" w14:textId="1CB1095F" w:rsidR="00DC3AF2" w:rsidRPr="00C53027" w:rsidRDefault="002D6BEE" w:rsidP="003E58F4">
            <w:pPr>
              <w:jc w:val="center"/>
              <w:rPr>
                <w:b/>
                <w:sz w:val="18"/>
              </w:rPr>
            </w:pPr>
            <w:r w:rsidRPr="00C53027">
              <w:rPr>
                <w:b/>
                <w:sz w:val="18"/>
              </w:rPr>
              <w:t>20,575</w:t>
            </w:r>
          </w:p>
        </w:tc>
        <w:tc>
          <w:tcPr>
            <w:tcW w:w="1080" w:type="dxa"/>
            <w:shd w:val="clear" w:color="auto" w:fill="auto"/>
            <w:vAlign w:val="center"/>
          </w:tcPr>
          <w:p w14:paraId="017A5011" w14:textId="77777777" w:rsidR="00DC3AF2" w:rsidRPr="00C53027" w:rsidRDefault="00DC3AF2" w:rsidP="003E58F4">
            <w:pPr>
              <w:jc w:val="center"/>
              <w:rPr>
                <w:sz w:val="18"/>
              </w:rPr>
            </w:pPr>
            <w:r w:rsidRPr="00C53027">
              <w:rPr>
                <w:sz w:val="18"/>
              </w:rPr>
              <w:t>CONC</w:t>
            </w:r>
          </w:p>
        </w:tc>
        <w:tc>
          <w:tcPr>
            <w:tcW w:w="852" w:type="dxa"/>
            <w:tcBorders>
              <w:right w:val="single" w:sz="4" w:space="0" w:color="auto"/>
            </w:tcBorders>
            <w:vAlign w:val="center"/>
          </w:tcPr>
          <w:p w14:paraId="5AE8B6E8" w14:textId="4ECD4D0F" w:rsidR="00DC3AF2" w:rsidRPr="00C53027" w:rsidRDefault="00DC3AF2" w:rsidP="003E58F4">
            <w:pPr>
              <w:jc w:val="center"/>
              <w:rPr>
                <w:sz w:val="18"/>
              </w:rPr>
            </w:pPr>
            <w:r w:rsidRPr="00C53027">
              <w:rPr>
                <w:b/>
                <w:sz w:val="18"/>
              </w:rPr>
              <w:t>D</w:t>
            </w:r>
          </w:p>
        </w:tc>
        <w:tc>
          <w:tcPr>
            <w:tcW w:w="630" w:type="dxa"/>
            <w:tcBorders>
              <w:left w:val="nil"/>
            </w:tcBorders>
            <w:vAlign w:val="center"/>
          </w:tcPr>
          <w:p w14:paraId="2CBDC82F" w14:textId="77777777" w:rsidR="00DC3AF2" w:rsidRPr="00C53027" w:rsidRDefault="00DC3AF2" w:rsidP="003E58F4">
            <w:pPr>
              <w:jc w:val="center"/>
              <w:rPr>
                <w:b/>
                <w:sz w:val="18"/>
              </w:rPr>
            </w:pPr>
            <w:r w:rsidRPr="00C53027">
              <w:rPr>
                <w:b/>
                <w:sz w:val="18"/>
              </w:rPr>
              <w:t>QTR</w:t>
            </w:r>
          </w:p>
        </w:tc>
        <w:tc>
          <w:tcPr>
            <w:tcW w:w="630" w:type="dxa"/>
            <w:vAlign w:val="center"/>
          </w:tcPr>
          <w:p w14:paraId="07B58E1E" w14:textId="77777777" w:rsidR="00DC3AF2" w:rsidRPr="00C53027" w:rsidRDefault="00DC3AF2" w:rsidP="003E58F4">
            <w:pPr>
              <w:jc w:val="center"/>
              <w:rPr>
                <w:b/>
                <w:sz w:val="18"/>
              </w:rPr>
            </w:pPr>
            <w:r w:rsidRPr="00C53027">
              <w:rPr>
                <w:b/>
                <w:sz w:val="18"/>
              </w:rPr>
              <w:t>QTR</w:t>
            </w:r>
          </w:p>
        </w:tc>
        <w:tc>
          <w:tcPr>
            <w:tcW w:w="630" w:type="dxa"/>
            <w:vAlign w:val="center"/>
          </w:tcPr>
          <w:p w14:paraId="5B19BC9C" w14:textId="77777777" w:rsidR="00DC3AF2" w:rsidRPr="00C53027" w:rsidRDefault="00DC3AF2" w:rsidP="003E58F4">
            <w:pPr>
              <w:jc w:val="center"/>
              <w:rPr>
                <w:b/>
                <w:sz w:val="18"/>
              </w:rPr>
            </w:pPr>
            <w:r w:rsidRPr="00C53027">
              <w:rPr>
                <w:b/>
                <w:sz w:val="18"/>
              </w:rPr>
              <w:t>M</w:t>
            </w:r>
          </w:p>
        </w:tc>
        <w:tc>
          <w:tcPr>
            <w:tcW w:w="630" w:type="dxa"/>
            <w:vAlign w:val="center"/>
          </w:tcPr>
          <w:p w14:paraId="056590DB" w14:textId="77777777" w:rsidR="00DC3AF2" w:rsidRPr="00C53027" w:rsidRDefault="00DC3AF2" w:rsidP="003E58F4">
            <w:pPr>
              <w:jc w:val="center"/>
              <w:rPr>
                <w:b/>
                <w:sz w:val="18"/>
              </w:rPr>
            </w:pPr>
            <w:r w:rsidRPr="00C53027">
              <w:rPr>
                <w:b/>
                <w:sz w:val="18"/>
              </w:rPr>
              <w:t>QTR</w:t>
            </w:r>
          </w:p>
        </w:tc>
        <w:tc>
          <w:tcPr>
            <w:tcW w:w="752" w:type="dxa"/>
            <w:vAlign w:val="center"/>
          </w:tcPr>
          <w:p w14:paraId="2472CF6B" w14:textId="77777777" w:rsidR="00DC3AF2" w:rsidRPr="00C53027" w:rsidRDefault="00DC3AF2" w:rsidP="003E58F4">
            <w:pPr>
              <w:jc w:val="center"/>
              <w:rPr>
                <w:b/>
                <w:sz w:val="18"/>
              </w:rPr>
            </w:pPr>
            <w:r w:rsidRPr="00C53027">
              <w:rPr>
                <w:b/>
                <w:sz w:val="18"/>
              </w:rPr>
              <w:t>M</w:t>
            </w:r>
          </w:p>
        </w:tc>
        <w:tc>
          <w:tcPr>
            <w:tcW w:w="688" w:type="dxa"/>
            <w:vAlign w:val="center"/>
          </w:tcPr>
          <w:p w14:paraId="638BF5A4" w14:textId="77777777" w:rsidR="00DC3AF2" w:rsidRPr="00C53027" w:rsidRDefault="00DC3AF2" w:rsidP="003E58F4">
            <w:pPr>
              <w:jc w:val="center"/>
              <w:rPr>
                <w:b/>
                <w:sz w:val="18"/>
              </w:rPr>
            </w:pPr>
            <w:r w:rsidRPr="00C53027">
              <w:rPr>
                <w:b/>
                <w:sz w:val="18"/>
              </w:rPr>
              <w:t>A</w:t>
            </w:r>
          </w:p>
        </w:tc>
        <w:tc>
          <w:tcPr>
            <w:tcW w:w="678" w:type="dxa"/>
            <w:vAlign w:val="center"/>
          </w:tcPr>
          <w:p w14:paraId="0B5B7025" w14:textId="77777777" w:rsidR="00DC3AF2" w:rsidRPr="00C53027" w:rsidRDefault="00DC3AF2" w:rsidP="003E58F4">
            <w:pPr>
              <w:jc w:val="center"/>
              <w:rPr>
                <w:b/>
                <w:sz w:val="18"/>
              </w:rPr>
            </w:pPr>
            <w:r w:rsidRPr="00C53027">
              <w:rPr>
                <w:b/>
                <w:sz w:val="18"/>
              </w:rPr>
              <w:t>D</w:t>
            </w:r>
          </w:p>
        </w:tc>
        <w:tc>
          <w:tcPr>
            <w:tcW w:w="673" w:type="dxa"/>
            <w:tcBorders>
              <w:bottom w:val="single" w:sz="4" w:space="0" w:color="auto"/>
            </w:tcBorders>
            <w:vAlign w:val="center"/>
          </w:tcPr>
          <w:p w14:paraId="4DE9ED91" w14:textId="77777777" w:rsidR="00DC3AF2" w:rsidRPr="00C53027" w:rsidRDefault="00DC3AF2" w:rsidP="003E58F4">
            <w:pPr>
              <w:jc w:val="center"/>
              <w:rPr>
                <w:sz w:val="18"/>
              </w:rPr>
            </w:pPr>
            <w:r w:rsidRPr="00C53027">
              <w:rPr>
                <w:b/>
                <w:sz w:val="18"/>
              </w:rPr>
              <w:t>QTR</w:t>
            </w:r>
          </w:p>
        </w:tc>
      </w:tr>
      <w:tr w:rsidR="002D6BEE" w:rsidRPr="00C53027" w14:paraId="3696E0A8" w14:textId="77777777" w:rsidTr="003E58F4">
        <w:trPr>
          <w:cantSplit/>
          <w:trHeight w:val="332"/>
          <w:jc w:val="center"/>
        </w:trPr>
        <w:tc>
          <w:tcPr>
            <w:tcW w:w="4543" w:type="dxa"/>
            <w:gridSpan w:val="3"/>
            <w:shd w:val="clear" w:color="auto" w:fill="auto"/>
            <w:vAlign w:val="center"/>
          </w:tcPr>
          <w:p w14:paraId="4F46305A" w14:textId="77777777" w:rsidR="002D6BEE" w:rsidRPr="00C53027" w:rsidRDefault="002D6BEE" w:rsidP="003E58F4">
            <w:pPr>
              <w:jc w:val="center"/>
              <w:rPr>
                <w:sz w:val="18"/>
              </w:rPr>
            </w:pPr>
            <w:r w:rsidRPr="00C53027">
              <w:rPr>
                <w:sz w:val="18"/>
              </w:rPr>
              <w:t>OUTSIDE AREAS:</w:t>
            </w:r>
          </w:p>
        </w:tc>
        <w:tc>
          <w:tcPr>
            <w:tcW w:w="852" w:type="dxa"/>
            <w:tcBorders>
              <w:right w:val="single" w:sz="4" w:space="0" w:color="auto"/>
            </w:tcBorders>
            <w:vAlign w:val="center"/>
          </w:tcPr>
          <w:p w14:paraId="52B9DA8A" w14:textId="77777777" w:rsidR="002D6BEE" w:rsidRPr="00C53027" w:rsidRDefault="002D6BEE" w:rsidP="003E58F4">
            <w:pPr>
              <w:pStyle w:val="Header"/>
              <w:tabs>
                <w:tab w:val="clear" w:pos="4320"/>
                <w:tab w:val="clear" w:pos="8640"/>
              </w:tabs>
              <w:jc w:val="center"/>
              <w:rPr>
                <w:sz w:val="18"/>
              </w:rPr>
            </w:pPr>
          </w:p>
        </w:tc>
        <w:tc>
          <w:tcPr>
            <w:tcW w:w="630" w:type="dxa"/>
            <w:vMerge w:val="restart"/>
            <w:tcBorders>
              <w:left w:val="nil"/>
            </w:tcBorders>
            <w:vAlign w:val="center"/>
          </w:tcPr>
          <w:p w14:paraId="3F01C4E9" w14:textId="77777777" w:rsidR="002D6BEE" w:rsidRPr="00C53027" w:rsidRDefault="002D6BEE" w:rsidP="003E58F4">
            <w:pPr>
              <w:jc w:val="center"/>
              <w:rPr>
                <w:sz w:val="18"/>
              </w:rPr>
            </w:pPr>
            <w:r w:rsidRPr="00C53027">
              <w:rPr>
                <w:sz w:val="18"/>
              </w:rPr>
              <w:t>----</w:t>
            </w:r>
          </w:p>
        </w:tc>
        <w:tc>
          <w:tcPr>
            <w:tcW w:w="630" w:type="dxa"/>
            <w:vMerge w:val="restart"/>
            <w:vAlign w:val="center"/>
          </w:tcPr>
          <w:p w14:paraId="41EC043F" w14:textId="77777777" w:rsidR="002D6BEE" w:rsidRPr="00C53027" w:rsidRDefault="002D6BEE" w:rsidP="003E58F4">
            <w:pPr>
              <w:jc w:val="center"/>
              <w:rPr>
                <w:sz w:val="18"/>
              </w:rPr>
            </w:pPr>
            <w:r w:rsidRPr="00C53027">
              <w:rPr>
                <w:sz w:val="18"/>
              </w:rPr>
              <w:t>----</w:t>
            </w:r>
          </w:p>
        </w:tc>
        <w:tc>
          <w:tcPr>
            <w:tcW w:w="630" w:type="dxa"/>
            <w:vMerge w:val="restart"/>
            <w:vAlign w:val="center"/>
          </w:tcPr>
          <w:p w14:paraId="166BCA6B" w14:textId="77777777" w:rsidR="002D6BEE" w:rsidRPr="00C53027" w:rsidRDefault="002D6BEE" w:rsidP="003E58F4">
            <w:pPr>
              <w:jc w:val="center"/>
              <w:rPr>
                <w:sz w:val="18"/>
              </w:rPr>
            </w:pPr>
            <w:r w:rsidRPr="00C53027">
              <w:rPr>
                <w:sz w:val="18"/>
              </w:rPr>
              <w:t>----</w:t>
            </w:r>
          </w:p>
        </w:tc>
        <w:tc>
          <w:tcPr>
            <w:tcW w:w="630" w:type="dxa"/>
            <w:vMerge w:val="restart"/>
            <w:vAlign w:val="center"/>
          </w:tcPr>
          <w:p w14:paraId="40412311" w14:textId="77777777" w:rsidR="002D6BEE" w:rsidRPr="00C53027" w:rsidRDefault="002D6BEE" w:rsidP="003E58F4">
            <w:pPr>
              <w:jc w:val="center"/>
              <w:rPr>
                <w:sz w:val="18"/>
              </w:rPr>
            </w:pPr>
            <w:r w:rsidRPr="00C53027">
              <w:rPr>
                <w:sz w:val="18"/>
              </w:rPr>
              <w:t>----</w:t>
            </w:r>
          </w:p>
        </w:tc>
        <w:tc>
          <w:tcPr>
            <w:tcW w:w="752" w:type="dxa"/>
            <w:vMerge w:val="restart"/>
            <w:vAlign w:val="center"/>
          </w:tcPr>
          <w:p w14:paraId="1DEB25DC" w14:textId="77777777" w:rsidR="002D6BEE" w:rsidRPr="00C53027" w:rsidRDefault="002D6BEE" w:rsidP="003E58F4">
            <w:pPr>
              <w:jc w:val="center"/>
              <w:rPr>
                <w:sz w:val="18"/>
              </w:rPr>
            </w:pPr>
            <w:r w:rsidRPr="00C53027">
              <w:rPr>
                <w:sz w:val="18"/>
              </w:rPr>
              <w:t>----</w:t>
            </w:r>
          </w:p>
        </w:tc>
        <w:tc>
          <w:tcPr>
            <w:tcW w:w="688" w:type="dxa"/>
            <w:vMerge w:val="restart"/>
            <w:vAlign w:val="center"/>
          </w:tcPr>
          <w:p w14:paraId="611824DD" w14:textId="77777777" w:rsidR="002D6BEE" w:rsidRPr="00C53027" w:rsidRDefault="002D6BEE" w:rsidP="003E58F4">
            <w:pPr>
              <w:jc w:val="center"/>
              <w:rPr>
                <w:sz w:val="18"/>
              </w:rPr>
            </w:pPr>
            <w:r w:rsidRPr="00C53027">
              <w:rPr>
                <w:sz w:val="18"/>
              </w:rPr>
              <w:t>----</w:t>
            </w:r>
          </w:p>
        </w:tc>
        <w:tc>
          <w:tcPr>
            <w:tcW w:w="678" w:type="dxa"/>
            <w:vMerge w:val="restart"/>
            <w:vAlign w:val="center"/>
          </w:tcPr>
          <w:p w14:paraId="764B181C" w14:textId="77777777" w:rsidR="002D6BEE" w:rsidRPr="00C53027" w:rsidRDefault="002D6BEE" w:rsidP="003E58F4">
            <w:pPr>
              <w:jc w:val="center"/>
              <w:rPr>
                <w:b/>
                <w:sz w:val="18"/>
              </w:rPr>
            </w:pPr>
            <w:r w:rsidRPr="00C53027">
              <w:rPr>
                <w:b/>
                <w:sz w:val="18"/>
              </w:rPr>
              <w:t>D</w:t>
            </w:r>
          </w:p>
        </w:tc>
        <w:tc>
          <w:tcPr>
            <w:tcW w:w="673" w:type="dxa"/>
            <w:vMerge w:val="restart"/>
            <w:vAlign w:val="center"/>
          </w:tcPr>
          <w:p w14:paraId="39E8E49B" w14:textId="77777777" w:rsidR="002D6BEE" w:rsidRPr="00C53027" w:rsidRDefault="002D6BEE" w:rsidP="003E58F4">
            <w:pPr>
              <w:jc w:val="center"/>
              <w:rPr>
                <w:sz w:val="18"/>
              </w:rPr>
            </w:pPr>
            <w:r w:rsidRPr="00C53027">
              <w:rPr>
                <w:sz w:val="18"/>
              </w:rPr>
              <w:t>----</w:t>
            </w:r>
          </w:p>
        </w:tc>
      </w:tr>
      <w:tr w:rsidR="002D6BEE" w:rsidRPr="00C53027" w14:paraId="144721A1" w14:textId="77777777" w:rsidTr="003E58F4">
        <w:trPr>
          <w:cantSplit/>
          <w:trHeight w:val="124"/>
          <w:jc w:val="center"/>
        </w:trPr>
        <w:tc>
          <w:tcPr>
            <w:tcW w:w="2203" w:type="dxa"/>
            <w:vMerge w:val="restart"/>
            <w:vAlign w:val="center"/>
          </w:tcPr>
          <w:p w14:paraId="46146AA6" w14:textId="77AF2233" w:rsidR="002D6BEE" w:rsidRPr="00C53027" w:rsidRDefault="002D6BEE" w:rsidP="003E58F4">
            <w:pPr>
              <w:rPr>
                <w:sz w:val="18"/>
              </w:rPr>
            </w:pPr>
            <w:r w:rsidRPr="00C53027">
              <w:rPr>
                <w:sz w:val="18"/>
              </w:rPr>
              <w:t>LEFT HAND SIDE</w:t>
            </w:r>
          </w:p>
        </w:tc>
        <w:tc>
          <w:tcPr>
            <w:tcW w:w="1260" w:type="dxa"/>
            <w:shd w:val="clear" w:color="auto" w:fill="auto"/>
            <w:vAlign w:val="center"/>
          </w:tcPr>
          <w:p w14:paraId="184C4CC8" w14:textId="6A1EFFD8" w:rsidR="002D6BEE" w:rsidRPr="00C53027" w:rsidRDefault="002D6BEE" w:rsidP="003E58F4">
            <w:pPr>
              <w:jc w:val="center"/>
              <w:rPr>
                <w:b/>
                <w:sz w:val="18"/>
                <w:szCs w:val="22"/>
              </w:rPr>
            </w:pPr>
            <w:r w:rsidRPr="00C53027">
              <w:rPr>
                <w:b/>
                <w:sz w:val="18"/>
                <w:szCs w:val="22"/>
              </w:rPr>
              <w:t>420</w:t>
            </w:r>
          </w:p>
        </w:tc>
        <w:tc>
          <w:tcPr>
            <w:tcW w:w="1080" w:type="dxa"/>
            <w:shd w:val="clear" w:color="auto" w:fill="auto"/>
            <w:vAlign w:val="center"/>
          </w:tcPr>
          <w:p w14:paraId="422A4C67" w14:textId="76A8E0A2" w:rsidR="002D6BEE" w:rsidRPr="00C53027" w:rsidRDefault="002D6BEE" w:rsidP="003E58F4">
            <w:pPr>
              <w:jc w:val="center"/>
              <w:rPr>
                <w:sz w:val="18"/>
              </w:rPr>
            </w:pPr>
            <w:r w:rsidRPr="00C53027">
              <w:rPr>
                <w:sz w:val="18"/>
              </w:rPr>
              <w:t>GRASS</w:t>
            </w:r>
          </w:p>
        </w:tc>
        <w:tc>
          <w:tcPr>
            <w:tcW w:w="852" w:type="dxa"/>
            <w:vMerge w:val="restart"/>
            <w:tcBorders>
              <w:right w:val="single" w:sz="4" w:space="0" w:color="auto"/>
            </w:tcBorders>
            <w:vAlign w:val="center"/>
          </w:tcPr>
          <w:p w14:paraId="6BC1EAA6" w14:textId="019F13F5" w:rsidR="002D6BEE" w:rsidRPr="00C53027" w:rsidRDefault="002D6BEE" w:rsidP="003E58F4">
            <w:pPr>
              <w:jc w:val="center"/>
              <w:rPr>
                <w:b/>
                <w:sz w:val="18"/>
              </w:rPr>
            </w:pPr>
            <w:r w:rsidRPr="00C53027">
              <w:rPr>
                <w:b/>
                <w:sz w:val="18"/>
              </w:rPr>
              <w:t>D</w:t>
            </w:r>
          </w:p>
        </w:tc>
        <w:tc>
          <w:tcPr>
            <w:tcW w:w="630" w:type="dxa"/>
            <w:vMerge/>
            <w:tcBorders>
              <w:left w:val="nil"/>
            </w:tcBorders>
            <w:vAlign w:val="center"/>
          </w:tcPr>
          <w:p w14:paraId="0953DD57" w14:textId="77777777" w:rsidR="002D6BEE" w:rsidRPr="00C53027" w:rsidRDefault="002D6BEE" w:rsidP="003E58F4">
            <w:pPr>
              <w:jc w:val="center"/>
              <w:rPr>
                <w:sz w:val="18"/>
              </w:rPr>
            </w:pPr>
          </w:p>
        </w:tc>
        <w:tc>
          <w:tcPr>
            <w:tcW w:w="630" w:type="dxa"/>
            <w:vMerge/>
            <w:vAlign w:val="center"/>
          </w:tcPr>
          <w:p w14:paraId="715F0FF8" w14:textId="77777777" w:rsidR="002D6BEE" w:rsidRPr="00C53027" w:rsidRDefault="002D6BEE" w:rsidP="003E58F4">
            <w:pPr>
              <w:jc w:val="center"/>
              <w:rPr>
                <w:sz w:val="18"/>
              </w:rPr>
            </w:pPr>
          </w:p>
        </w:tc>
        <w:tc>
          <w:tcPr>
            <w:tcW w:w="630" w:type="dxa"/>
            <w:vMerge/>
            <w:vAlign w:val="center"/>
          </w:tcPr>
          <w:p w14:paraId="66F4943A" w14:textId="77777777" w:rsidR="002D6BEE" w:rsidRPr="00C53027" w:rsidRDefault="002D6BEE" w:rsidP="003E58F4">
            <w:pPr>
              <w:jc w:val="center"/>
              <w:rPr>
                <w:sz w:val="18"/>
              </w:rPr>
            </w:pPr>
          </w:p>
        </w:tc>
        <w:tc>
          <w:tcPr>
            <w:tcW w:w="630" w:type="dxa"/>
            <w:vMerge/>
            <w:vAlign w:val="center"/>
          </w:tcPr>
          <w:p w14:paraId="4FE76E14" w14:textId="77777777" w:rsidR="002D6BEE" w:rsidRPr="00C53027" w:rsidRDefault="002D6BEE" w:rsidP="003E58F4">
            <w:pPr>
              <w:jc w:val="center"/>
              <w:rPr>
                <w:sz w:val="18"/>
              </w:rPr>
            </w:pPr>
          </w:p>
        </w:tc>
        <w:tc>
          <w:tcPr>
            <w:tcW w:w="752" w:type="dxa"/>
            <w:vMerge/>
            <w:vAlign w:val="center"/>
          </w:tcPr>
          <w:p w14:paraId="7C76DC83" w14:textId="77777777" w:rsidR="002D6BEE" w:rsidRPr="00C53027" w:rsidRDefault="002D6BEE" w:rsidP="003E58F4">
            <w:pPr>
              <w:jc w:val="center"/>
              <w:rPr>
                <w:sz w:val="18"/>
              </w:rPr>
            </w:pPr>
          </w:p>
        </w:tc>
        <w:tc>
          <w:tcPr>
            <w:tcW w:w="688" w:type="dxa"/>
            <w:vMerge/>
            <w:vAlign w:val="center"/>
          </w:tcPr>
          <w:p w14:paraId="76F69954" w14:textId="77777777" w:rsidR="002D6BEE" w:rsidRPr="00C53027" w:rsidRDefault="002D6BEE" w:rsidP="003E58F4">
            <w:pPr>
              <w:jc w:val="center"/>
              <w:rPr>
                <w:sz w:val="18"/>
              </w:rPr>
            </w:pPr>
          </w:p>
        </w:tc>
        <w:tc>
          <w:tcPr>
            <w:tcW w:w="678" w:type="dxa"/>
            <w:vMerge/>
            <w:vAlign w:val="center"/>
          </w:tcPr>
          <w:p w14:paraId="6D652293" w14:textId="77777777" w:rsidR="002D6BEE" w:rsidRPr="00C53027" w:rsidRDefault="002D6BEE" w:rsidP="003E58F4">
            <w:pPr>
              <w:jc w:val="center"/>
              <w:rPr>
                <w:b/>
                <w:sz w:val="18"/>
              </w:rPr>
            </w:pPr>
          </w:p>
        </w:tc>
        <w:tc>
          <w:tcPr>
            <w:tcW w:w="673" w:type="dxa"/>
            <w:vMerge/>
            <w:vAlign w:val="center"/>
          </w:tcPr>
          <w:p w14:paraId="5BEC535E" w14:textId="77777777" w:rsidR="002D6BEE" w:rsidRPr="00C53027" w:rsidRDefault="002D6BEE" w:rsidP="003E58F4">
            <w:pPr>
              <w:jc w:val="center"/>
              <w:rPr>
                <w:sz w:val="18"/>
              </w:rPr>
            </w:pPr>
          </w:p>
        </w:tc>
      </w:tr>
      <w:tr w:rsidR="002D6BEE" w:rsidRPr="00C53027" w14:paraId="1EE3444E" w14:textId="77777777" w:rsidTr="003E58F4">
        <w:trPr>
          <w:cantSplit/>
          <w:trHeight w:val="123"/>
          <w:jc w:val="center"/>
        </w:trPr>
        <w:tc>
          <w:tcPr>
            <w:tcW w:w="2203" w:type="dxa"/>
            <w:vMerge/>
            <w:vAlign w:val="center"/>
          </w:tcPr>
          <w:p w14:paraId="5DC516AB" w14:textId="77777777" w:rsidR="002D6BEE" w:rsidRPr="00C53027" w:rsidRDefault="002D6BEE" w:rsidP="003E58F4">
            <w:pPr>
              <w:rPr>
                <w:sz w:val="18"/>
              </w:rPr>
            </w:pPr>
          </w:p>
        </w:tc>
        <w:tc>
          <w:tcPr>
            <w:tcW w:w="1260" w:type="dxa"/>
            <w:shd w:val="clear" w:color="auto" w:fill="auto"/>
            <w:vAlign w:val="center"/>
          </w:tcPr>
          <w:p w14:paraId="6D038D63" w14:textId="0768ECC6" w:rsidR="002D6BEE" w:rsidRPr="00C53027" w:rsidRDefault="002D6BEE" w:rsidP="003E58F4">
            <w:pPr>
              <w:jc w:val="center"/>
              <w:rPr>
                <w:b/>
                <w:sz w:val="18"/>
                <w:szCs w:val="22"/>
              </w:rPr>
            </w:pPr>
            <w:r w:rsidRPr="00C53027">
              <w:rPr>
                <w:b/>
                <w:sz w:val="18"/>
                <w:szCs w:val="22"/>
              </w:rPr>
              <w:t>116</w:t>
            </w:r>
          </w:p>
        </w:tc>
        <w:tc>
          <w:tcPr>
            <w:tcW w:w="1080" w:type="dxa"/>
            <w:shd w:val="clear" w:color="auto" w:fill="auto"/>
            <w:vAlign w:val="center"/>
          </w:tcPr>
          <w:p w14:paraId="3C54050D" w14:textId="73A407DF" w:rsidR="002D6BEE" w:rsidRPr="00C53027" w:rsidRDefault="002D6BEE" w:rsidP="003E58F4">
            <w:pPr>
              <w:jc w:val="center"/>
              <w:rPr>
                <w:sz w:val="18"/>
              </w:rPr>
            </w:pPr>
            <w:r w:rsidRPr="00C53027">
              <w:rPr>
                <w:sz w:val="18"/>
              </w:rPr>
              <w:t>CONC</w:t>
            </w:r>
          </w:p>
        </w:tc>
        <w:tc>
          <w:tcPr>
            <w:tcW w:w="852" w:type="dxa"/>
            <w:vMerge/>
            <w:tcBorders>
              <w:right w:val="single" w:sz="4" w:space="0" w:color="auto"/>
            </w:tcBorders>
            <w:vAlign w:val="center"/>
          </w:tcPr>
          <w:p w14:paraId="7E52A7C0" w14:textId="507C49D0" w:rsidR="002D6BEE" w:rsidRPr="00C53027" w:rsidRDefault="002D6BEE" w:rsidP="003E58F4">
            <w:pPr>
              <w:jc w:val="center"/>
              <w:rPr>
                <w:b/>
                <w:sz w:val="18"/>
              </w:rPr>
            </w:pPr>
          </w:p>
        </w:tc>
        <w:tc>
          <w:tcPr>
            <w:tcW w:w="630" w:type="dxa"/>
            <w:vMerge/>
            <w:tcBorders>
              <w:left w:val="nil"/>
            </w:tcBorders>
            <w:vAlign w:val="center"/>
          </w:tcPr>
          <w:p w14:paraId="43FA5D65" w14:textId="77777777" w:rsidR="002D6BEE" w:rsidRPr="00C53027" w:rsidRDefault="002D6BEE" w:rsidP="003E58F4">
            <w:pPr>
              <w:jc w:val="center"/>
              <w:rPr>
                <w:sz w:val="18"/>
              </w:rPr>
            </w:pPr>
          </w:p>
        </w:tc>
        <w:tc>
          <w:tcPr>
            <w:tcW w:w="630" w:type="dxa"/>
            <w:vMerge/>
            <w:vAlign w:val="center"/>
          </w:tcPr>
          <w:p w14:paraId="76DDD437" w14:textId="77777777" w:rsidR="002D6BEE" w:rsidRPr="00C53027" w:rsidRDefault="002D6BEE" w:rsidP="003E58F4">
            <w:pPr>
              <w:jc w:val="center"/>
              <w:rPr>
                <w:sz w:val="18"/>
              </w:rPr>
            </w:pPr>
          </w:p>
        </w:tc>
        <w:tc>
          <w:tcPr>
            <w:tcW w:w="630" w:type="dxa"/>
            <w:vMerge/>
            <w:vAlign w:val="center"/>
          </w:tcPr>
          <w:p w14:paraId="37232ABB" w14:textId="77777777" w:rsidR="002D6BEE" w:rsidRPr="00C53027" w:rsidRDefault="002D6BEE" w:rsidP="003E58F4">
            <w:pPr>
              <w:jc w:val="center"/>
              <w:rPr>
                <w:sz w:val="18"/>
              </w:rPr>
            </w:pPr>
          </w:p>
        </w:tc>
        <w:tc>
          <w:tcPr>
            <w:tcW w:w="630" w:type="dxa"/>
            <w:vMerge/>
            <w:vAlign w:val="center"/>
          </w:tcPr>
          <w:p w14:paraId="5B2B1F60" w14:textId="77777777" w:rsidR="002D6BEE" w:rsidRPr="00C53027" w:rsidRDefault="002D6BEE" w:rsidP="003E58F4">
            <w:pPr>
              <w:jc w:val="center"/>
              <w:rPr>
                <w:sz w:val="18"/>
              </w:rPr>
            </w:pPr>
          </w:p>
        </w:tc>
        <w:tc>
          <w:tcPr>
            <w:tcW w:w="752" w:type="dxa"/>
            <w:vMerge/>
            <w:vAlign w:val="center"/>
          </w:tcPr>
          <w:p w14:paraId="205F7EBE" w14:textId="77777777" w:rsidR="002D6BEE" w:rsidRPr="00C53027" w:rsidRDefault="002D6BEE" w:rsidP="003E58F4">
            <w:pPr>
              <w:jc w:val="center"/>
              <w:rPr>
                <w:sz w:val="18"/>
              </w:rPr>
            </w:pPr>
          </w:p>
        </w:tc>
        <w:tc>
          <w:tcPr>
            <w:tcW w:w="688" w:type="dxa"/>
            <w:vMerge/>
            <w:vAlign w:val="center"/>
          </w:tcPr>
          <w:p w14:paraId="0A8E02D6" w14:textId="77777777" w:rsidR="002D6BEE" w:rsidRPr="00C53027" w:rsidRDefault="002D6BEE" w:rsidP="003E58F4">
            <w:pPr>
              <w:jc w:val="center"/>
              <w:rPr>
                <w:sz w:val="18"/>
              </w:rPr>
            </w:pPr>
          </w:p>
        </w:tc>
        <w:tc>
          <w:tcPr>
            <w:tcW w:w="678" w:type="dxa"/>
            <w:vMerge/>
            <w:vAlign w:val="center"/>
          </w:tcPr>
          <w:p w14:paraId="050F8DFC" w14:textId="77777777" w:rsidR="002D6BEE" w:rsidRPr="00C53027" w:rsidRDefault="002D6BEE" w:rsidP="003E58F4">
            <w:pPr>
              <w:jc w:val="center"/>
              <w:rPr>
                <w:b/>
                <w:sz w:val="18"/>
              </w:rPr>
            </w:pPr>
          </w:p>
        </w:tc>
        <w:tc>
          <w:tcPr>
            <w:tcW w:w="673" w:type="dxa"/>
            <w:vMerge/>
            <w:vAlign w:val="center"/>
          </w:tcPr>
          <w:p w14:paraId="40C69F8A" w14:textId="77777777" w:rsidR="002D6BEE" w:rsidRPr="00C53027" w:rsidRDefault="002D6BEE" w:rsidP="003E58F4">
            <w:pPr>
              <w:jc w:val="center"/>
              <w:rPr>
                <w:sz w:val="18"/>
              </w:rPr>
            </w:pPr>
          </w:p>
        </w:tc>
      </w:tr>
      <w:tr w:rsidR="002D6BEE" w:rsidRPr="00C53027" w14:paraId="251B3AD4" w14:textId="77777777" w:rsidTr="003E58F4">
        <w:trPr>
          <w:cantSplit/>
          <w:trHeight w:val="151"/>
          <w:jc w:val="center"/>
        </w:trPr>
        <w:tc>
          <w:tcPr>
            <w:tcW w:w="2203" w:type="dxa"/>
            <w:vMerge w:val="restart"/>
            <w:vAlign w:val="center"/>
          </w:tcPr>
          <w:p w14:paraId="7D8C3AB6" w14:textId="7BD9C6B1" w:rsidR="002D6BEE" w:rsidRPr="00C53027" w:rsidRDefault="002D6BEE" w:rsidP="003E58F4">
            <w:pPr>
              <w:rPr>
                <w:sz w:val="18"/>
              </w:rPr>
            </w:pPr>
            <w:r w:rsidRPr="00C53027">
              <w:rPr>
                <w:sz w:val="18"/>
              </w:rPr>
              <w:t>RIGHT HAND SIDE</w:t>
            </w:r>
          </w:p>
        </w:tc>
        <w:tc>
          <w:tcPr>
            <w:tcW w:w="1260" w:type="dxa"/>
            <w:shd w:val="clear" w:color="auto" w:fill="auto"/>
            <w:vAlign w:val="center"/>
          </w:tcPr>
          <w:p w14:paraId="07B556D3" w14:textId="5F3B9D8B" w:rsidR="002D6BEE" w:rsidRPr="00C53027" w:rsidRDefault="002D6BEE" w:rsidP="003E58F4">
            <w:pPr>
              <w:jc w:val="center"/>
              <w:rPr>
                <w:b/>
                <w:sz w:val="18"/>
              </w:rPr>
            </w:pPr>
            <w:r w:rsidRPr="00C53027">
              <w:rPr>
                <w:b/>
                <w:sz w:val="18"/>
                <w:szCs w:val="22"/>
              </w:rPr>
              <w:t>420</w:t>
            </w:r>
          </w:p>
        </w:tc>
        <w:tc>
          <w:tcPr>
            <w:tcW w:w="1080" w:type="dxa"/>
            <w:shd w:val="clear" w:color="auto" w:fill="auto"/>
            <w:vAlign w:val="center"/>
          </w:tcPr>
          <w:p w14:paraId="271C0951" w14:textId="329AA058" w:rsidR="002D6BEE" w:rsidRPr="00C53027" w:rsidRDefault="002D6BEE" w:rsidP="003E58F4">
            <w:pPr>
              <w:jc w:val="center"/>
              <w:rPr>
                <w:sz w:val="18"/>
              </w:rPr>
            </w:pPr>
            <w:r w:rsidRPr="00C53027">
              <w:rPr>
                <w:sz w:val="18"/>
              </w:rPr>
              <w:t>GRASS</w:t>
            </w:r>
          </w:p>
        </w:tc>
        <w:tc>
          <w:tcPr>
            <w:tcW w:w="852" w:type="dxa"/>
            <w:vMerge/>
            <w:tcBorders>
              <w:right w:val="single" w:sz="4" w:space="0" w:color="auto"/>
            </w:tcBorders>
            <w:vAlign w:val="center"/>
          </w:tcPr>
          <w:p w14:paraId="657A8E28" w14:textId="5FC6E830" w:rsidR="002D6BEE" w:rsidRPr="00C53027" w:rsidRDefault="002D6BEE" w:rsidP="003E58F4">
            <w:pPr>
              <w:jc w:val="center"/>
              <w:rPr>
                <w:b/>
                <w:sz w:val="18"/>
              </w:rPr>
            </w:pPr>
          </w:p>
        </w:tc>
        <w:tc>
          <w:tcPr>
            <w:tcW w:w="630" w:type="dxa"/>
            <w:vMerge/>
            <w:tcBorders>
              <w:left w:val="nil"/>
            </w:tcBorders>
            <w:vAlign w:val="center"/>
          </w:tcPr>
          <w:p w14:paraId="29AC8813" w14:textId="77777777" w:rsidR="002D6BEE" w:rsidRPr="00C53027" w:rsidRDefault="002D6BEE" w:rsidP="003E58F4">
            <w:pPr>
              <w:jc w:val="center"/>
              <w:rPr>
                <w:sz w:val="18"/>
              </w:rPr>
            </w:pPr>
          </w:p>
        </w:tc>
        <w:tc>
          <w:tcPr>
            <w:tcW w:w="630" w:type="dxa"/>
            <w:vMerge/>
            <w:vAlign w:val="center"/>
          </w:tcPr>
          <w:p w14:paraId="5AECF7D3" w14:textId="77777777" w:rsidR="002D6BEE" w:rsidRPr="00C53027" w:rsidRDefault="002D6BEE" w:rsidP="003E58F4">
            <w:pPr>
              <w:jc w:val="center"/>
              <w:rPr>
                <w:sz w:val="18"/>
              </w:rPr>
            </w:pPr>
          </w:p>
        </w:tc>
        <w:tc>
          <w:tcPr>
            <w:tcW w:w="630" w:type="dxa"/>
            <w:vMerge/>
            <w:vAlign w:val="center"/>
          </w:tcPr>
          <w:p w14:paraId="4FEC38F6" w14:textId="77777777" w:rsidR="002D6BEE" w:rsidRPr="00C53027" w:rsidRDefault="002D6BEE" w:rsidP="003E58F4">
            <w:pPr>
              <w:jc w:val="center"/>
              <w:rPr>
                <w:sz w:val="18"/>
              </w:rPr>
            </w:pPr>
          </w:p>
        </w:tc>
        <w:tc>
          <w:tcPr>
            <w:tcW w:w="630" w:type="dxa"/>
            <w:vMerge/>
            <w:vAlign w:val="center"/>
          </w:tcPr>
          <w:p w14:paraId="34521101" w14:textId="77777777" w:rsidR="002D6BEE" w:rsidRPr="00C53027" w:rsidRDefault="002D6BEE" w:rsidP="003E58F4">
            <w:pPr>
              <w:jc w:val="center"/>
              <w:rPr>
                <w:sz w:val="18"/>
              </w:rPr>
            </w:pPr>
          </w:p>
        </w:tc>
        <w:tc>
          <w:tcPr>
            <w:tcW w:w="752" w:type="dxa"/>
            <w:vMerge/>
            <w:vAlign w:val="center"/>
          </w:tcPr>
          <w:p w14:paraId="4B6332D2" w14:textId="77777777" w:rsidR="002D6BEE" w:rsidRPr="00C53027" w:rsidRDefault="002D6BEE" w:rsidP="003E58F4">
            <w:pPr>
              <w:jc w:val="center"/>
              <w:rPr>
                <w:sz w:val="18"/>
              </w:rPr>
            </w:pPr>
          </w:p>
        </w:tc>
        <w:tc>
          <w:tcPr>
            <w:tcW w:w="688" w:type="dxa"/>
            <w:vMerge/>
            <w:vAlign w:val="center"/>
          </w:tcPr>
          <w:p w14:paraId="37A18BDD" w14:textId="77777777" w:rsidR="002D6BEE" w:rsidRPr="00C53027" w:rsidRDefault="002D6BEE" w:rsidP="003E58F4">
            <w:pPr>
              <w:jc w:val="center"/>
              <w:rPr>
                <w:sz w:val="18"/>
              </w:rPr>
            </w:pPr>
          </w:p>
        </w:tc>
        <w:tc>
          <w:tcPr>
            <w:tcW w:w="678" w:type="dxa"/>
            <w:vMerge/>
            <w:vAlign w:val="center"/>
          </w:tcPr>
          <w:p w14:paraId="4B7F7480" w14:textId="77777777" w:rsidR="002D6BEE" w:rsidRPr="00C53027" w:rsidRDefault="002D6BEE" w:rsidP="003E58F4">
            <w:pPr>
              <w:jc w:val="center"/>
              <w:rPr>
                <w:b/>
                <w:sz w:val="18"/>
              </w:rPr>
            </w:pPr>
          </w:p>
        </w:tc>
        <w:tc>
          <w:tcPr>
            <w:tcW w:w="673" w:type="dxa"/>
            <w:vMerge/>
            <w:vAlign w:val="center"/>
          </w:tcPr>
          <w:p w14:paraId="73A53CD2" w14:textId="77777777" w:rsidR="002D6BEE" w:rsidRPr="00C53027" w:rsidRDefault="002D6BEE" w:rsidP="003E58F4">
            <w:pPr>
              <w:jc w:val="center"/>
              <w:rPr>
                <w:sz w:val="18"/>
              </w:rPr>
            </w:pPr>
          </w:p>
        </w:tc>
      </w:tr>
      <w:tr w:rsidR="002D6BEE" w:rsidRPr="00C53027" w14:paraId="6975CA69" w14:textId="77777777" w:rsidTr="003E58F4">
        <w:trPr>
          <w:cantSplit/>
          <w:trHeight w:val="150"/>
          <w:jc w:val="center"/>
        </w:trPr>
        <w:tc>
          <w:tcPr>
            <w:tcW w:w="2203" w:type="dxa"/>
            <w:vMerge/>
            <w:vAlign w:val="center"/>
          </w:tcPr>
          <w:p w14:paraId="18127C5A" w14:textId="77777777" w:rsidR="002D6BEE" w:rsidRPr="00C53027" w:rsidRDefault="002D6BEE" w:rsidP="003E58F4">
            <w:pPr>
              <w:rPr>
                <w:sz w:val="18"/>
              </w:rPr>
            </w:pPr>
          </w:p>
        </w:tc>
        <w:tc>
          <w:tcPr>
            <w:tcW w:w="1260" w:type="dxa"/>
            <w:shd w:val="clear" w:color="auto" w:fill="auto"/>
            <w:vAlign w:val="center"/>
          </w:tcPr>
          <w:p w14:paraId="1839411E" w14:textId="77549404" w:rsidR="002D6BEE" w:rsidRPr="00C53027" w:rsidRDefault="002D6BEE" w:rsidP="003E58F4">
            <w:pPr>
              <w:jc w:val="center"/>
              <w:rPr>
                <w:b/>
                <w:sz w:val="18"/>
                <w:szCs w:val="22"/>
              </w:rPr>
            </w:pPr>
            <w:r w:rsidRPr="00C53027">
              <w:rPr>
                <w:b/>
                <w:sz w:val="18"/>
                <w:szCs w:val="22"/>
              </w:rPr>
              <w:t>480</w:t>
            </w:r>
          </w:p>
        </w:tc>
        <w:tc>
          <w:tcPr>
            <w:tcW w:w="1080" w:type="dxa"/>
            <w:shd w:val="clear" w:color="auto" w:fill="auto"/>
            <w:vAlign w:val="center"/>
          </w:tcPr>
          <w:p w14:paraId="6783ED1E" w14:textId="26C5AA1B" w:rsidR="002D6BEE" w:rsidRPr="00C53027" w:rsidRDefault="002D6BEE" w:rsidP="003E58F4">
            <w:pPr>
              <w:jc w:val="center"/>
              <w:rPr>
                <w:sz w:val="18"/>
              </w:rPr>
            </w:pPr>
            <w:r w:rsidRPr="00C53027">
              <w:rPr>
                <w:sz w:val="18"/>
              </w:rPr>
              <w:t>CONC</w:t>
            </w:r>
          </w:p>
        </w:tc>
        <w:tc>
          <w:tcPr>
            <w:tcW w:w="852" w:type="dxa"/>
            <w:vMerge/>
            <w:tcBorders>
              <w:right w:val="single" w:sz="4" w:space="0" w:color="auto"/>
            </w:tcBorders>
            <w:vAlign w:val="center"/>
          </w:tcPr>
          <w:p w14:paraId="4B2C9434" w14:textId="77777777" w:rsidR="002D6BEE" w:rsidRPr="00C53027" w:rsidRDefault="002D6BEE" w:rsidP="003E58F4">
            <w:pPr>
              <w:jc w:val="center"/>
              <w:rPr>
                <w:b/>
                <w:sz w:val="18"/>
              </w:rPr>
            </w:pPr>
          </w:p>
        </w:tc>
        <w:tc>
          <w:tcPr>
            <w:tcW w:w="630" w:type="dxa"/>
            <w:vMerge/>
            <w:tcBorders>
              <w:left w:val="nil"/>
            </w:tcBorders>
            <w:vAlign w:val="center"/>
          </w:tcPr>
          <w:p w14:paraId="083E75D9" w14:textId="77777777" w:rsidR="002D6BEE" w:rsidRPr="00C53027" w:rsidRDefault="002D6BEE" w:rsidP="003E58F4">
            <w:pPr>
              <w:jc w:val="center"/>
              <w:rPr>
                <w:sz w:val="18"/>
              </w:rPr>
            </w:pPr>
          </w:p>
        </w:tc>
        <w:tc>
          <w:tcPr>
            <w:tcW w:w="630" w:type="dxa"/>
            <w:vMerge/>
            <w:vAlign w:val="center"/>
          </w:tcPr>
          <w:p w14:paraId="5F3BA8F9" w14:textId="77777777" w:rsidR="002D6BEE" w:rsidRPr="00C53027" w:rsidRDefault="002D6BEE" w:rsidP="003E58F4">
            <w:pPr>
              <w:jc w:val="center"/>
              <w:rPr>
                <w:sz w:val="18"/>
              </w:rPr>
            </w:pPr>
          </w:p>
        </w:tc>
        <w:tc>
          <w:tcPr>
            <w:tcW w:w="630" w:type="dxa"/>
            <w:vMerge/>
            <w:vAlign w:val="center"/>
          </w:tcPr>
          <w:p w14:paraId="0ECE3991" w14:textId="77777777" w:rsidR="002D6BEE" w:rsidRPr="00C53027" w:rsidRDefault="002D6BEE" w:rsidP="003E58F4">
            <w:pPr>
              <w:jc w:val="center"/>
              <w:rPr>
                <w:sz w:val="18"/>
              </w:rPr>
            </w:pPr>
          </w:p>
        </w:tc>
        <w:tc>
          <w:tcPr>
            <w:tcW w:w="630" w:type="dxa"/>
            <w:vMerge/>
            <w:vAlign w:val="center"/>
          </w:tcPr>
          <w:p w14:paraId="188332BD" w14:textId="77777777" w:rsidR="002D6BEE" w:rsidRPr="00C53027" w:rsidRDefault="002D6BEE" w:rsidP="003E58F4">
            <w:pPr>
              <w:jc w:val="center"/>
              <w:rPr>
                <w:sz w:val="18"/>
              </w:rPr>
            </w:pPr>
          </w:p>
        </w:tc>
        <w:tc>
          <w:tcPr>
            <w:tcW w:w="752" w:type="dxa"/>
            <w:vMerge/>
            <w:vAlign w:val="center"/>
          </w:tcPr>
          <w:p w14:paraId="7C3E45F0" w14:textId="77777777" w:rsidR="002D6BEE" w:rsidRPr="00C53027" w:rsidRDefault="002D6BEE" w:rsidP="003E58F4">
            <w:pPr>
              <w:jc w:val="center"/>
              <w:rPr>
                <w:sz w:val="18"/>
              </w:rPr>
            </w:pPr>
          </w:p>
        </w:tc>
        <w:tc>
          <w:tcPr>
            <w:tcW w:w="688" w:type="dxa"/>
            <w:vMerge/>
            <w:vAlign w:val="center"/>
          </w:tcPr>
          <w:p w14:paraId="7C0DFAC0" w14:textId="77777777" w:rsidR="002D6BEE" w:rsidRPr="00C53027" w:rsidRDefault="002D6BEE" w:rsidP="003E58F4">
            <w:pPr>
              <w:jc w:val="center"/>
              <w:rPr>
                <w:sz w:val="18"/>
              </w:rPr>
            </w:pPr>
          </w:p>
        </w:tc>
        <w:tc>
          <w:tcPr>
            <w:tcW w:w="678" w:type="dxa"/>
            <w:vMerge/>
            <w:vAlign w:val="center"/>
          </w:tcPr>
          <w:p w14:paraId="3F598D9D" w14:textId="77777777" w:rsidR="002D6BEE" w:rsidRPr="00C53027" w:rsidRDefault="002D6BEE" w:rsidP="003E58F4">
            <w:pPr>
              <w:jc w:val="center"/>
              <w:rPr>
                <w:b/>
                <w:sz w:val="18"/>
              </w:rPr>
            </w:pPr>
          </w:p>
        </w:tc>
        <w:tc>
          <w:tcPr>
            <w:tcW w:w="673" w:type="dxa"/>
            <w:vMerge/>
            <w:vAlign w:val="center"/>
          </w:tcPr>
          <w:p w14:paraId="699A8F3B" w14:textId="77777777" w:rsidR="002D6BEE" w:rsidRPr="00C53027" w:rsidRDefault="002D6BEE" w:rsidP="003E58F4">
            <w:pPr>
              <w:jc w:val="center"/>
              <w:rPr>
                <w:sz w:val="18"/>
              </w:rPr>
            </w:pPr>
          </w:p>
        </w:tc>
      </w:tr>
      <w:tr w:rsidR="002D6BEE" w:rsidRPr="00C53027" w14:paraId="373523F3" w14:textId="77777777" w:rsidTr="003E58F4">
        <w:trPr>
          <w:cantSplit/>
          <w:trHeight w:val="503"/>
          <w:jc w:val="center"/>
        </w:trPr>
        <w:tc>
          <w:tcPr>
            <w:tcW w:w="2203" w:type="dxa"/>
            <w:vAlign w:val="center"/>
          </w:tcPr>
          <w:p w14:paraId="1A05FDEF" w14:textId="293A8918" w:rsidR="002D6BEE" w:rsidRPr="00C53027" w:rsidRDefault="002D6BEE" w:rsidP="003E58F4">
            <w:pPr>
              <w:rPr>
                <w:sz w:val="18"/>
              </w:rPr>
            </w:pPr>
            <w:r w:rsidRPr="00C53027">
              <w:rPr>
                <w:sz w:val="18"/>
              </w:rPr>
              <w:t>FRONT</w:t>
            </w:r>
          </w:p>
        </w:tc>
        <w:tc>
          <w:tcPr>
            <w:tcW w:w="1260" w:type="dxa"/>
            <w:shd w:val="clear" w:color="auto" w:fill="auto"/>
            <w:vAlign w:val="center"/>
          </w:tcPr>
          <w:p w14:paraId="72EB7A1C" w14:textId="012EA5DD" w:rsidR="002D6BEE" w:rsidRPr="00C53027" w:rsidRDefault="002D6BEE" w:rsidP="003E58F4">
            <w:pPr>
              <w:jc w:val="center"/>
              <w:rPr>
                <w:b/>
                <w:sz w:val="18"/>
              </w:rPr>
            </w:pPr>
            <w:r w:rsidRPr="00C53027">
              <w:rPr>
                <w:b/>
                <w:sz w:val="18"/>
                <w:szCs w:val="22"/>
              </w:rPr>
              <w:t>3,000</w:t>
            </w:r>
          </w:p>
        </w:tc>
        <w:tc>
          <w:tcPr>
            <w:tcW w:w="1080" w:type="dxa"/>
            <w:shd w:val="clear" w:color="auto" w:fill="auto"/>
            <w:vAlign w:val="center"/>
          </w:tcPr>
          <w:p w14:paraId="4EB87E87" w14:textId="558C8EAC" w:rsidR="002D6BEE" w:rsidRPr="00C53027" w:rsidRDefault="002D6BEE" w:rsidP="003E58F4">
            <w:pPr>
              <w:jc w:val="center"/>
              <w:rPr>
                <w:sz w:val="18"/>
              </w:rPr>
            </w:pPr>
            <w:r w:rsidRPr="00C53027">
              <w:rPr>
                <w:sz w:val="18"/>
              </w:rPr>
              <w:t>CONC</w:t>
            </w:r>
          </w:p>
        </w:tc>
        <w:tc>
          <w:tcPr>
            <w:tcW w:w="852" w:type="dxa"/>
            <w:vMerge/>
            <w:tcBorders>
              <w:right w:val="single" w:sz="4" w:space="0" w:color="auto"/>
            </w:tcBorders>
            <w:vAlign w:val="center"/>
          </w:tcPr>
          <w:p w14:paraId="16DAF2B6" w14:textId="77777777" w:rsidR="002D6BEE" w:rsidRPr="00C53027" w:rsidRDefault="002D6BEE" w:rsidP="003E58F4">
            <w:pPr>
              <w:jc w:val="center"/>
              <w:rPr>
                <w:b/>
                <w:sz w:val="18"/>
              </w:rPr>
            </w:pPr>
          </w:p>
        </w:tc>
        <w:tc>
          <w:tcPr>
            <w:tcW w:w="630" w:type="dxa"/>
            <w:vMerge/>
            <w:tcBorders>
              <w:left w:val="nil"/>
            </w:tcBorders>
            <w:vAlign w:val="center"/>
          </w:tcPr>
          <w:p w14:paraId="689DF8A5" w14:textId="77777777" w:rsidR="002D6BEE" w:rsidRPr="00C53027" w:rsidRDefault="002D6BEE" w:rsidP="003E58F4">
            <w:pPr>
              <w:jc w:val="center"/>
              <w:rPr>
                <w:sz w:val="18"/>
              </w:rPr>
            </w:pPr>
          </w:p>
        </w:tc>
        <w:tc>
          <w:tcPr>
            <w:tcW w:w="630" w:type="dxa"/>
            <w:vMerge/>
            <w:vAlign w:val="center"/>
          </w:tcPr>
          <w:p w14:paraId="0F58CB8E" w14:textId="77777777" w:rsidR="002D6BEE" w:rsidRPr="00C53027" w:rsidRDefault="002D6BEE" w:rsidP="003E58F4">
            <w:pPr>
              <w:jc w:val="center"/>
              <w:rPr>
                <w:sz w:val="18"/>
              </w:rPr>
            </w:pPr>
          </w:p>
        </w:tc>
        <w:tc>
          <w:tcPr>
            <w:tcW w:w="630" w:type="dxa"/>
            <w:vMerge/>
            <w:vAlign w:val="center"/>
          </w:tcPr>
          <w:p w14:paraId="5C85B27E" w14:textId="77777777" w:rsidR="002D6BEE" w:rsidRPr="00C53027" w:rsidRDefault="002D6BEE" w:rsidP="003E58F4">
            <w:pPr>
              <w:jc w:val="center"/>
              <w:rPr>
                <w:sz w:val="18"/>
              </w:rPr>
            </w:pPr>
          </w:p>
        </w:tc>
        <w:tc>
          <w:tcPr>
            <w:tcW w:w="630" w:type="dxa"/>
            <w:vMerge/>
            <w:vAlign w:val="center"/>
          </w:tcPr>
          <w:p w14:paraId="101D768D" w14:textId="77777777" w:rsidR="002D6BEE" w:rsidRPr="00C53027" w:rsidRDefault="002D6BEE" w:rsidP="003E58F4">
            <w:pPr>
              <w:jc w:val="center"/>
              <w:rPr>
                <w:sz w:val="18"/>
              </w:rPr>
            </w:pPr>
          </w:p>
        </w:tc>
        <w:tc>
          <w:tcPr>
            <w:tcW w:w="752" w:type="dxa"/>
            <w:vMerge/>
            <w:vAlign w:val="center"/>
          </w:tcPr>
          <w:p w14:paraId="5559AC7A" w14:textId="77777777" w:rsidR="002D6BEE" w:rsidRPr="00C53027" w:rsidRDefault="002D6BEE" w:rsidP="003E58F4">
            <w:pPr>
              <w:jc w:val="center"/>
              <w:rPr>
                <w:sz w:val="18"/>
              </w:rPr>
            </w:pPr>
          </w:p>
        </w:tc>
        <w:tc>
          <w:tcPr>
            <w:tcW w:w="688" w:type="dxa"/>
            <w:vMerge/>
            <w:vAlign w:val="center"/>
          </w:tcPr>
          <w:p w14:paraId="6C3AB96E" w14:textId="77777777" w:rsidR="002D6BEE" w:rsidRPr="00C53027" w:rsidRDefault="002D6BEE" w:rsidP="003E58F4">
            <w:pPr>
              <w:jc w:val="center"/>
              <w:rPr>
                <w:sz w:val="18"/>
              </w:rPr>
            </w:pPr>
          </w:p>
        </w:tc>
        <w:tc>
          <w:tcPr>
            <w:tcW w:w="678" w:type="dxa"/>
            <w:vMerge/>
            <w:vAlign w:val="center"/>
          </w:tcPr>
          <w:p w14:paraId="23E8AD7E" w14:textId="77777777" w:rsidR="002D6BEE" w:rsidRPr="00C53027" w:rsidRDefault="002D6BEE" w:rsidP="003E58F4">
            <w:pPr>
              <w:jc w:val="center"/>
              <w:rPr>
                <w:b/>
                <w:sz w:val="18"/>
              </w:rPr>
            </w:pPr>
          </w:p>
        </w:tc>
        <w:tc>
          <w:tcPr>
            <w:tcW w:w="673" w:type="dxa"/>
            <w:vMerge/>
            <w:vAlign w:val="center"/>
          </w:tcPr>
          <w:p w14:paraId="3054906B" w14:textId="77777777" w:rsidR="002D6BEE" w:rsidRPr="00C53027" w:rsidRDefault="002D6BEE" w:rsidP="003E58F4">
            <w:pPr>
              <w:jc w:val="center"/>
              <w:rPr>
                <w:sz w:val="18"/>
              </w:rPr>
            </w:pPr>
          </w:p>
        </w:tc>
      </w:tr>
      <w:tr w:rsidR="002D6BEE" w:rsidRPr="00C53027" w14:paraId="278A5D3A" w14:textId="77777777" w:rsidTr="003E58F4">
        <w:trPr>
          <w:cantSplit/>
          <w:trHeight w:val="440"/>
          <w:jc w:val="center"/>
        </w:trPr>
        <w:tc>
          <w:tcPr>
            <w:tcW w:w="2203" w:type="dxa"/>
            <w:vAlign w:val="center"/>
          </w:tcPr>
          <w:p w14:paraId="20AC9848" w14:textId="77777777" w:rsidR="002D6BEE" w:rsidRPr="00C53027" w:rsidRDefault="002D6BEE" w:rsidP="003E58F4">
            <w:pPr>
              <w:rPr>
                <w:sz w:val="18"/>
              </w:rPr>
            </w:pPr>
            <w:r w:rsidRPr="00C53027">
              <w:rPr>
                <w:sz w:val="18"/>
              </w:rPr>
              <w:t>REAR</w:t>
            </w:r>
          </w:p>
        </w:tc>
        <w:tc>
          <w:tcPr>
            <w:tcW w:w="1260" w:type="dxa"/>
            <w:tcBorders>
              <w:bottom w:val="double" w:sz="4" w:space="0" w:color="auto"/>
            </w:tcBorders>
            <w:shd w:val="clear" w:color="auto" w:fill="auto"/>
            <w:vAlign w:val="center"/>
          </w:tcPr>
          <w:p w14:paraId="185ABDA7" w14:textId="0CEF469C" w:rsidR="002D6BEE" w:rsidRPr="00C53027" w:rsidRDefault="002D6BEE" w:rsidP="003E58F4">
            <w:pPr>
              <w:jc w:val="center"/>
              <w:rPr>
                <w:b/>
                <w:sz w:val="18"/>
              </w:rPr>
            </w:pPr>
            <w:r w:rsidRPr="00C53027">
              <w:rPr>
                <w:b/>
                <w:sz w:val="18"/>
                <w:szCs w:val="22"/>
              </w:rPr>
              <w:t>1,190</w:t>
            </w:r>
          </w:p>
        </w:tc>
        <w:tc>
          <w:tcPr>
            <w:tcW w:w="1080" w:type="dxa"/>
            <w:tcBorders>
              <w:bottom w:val="single" w:sz="4" w:space="0" w:color="auto"/>
            </w:tcBorders>
            <w:shd w:val="clear" w:color="auto" w:fill="auto"/>
            <w:vAlign w:val="center"/>
          </w:tcPr>
          <w:p w14:paraId="3272055F" w14:textId="3ECAB56E" w:rsidR="002D6BEE" w:rsidRPr="00C53027" w:rsidRDefault="002D6BEE" w:rsidP="003E58F4">
            <w:pPr>
              <w:jc w:val="center"/>
              <w:rPr>
                <w:sz w:val="18"/>
              </w:rPr>
            </w:pPr>
            <w:r w:rsidRPr="00C53027">
              <w:rPr>
                <w:sz w:val="18"/>
              </w:rPr>
              <w:t>CONC</w:t>
            </w:r>
          </w:p>
        </w:tc>
        <w:tc>
          <w:tcPr>
            <w:tcW w:w="852" w:type="dxa"/>
            <w:vMerge/>
            <w:tcBorders>
              <w:right w:val="single" w:sz="4" w:space="0" w:color="auto"/>
            </w:tcBorders>
          </w:tcPr>
          <w:p w14:paraId="5B44DD75" w14:textId="77777777" w:rsidR="002D6BEE" w:rsidRPr="00C53027" w:rsidRDefault="002D6BEE" w:rsidP="003E58F4">
            <w:pPr>
              <w:jc w:val="center"/>
              <w:rPr>
                <w:b/>
                <w:sz w:val="18"/>
              </w:rPr>
            </w:pPr>
          </w:p>
        </w:tc>
        <w:tc>
          <w:tcPr>
            <w:tcW w:w="630" w:type="dxa"/>
            <w:vMerge/>
            <w:tcBorders>
              <w:left w:val="nil"/>
              <w:bottom w:val="nil"/>
            </w:tcBorders>
          </w:tcPr>
          <w:p w14:paraId="7BF0CA6F" w14:textId="77777777" w:rsidR="002D6BEE" w:rsidRPr="00C53027" w:rsidRDefault="002D6BEE" w:rsidP="003E58F4">
            <w:pPr>
              <w:jc w:val="center"/>
              <w:rPr>
                <w:sz w:val="18"/>
              </w:rPr>
            </w:pPr>
          </w:p>
        </w:tc>
        <w:tc>
          <w:tcPr>
            <w:tcW w:w="630" w:type="dxa"/>
            <w:vMerge/>
            <w:tcBorders>
              <w:bottom w:val="nil"/>
            </w:tcBorders>
          </w:tcPr>
          <w:p w14:paraId="5F930AF8" w14:textId="77777777" w:rsidR="002D6BEE" w:rsidRPr="00C53027" w:rsidRDefault="002D6BEE" w:rsidP="003E58F4">
            <w:pPr>
              <w:jc w:val="center"/>
              <w:rPr>
                <w:sz w:val="18"/>
              </w:rPr>
            </w:pPr>
          </w:p>
        </w:tc>
        <w:tc>
          <w:tcPr>
            <w:tcW w:w="630" w:type="dxa"/>
            <w:vMerge/>
            <w:tcBorders>
              <w:bottom w:val="nil"/>
            </w:tcBorders>
          </w:tcPr>
          <w:p w14:paraId="2718B5AB" w14:textId="77777777" w:rsidR="002D6BEE" w:rsidRPr="00C53027" w:rsidRDefault="002D6BEE" w:rsidP="003E58F4">
            <w:pPr>
              <w:jc w:val="center"/>
              <w:rPr>
                <w:sz w:val="18"/>
              </w:rPr>
            </w:pPr>
          </w:p>
        </w:tc>
        <w:tc>
          <w:tcPr>
            <w:tcW w:w="630" w:type="dxa"/>
            <w:vMerge/>
            <w:tcBorders>
              <w:bottom w:val="nil"/>
            </w:tcBorders>
          </w:tcPr>
          <w:p w14:paraId="79FE3856" w14:textId="77777777" w:rsidR="002D6BEE" w:rsidRPr="00C53027" w:rsidRDefault="002D6BEE" w:rsidP="003E58F4">
            <w:pPr>
              <w:jc w:val="center"/>
              <w:rPr>
                <w:sz w:val="18"/>
              </w:rPr>
            </w:pPr>
          </w:p>
        </w:tc>
        <w:tc>
          <w:tcPr>
            <w:tcW w:w="752" w:type="dxa"/>
            <w:vMerge/>
            <w:tcBorders>
              <w:bottom w:val="nil"/>
            </w:tcBorders>
          </w:tcPr>
          <w:p w14:paraId="28C42591" w14:textId="77777777" w:rsidR="002D6BEE" w:rsidRPr="00C53027" w:rsidRDefault="002D6BEE" w:rsidP="003E58F4">
            <w:pPr>
              <w:jc w:val="center"/>
              <w:rPr>
                <w:sz w:val="18"/>
              </w:rPr>
            </w:pPr>
          </w:p>
        </w:tc>
        <w:tc>
          <w:tcPr>
            <w:tcW w:w="688" w:type="dxa"/>
            <w:vMerge/>
            <w:tcBorders>
              <w:bottom w:val="nil"/>
            </w:tcBorders>
          </w:tcPr>
          <w:p w14:paraId="07E1FBED" w14:textId="77777777" w:rsidR="002D6BEE" w:rsidRPr="00C53027" w:rsidRDefault="002D6BEE" w:rsidP="003E58F4">
            <w:pPr>
              <w:jc w:val="center"/>
              <w:rPr>
                <w:sz w:val="18"/>
              </w:rPr>
            </w:pPr>
          </w:p>
        </w:tc>
        <w:tc>
          <w:tcPr>
            <w:tcW w:w="678" w:type="dxa"/>
            <w:vMerge/>
            <w:tcBorders>
              <w:bottom w:val="nil"/>
            </w:tcBorders>
          </w:tcPr>
          <w:p w14:paraId="038A7B2F" w14:textId="77777777" w:rsidR="002D6BEE" w:rsidRPr="00C53027" w:rsidRDefault="002D6BEE" w:rsidP="003E58F4">
            <w:pPr>
              <w:rPr>
                <w:sz w:val="18"/>
              </w:rPr>
            </w:pPr>
          </w:p>
        </w:tc>
        <w:tc>
          <w:tcPr>
            <w:tcW w:w="673" w:type="dxa"/>
            <w:vMerge/>
            <w:tcBorders>
              <w:bottom w:val="nil"/>
            </w:tcBorders>
          </w:tcPr>
          <w:p w14:paraId="72A46382" w14:textId="77777777" w:rsidR="002D6BEE" w:rsidRPr="00C53027" w:rsidRDefault="002D6BEE" w:rsidP="003E58F4">
            <w:pPr>
              <w:jc w:val="center"/>
              <w:rPr>
                <w:sz w:val="18"/>
              </w:rPr>
            </w:pPr>
          </w:p>
        </w:tc>
      </w:tr>
      <w:tr w:rsidR="00DC3AF2" w:rsidRPr="00C53027" w14:paraId="1D57FE15" w14:textId="77777777" w:rsidTr="003E58F4">
        <w:trPr>
          <w:cantSplit/>
          <w:trHeight w:val="359"/>
          <w:jc w:val="center"/>
        </w:trPr>
        <w:tc>
          <w:tcPr>
            <w:tcW w:w="2203" w:type="dxa"/>
            <w:tcBorders>
              <w:top w:val="double" w:sz="4" w:space="0" w:color="auto"/>
            </w:tcBorders>
            <w:vAlign w:val="center"/>
          </w:tcPr>
          <w:p w14:paraId="02273C3C" w14:textId="77777777" w:rsidR="00DC3AF2" w:rsidRPr="00C53027" w:rsidRDefault="00DC3AF2" w:rsidP="003E58F4">
            <w:pPr>
              <w:rPr>
                <w:b/>
                <w:bCs/>
                <w:sz w:val="18"/>
              </w:rPr>
            </w:pPr>
            <w:r w:rsidRPr="00C53027">
              <w:rPr>
                <w:b/>
                <w:bCs/>
                <w:sz w:val="18"/>
              </w:rPr>
              <w:t>TOTAL AREA</w:t>
            </w:r>
          </w:p>
        </w:tc>
        <w:tc>
          <w:tcPr>
            <w:tcW w:w="1260" w:type="dxa"/>
            <w:tcBorders>
              <w:top w:val="double" w:sz="4" w:space="0" w:color="auto"/>
              <w:right w:val="single" w:sz="4" w:space="0" w:color="auto"/>
            </w:tcBorders>
            <w:shd w:val="clear" w:color="auto" w:fill="auto"/>
            <w:vAlign w:val="center"/>
          </w:tcPr>
          <w:p w14:paraId="363E8C2F" w14:textId="07F0FAB3" w:rsidR="00DC3AF2" w:rsidRPr="00C53027" w:rsidRDefault="002D6BEE" w:rsidP="003E58F4">
            <w:pPr>
              <w:jc w:val="center"/>
              <w:rPr>
                <w:b/>
                <w:bCs/>
                <w:sz w:val="18"/>
              </w:rPr>
            </w:pPr>
            <w:r w:rsidRPr="00C53027">
              <w:rPr>
                <w:b/>
                <w:bCs/>
                <w:sz w:val="18"/>
              </w:rPr>
              <w:t>26,201</w:t>
            </w:r>
          </w:p>
        </w:tc>
        <w:tc>
          <w:tcPr>
            <w:tcW w:w="7243"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894BE5F" w14:textId="77777777" w:rsidR="00DC3AF2" w:rsidRPr="00C53027" w:rsidRDefault="00DC3AF2" w:rsidP="003E58F4">
            <w:pPr>
              <w:rPr>
                <w:sz w:val="18"/>
              </w:rPr>
            </w:pPr>
            <w:r w:rsidRPr="00C53027">
              <w:rPr>
                <w:sz w:val="18"/>
              </w:rPr>
              <w:t>SQUARE FOOTAGES SHOWN ARE BASED ON WALL-TO-WALL MEASUREMENTS MINUS AREA OCCUPIED BY PERMANENTLY INSTALLED EQUIPMENT AND FIXTURES</w:t>
            </w:r>
          </w:p>
        </w:tc>
      </w:tr>
    </w:tbl>
    <w:p w14:paraId="53BB2E9D" w14:textId="77777777" w:rsidR="00DC3AF2" w:rsidRPr="00C53027" w:rsidRDefault="00DC3AF2" w:rsidP="003E58F4">
      <w:pPr>
        <w:rPr>
          <w:sz w:val="16"/>
        </w:rPr>
      </w:pPr>
      <w:r w:rsidRPr="00C53027">
        <w:rPr>
          <w:sz w:val="16"/>
        </w:rPr>
        <w:t>----No data/frequency</w:t>
      </w:r>
    </w:p>
    <w:p w14:paraId="4EF825B6" w14:textId="77777777" w:rsidR="00DC3AF2" w:rsidRPr="00C53027" w:rsidRDefault="00DC3AF2" w:rsidP="003E58F4"/>
    <w:p w14:paraId="20CB8771" w14:textId="77777777" w:rsidR="00DC3AF2" w:rsidRPr="00C53027" w:rsidRDefault="00DC3AF2" w:rsidP="003E58F4">
      <w:r w:rsidRPr="00C53027">
        <w:rPr>
          <w:b/>
        </w:rPr>
        <w:t>NOTE</w:t>
      </w:r>
      <w:r w:rsidRPr="00C53027">
        <w:t>:  The Contractor shall not clean outside areas with a water source if weather conditions--ambient temperature and chill factor--are such that leaving water on paved areas will coat these areas with ice and create a slip hazard.  If the Contractor has scheduled this task to be done on a day/during a period of time in a month when weather conditions will not permit cleaning with water without the risk of forming ice/creating a slip hazard, the Contractor shall not perform this task.  Under these conditions, the Contractor shall perform this task at the next opportunity during the same month when weather conditions permit this cleaning to be done without the risk of forming ice/creating a slip hazard.</w:t>
      </w:r>
    </w:p>
    <w:p w14:paraId="3B17C91A" w14:textId="77777777" w:rsidR="00DC3AF2" w:rsidRPr="00C53027" w:rsidRDefault="00DC3AF2" w:rsidP="003E58F4">
      <w:pPr>
        <w:rPr>
          <w:sz w:val="22"/>
        </w:rPr>
      </w:pPr>
    </w:p>
    <w:p w14:paraId="1A8AB620" w14:textId="57196905" w:rsidR="00DC3AF2" w:rsidRPr="00C53027" w:rsidRDefault="00DC3AF2" w:rsidP="003E58F4">
      <w:pPr>
        <w:rPr>
          <w:b/>
          <w:bCs/>
        </w:rPr>
      </w:pPr>
    </w:p>
    <w:p w14:paraId="5679AEA2" w14:textId="2EB2206E" w:rsidR="00DC3AF2" w:rsidRPr="00C53027" w:rsidRDefault="00DC3AF2" w:rsidP="003E58F4">
      <w:r w:rsidRPr="00C53027">
        <w:tab/>
        <w:t xml:space="preserve">See </w:t>
      </w:r>
      <w:r w:rsidR="003D4009" w:rsidRPr="00C53027">
        <w:t>4.7.</w:t>
      </w:r>
      <w:r w:rsidRPr="00C53027">
        <w:t>13.1. for Snow and Ice Removal in the following areas:</w:t>
      </w:r>
    </w:p>
    <w:p w14:paraId="1C780F69" w14:textId="44F3E278" w:rsidR="00362A31" w:rsidRPr="00C53027" w:rsidRDefault="00362A31" w:rsidP="003E58F4"/>
    <w:p w14:paraId="5AB50AEE" w14:textId="77777777" w:rsidR="00362A31" w:rsidRPr="00C53027" w:rsidRDefault="00362A31" w:rsidP="003E58F4">
      <w:pPr>
        <w:widowControl w:val="0"/>
        <w:autoSpaceDE w:val="0"/>
        <w:autoSpaceDN w:val="0"/>
        <w:adjustRightInd w:val="0"/>
        <w:spacing w:before="14" w:line="200" w:lineRule="exact"/>
      </w:pPr>
    </w:p>
    <w:tbl>
      <w:tblPr>
        <w:tblW w:w="0" w:type="auto"/>
        <w:tblInd w:w="106" w:type="dxa"/>
        <w:tblLayout w:type="fixed"/>
        <w:tblCellMar>
          <w:left w:w="0" w:type="dxa"/>
          <w:right w:w="0" w:type="dxa"/>
        </w:tblCellMar>
        <w:tblLook w:val="0000" w:firstRow="0" w:lastRow="0" w:firstColumn="0" w:lastColumn="0" w:noHBand="0" w:noVBand="0"/>
      </w:tblPr>
      <w:tblGrid>
        <w:gridCol w:w="3270"/>
        <w:gridCol w:w="1870"/>
        <w:gridCol w:w="2150"/>
      </w:tblGrid>
      <w:tr w:rsidR="00362A31" w:rsidRPr="00C53027" w14:paraId="0A39B957"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6E71404C" w14:textId="77777777" w:rsidR="00362A31" w:rsidRPr="00C53027" w:rsidRDefault="00362A31" w:rsidP="003E58F4">
            <w:pPr>
              <w:widowControl w:val="0"/>
              <w:autoSpaceDE w:val="0"/>
              <w:autoSpaceDN w:val="0"/>
              <w:adjustRightInd w:val="0"/>
              <w:spacing w:before="2" w:line="207" w:lineRule="exact"/>
              <w:ind w:left="947" w:right="-20"/>
              <w:rPr>
                <w:sz w:val="24"/>
                <w:szCs w:val="24"/>
              </w:rPr>
            </w:pPr>
            <w:r w:rsidRPr="00C53027">
              <w:rPr>
                <w:b/>
                <w:bCs/>
                <w:sz w:val="18"/>
                <w:szCs w:val="18"/>
              </w:rPr>
              <w:t>OUTSIDE AREA</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09BC9CC6" w14:textId="77777777" w:rsidR="00362A31" w:rsidRPr="00C53027" w:rsidRDefault="00362A31" w:rsidP="003E58F4">
            <w:pPr>
              <w:widowControl w:val="0"/>
              <w:autoSpaceDE w:val="0"/>
              <w:autoSpaceDN w:val="0"/>
              <w:adjustRightInd w:val="0"/>
              <w:spacing w:before="2" w:line="207" w:lineRule="exact"/>
              <w:ind w:left="298" w:right="-20"/>
              <w:rPr>
                <w:sz w:val="24"/>
                <w:szCs w:val="24"/>
              </w:rPr>
            </w:pPr>
            <w:r w:rsidRPr="00C53027">
              <w:rPr>
                <w:b/>
                <w:bCs/>
                <w:sz w:val="18"/>
                <w:szCs w:val="18"/>
              </w:rPr>
              <w:t>SQUARE FEET</w:t>
            </w:r>
          </w:p>
        </w:tc>
        <w:tc>
          <w:tcPr>
            <w:tcW w:w="2150" w:type="dxa"/>
            <w:tcBorders>
              <w:top w:val="single" w:sz="4" w:space="0" w:color="000000"/>
              <w:left w:val="single" w:sz="4" w:space="0" w:color="000000"/>
              <w:bottom w:val="single" w:sz="4" w:space="0" w:color="000000"/>
              <w:right w:val="single" w:sz="4" w:space="0" w:color="000000"/>
            </w:tcBorders>
          </w:tcPr>
          <w:p w14:paraId="23D70078" w14:textId="77777777" w:rsidR="00362A31" w:rsidRPr="00C53027" w:rsidRDefault="00362A31" w:rsidP="003E58F4">
            <w:pPr>
              <w:widowControl w:val="0"/>
              <w:autoSpaceDE w:val="0"/>
              <w:autoSpaceDN w:val="0"/>
              <w:adjustRightInd w:val="0"/>
              <w:spacing w:before="2" w:line="207" w:lineRule="exact"/>
              <w:ind w:left="384" w:right="-20"/>
              <w:rPr>
                <w:sz w:val="24"/>
                <w:szCs w:val="24"/>
              </w:rPr>
            </w:pPr>
            <w:r w:rsidRPr="00C53027">
              <w:rPr>
                <w:b/>
                <w:bCs/>
                <w:sz w:val="18"/>
                <w:szCs w:val="18"/>
              </w:rPr>
              <w:t>SURFACE TYPE</w:t>
            </w:r>
          </w:p>
        </w:tc>
      </w:tr>
      <w:tr w:rsidR="00B94F25" w:rsidRPr="00C53027" w14:paraId="562FBC05"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6387E57E" w14:textId="77777777" w:rsidR="00B94F25" w:rsidRPr="00C53027" w:rsidRDefault="00B94F25" w:rsidP="003E58F4">
            <w:pPr>
              <w:widowControl w:val="0"/>
              <w:autoSpaceDE w:val="0"/>
              <w:autoSpaceDN w:val="0"/>
              <w:adjustRightInd w:val="0"/>
              <w:spacing w:line="206" w:lineRule="exact"/>
              <w:ind w:left="102" w:right="-20"/>
              <w:rPr>
                <w:sz w:val="24"/>
                <w:szCs w:val="24"/>
              </w:rPr>
            </w:pPr>
            <w:r w:rsidRPr="00C53027">
              <w:rPr>
                <w:sz w:val="18"/>
                <w:szCs w:val="18"/>
              </w:rPr>
              <w:t>Front</w:t>
            </w:r>
            <w:r w:rsidRPr="00C53027">
              <w:rPr>
                <w:spacing w:val="1"/>
                <w:sz w:val="18"/>
                <w:szCs w:val="18"/>
              </w:rPr>
              <w:t xml:space="preserve"> </w:t>
            </w:r>
            <w:r w:rsidRPr="00C53027">
              <w:rPr>
                <w:sz w:val="18"/>
                <w:szCs w:val="18"/>
              </w:rPr>
              <w:t>of</w:t>
            </w:r>
            <w:r w:rsidRPr="00C53027">
              <w:rPr>
                <w:spacing w:val="1"/>
                <w:sz w:val="18"/>
                <w:szCs w:val="18"/>
              </w:rPr>
              <w:t xml:space="preserve"> </w:t>
            </w:r>
            <w:r w:rsidRPr="00C53027">
              <w:rPr>
                <w:sz w:val="18"/>
                <w:szCs w:val="18"/>
              </w:rPr>
              <w:t>Building</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6F7BF706" w14:textId="51204DD2" w:rsidR="00B94F25" w:rsidRPr="00C53027" w:rsidRDefault="002D6BEE" w:rsidP="003E58F4">
            <w:pPr>
              <w:widowControl w:val="0"/>
              <w:autoSpaceDE w:val="0"/>
              <w:autoSpaceDN w:val="0"/>
              <w:adjustRightInd w:val="0"/>
              <w:spacing w:before="2" w:line="207" w:lineRule="exact"/>
              <w:ind w:left="693" w:right="673"/>
              <w:jc w:val="center"/>
              <w:rPr>
                <w:b/>
                <w:bCs/>
                <w:sz w:val="24"/>
                <w:szCs w:val="24"/>
              </w:rPr>
            </w:pPr>
            <w:r w:rsidRPr="00C53027">
              <w:rPr>
                <w:b/>
                <w:bCs/>
                <w:szCs w:val="22"/>
              </w:rPr>
              <w:t>3,000</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01C0A2BC" w14:textId="77777777" w:rsidR="00B94F25" w:rsidRPr="00C53027" w:rsidRDefault="00B94F25" w:rsidP="003E58F4">
            <w:pPr>
              <w:widowControl w:val="0"/>
              <w:autoSpaceDE w:val="0"/>
              <w:autoSpaceDN w:val="0"/>
              <w:adjustRightInd w:val="0"/>
              <w:spacing w:line="206" w:lineRule="exact"/>
              <w:ind w:left="710" w:right="689"/>
              <w:jc w:val="center"/>
              <w:rPr>
                <w:sz w:val="24"/>
                <w:szCs w:val="24"/>
              </w:rPr>
            </w:pPr>
            <w:r w:rsidRPr="00C53027">
              <w:rPr>
                <w:sz w:val="18"/>
                <w:szCs w:val="18"/>
              </w:rPr>
              <w:t>Concrete</w:t>
            </w:r>
          </w:p>
        </w:tc>
      </w:tr>
      <w:tr w:rsidR="00B94F25" w:rsidRPr="00C53027" w14:paraId="6213EB3C"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004CEEBA" w14:textId="6525A287" w:rsidR="00B94F25" w:rsidRPr="00C53027" w:rsidRDefault="00B94F25" w:rsidP="003E58F4">
            <w:pPr>
              <w:widowControl w:val="0"/>
              <w:autoSpaceDE w:val="0"/>
              <w:autoSpaceDN w:val="0"/>
              <w:adjustRightInd w:val="0"/>
              <w:spacing w:line="206" w:lineRule="exact"/>
              <w:ind w:left="102" w:right="-20"/>
              <w:rPr>
                <w:sz w:val="24"/>
                <w:szCs w:val="24"/>
              </w:rPr>
            </w:pPr>
            <w:r w:rsidRPr="00C53027">
              <w:rPr>
                <w:sz w:val="18"/>
                <w:szCs w:val="18"/>
              </w:rPr>
              <w:t>Rear</w:t>
            </w:r>
            <w:r w:rsidRPr="00C53027">
              <w:rPr>
                <w:spacing w:val="1"/>
                <w:sz w:val="18"/>
                <w:szCs w:val="18"/>
              </w:rPr>
              <w:t xml:space="preserve"> </w:t>
            </w:r>
            <w:r w:rsidRPr="00C53027">
              <w:rPr>
                <w:sz w:val="18"/>
                <w:szCs w:val="18"/>
              </w:rPr>
              <w:t>of</w:t>
            </w:r>
            <w:r w:rsidRPr="00C53027">
              <w:rPr>
                <w:spacing w:val="1"/>
                <w:sz w:val="18"/>
                <w:szCs w:val="18"/>
              </w:rPr>
              <w:t xml:space="preserve"> </w:t>
            </w:r>
            <w:r w:rsidRPr="00C53027">
              <w:rPr>
                <w:sz w:val="18"/>
                <w:szCs w:val="18"/>
              </w:rPr>
              <w:t>Building</w:t>
            </w:r>
            <w:r w:rsidRPr="00C53027">
              <w:rPr>
                <w:spacing w:val="1"/>
                <w:sz w:val="18"/>
                <w:szCs w:val="18"/>
              </w:rPr>
              <w:t xml:space="preserve"> </w:t>
            </w:r>
            <w:r w:rsidRPr="00C53027">
              <w:rPr>
                <w:sz w:val="18"/>
                <w:szCs w:val="18"/>
              </w:rPr>
              <w:t>(</w:t>
            </w:r>
            <w:r w:rsidR="005016EB" w:rsidRPr="00C53027">
              <w:rPr>
                <w:sz w:val="18"/>
                <w:szCs w:val="18"/>
              </w:rPr>
              <w:t>Loading Docks</w:t>
            </w:r>
            <w:r w:rsidRPr="00C53027">
              <w:rPr>
                <w:sz w:val="18"/>
                <w:szCs w:val="18"/>
              </w:rPr>
              <w:t>)</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226F170F" w14:textId="12E6EA72" w:rsidR="00B94F25" w:rsidRPr="00C53027" w:rsidRDefault="002D6BEE" w:rsidP="003E58F4">
            <w:pPr>
              <w:widowControl w:val="0"/>
              <w:autoSpaceDE w:val="0"/>
              <w:autoSpaceDN w:val="0"/>
              <w:adjustRightInd w:val="0"/>
              <w:spacing w:before="2" w:line="207" w:lineRule="exact"/>
              <w:ind w:left="693" w:right="673"/>
              <w:jc w:val="center"/>
              <w:rPr>
                <w:b/>
                <w:bCs/>
                <w:sz w:val="24"/>
                <w:szCs w:val="24"/>
              </w:rPr>
            </w:pPr>
            <w:r w:rsidRPr="00C53027">
              <w:rPr>
                <w:b/>
                <w:bCs/>
                <w:sz w:val="18"/>
                <w:szCs w:val="22"/>
              </w:rPr>
              <w:t>1,190</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1AD46ADA" w14:textId="77777777" w:rsidR="00B94F25" w:rsidRPr="00C53027" w:rsidRDefault="00B94F25" w:rsidP="003E58F4">
            <w:pPr>
              <w:widowControl w:val="0"/>
              <w:autoSpaceDE w:val="0"/>
              <w:autoSpaceDN w:val="0"/>
              <w:adjustRightInd w:val="0"/>
              <w:spacing w:line="206" w:lineRule="exact"/>
              <w:ind w:left="710" w:right="689"/>
              <w:jc w:val="center"/>
              <w:rPr>
                <w:sz w:val="24"/>
                <w:szCs w:val="24"/>
              </w:rPr>
            </w:pPr>
            <w:r w:rsidRPr="00C53027">
              <w:rPr>
                <w:sz w:val="18"/>
                <w:szCs w:val="18"/>
              </w:rPr>
              <w:t>Concrete</w:t>
            </w:r>
          </w:p>
        </w:tc>
      </w:tr>
      <w:tr w:rsidR="00B94F25" w:rsidRPr="00C53027" w14:paraId="3D12C22A"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03FC1E0D" w14:textId="459A8EF0" w:rsidR="00B94F25" w:rsidRPr="00C53027" w:rsidRDefault="00B94F25" w:rsidP="003E58F4">
            <w:pPr>
              <w:widowControl w:val="0"/>
              <w:autoSpaceDE w:val="0"/>
              <w:autoSpaceDN w:val="0"/>
              <w:adjustRightInd w:val="0"/>
              <w:spacing w:line="206" w:lineRule="exact"/>
              <w:ind w:left="102" w:right="-20"/>
              <w:rPr>
                <w:sz w:val="24"/>
                <w:szCs w:val="24"/>
              </w:rPr>
            </w:pPr>
            <w:r w:rsidRPr="00C53027">
              <w:rPr>
                <w:sz w:val="18"/>
                <w:szCs w:val="18"/>
              </w:rPr>
              <w:t>Right</w:t>
            </w:r>
            <w:r w:rsidRPr="00C53027">
              <w:rPr>
                <w:spacing w:val="1"/>
                <w:sz w:val="18"/>
                <w:szCs w:val="18"/>
              </w:rPr>
              <w:t xml:space="preserve"> </w:t>
            </w:r>
            <w:r w:rsidRPr="00C53027">
              <w:rPr>
                <w:sz w:val="18"/>
                <w:szCs w:val="18"/>
              </w:rPr>
              <w:t>hand</w:t>
            </w:r>
            <w:r w:rsidRPr="00C53027">
              <w:rPr>
                <w:spacing w:val="1"/>
                <w:sz w:val="18"/>
                <w:szCs w:val="18"/>
              </w:rPr>
              <w:t xml:space="preserve"> </w:t>
            </w:r>
            <w:r w:rsidRPr="00C53027">
              <w:rPr>
                <w:sz w:val="18"/>
                <w:szCs w:val="18"/>
              </w:rPr>
              <w:t>side</w:t>
            </w:r>
            <w:r w:rsidRPr="00C53027">
              <w:rPr>
                <w:spacing w:val="1"/>
                <w:sz w:val="18"/>
                <w:szCs w:val="18"/>
              </w:rPr>
              <w:t xml:space="preserve"> </w:t>
            </w:r>
            <w:r w:rsidRPr="00C53027">
              <w:rPr>
                <w:sz w:val="18"/>
                <w:szCs w:val="18"/>
              </w:rPr>
              <w:t>of</w:t>
            </w:r>
            <w:r w:rsidRPr="00C53027">
              <w:rPr>
                <w:spacing w:val="1"/>
                <w:sz w:val="18"/>
                <w:szCs w:val="18"/>
              </w:rPr>
              <w:t xml:space="preserve"> </w:t>
            </w:r>
            <w:r w:rsidRPr="00C53027">
              <w:rPr>
                <w:sz w:val="18"/>
                <w:szCs w:val="18"/>
              </w:rPr>
              <w:t xml:space="preserve">Building </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7A198ED1" w14:textId="1576BAA1" w:rsidR="00B94F25" w:rsidRPr="00C53027" w:rsidRDefault="002D6BEE" w:rsidP="003E58F4">
            <w:pPr>
              <w:widowControl w:val="0"/>
              <w:autoSpaceDE w:val="0"/>
              <w:autoSpaceDN w:val="0"/>
              <w:adjustRightInd w:val="0"/>
              <w:spacing w:before="2" w:line="207" w:lineRule="exact"/>
              <w:ind w:left="693" w:right="673"/>
              <w:jc w:val="center"/>
              <w:rPr>
                <w:b/>
                <w:bCs/>
                <w:sz w:val="24"/>
                <w:szCs w:val="24"/>
              </w:rPr>
            </w:pPr>
            <w:r w:rsidRPr="00C53027">
              <w:rPr>
                <w:b/>
                <w:bCs/>
                <w:szCs w:val="22"/>
              </w:rPr>
              <w:t>480</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4188EDAC" w14:textId="77777777" w:rsidR="00B94F25" w:rsidRPr="00C53027" w:rsidRDefault="00B94F25" w:rsidP="003E58F4">
            <w:pPr>
              <w:widowControl w:val="0"/>
              <w:autoSpaceDE w:val="0"/>
              <w:autoSpaceDN w:val="0"/>
              <w:adjustRightInd w:val="0"/>
              <w:spacing w:line="206" w:lineRule="exact"/>
              <w:ind w:left="710" w:right="689"/>
              <w:jc w:val="center"/>
              <w:rPr>
                <w:sz w:val="24"/>
                <w:szCs w:val="24"/>
              </w:rPr>
            </w:pPr>
            <w:r w:rsidRPr="00C53027">
              <w:rPr>
                <w:sz w:val="18"/>
                <w:szCs w:val="18"/>
              </w:rPr>
              <w:t>Concrete</w:t>
            </w:r>
          </w:p>
        </w:tc>
      </w:tr>
      <w:tr w:rsidR="005016EB" w:rsidRPr="00C53027" w14:paraId="16562091"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2DDC153C" w14:textId="65B342BF" w:rsidR="005016EB" w:rsidRPr="00C53027" w:rsidRDefault="005016EB" w:rsidP="003E58F4">
            <w:pPr>
              <w:widowControl w:val="0"/>
              <w:autoSpaceDE w:val="0"/>
              <w:autoSpaceDN w:val="0"/>
              <w:adjustRightInd w:val="0"/>
              <w:spacing w:line="206" w:lineRule="exact"/>
              <w:ind w:left="102" w:right="-20"/>
              <w:rPr>
                <w:sz w:val="18"/>
                <w:szCs w:val="18"/>
              </w:rPr>
            </w:pPr>
            <w:r w:rsidRPr="00C53027">
              <w:rPr>
                <w:sz w:val="18"/>
                <w:szCs w:val="18"/>
              </w:rPr>
              <w:t>Left hand side of Building</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6F2767B3" w14:textId="1B1EA3A8" w:rsidR="005016EB" w:rsidRPr="00C53027" w:rsidRDefault="002D6BEE" w:rsidP="003E58F4">
            <w:pPr>
              <w:widowControl w:val="0"/>
              <w:autoSpaceDE w:val="0"/>
              <w:autoSpaceDN w:val="0"/>
              <w:adjustRightInd w:val="0"/>
              <w:spacing w:before="2" w:line="207" w:lineRule="exact"/>
              <w:ind w:left="693" w:right="673"/>
              <w:jc w:val="center"/>
              <w:rPr>
                <w:b/>
                <w:bCs/>
                <w:szCs w:val="22"/>
              </w:rPr>
            </w:pPr>
            <w:r w:rsidRPr="00C53027">
              <w:rPr>
                <w:b/>
                <w:bCs/>
                <w:szCs w:val="22"/>
              </w:rPr>
              <w:t>116</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55C2341D" w14:textId="716BEF3D" w:rsidR="005016EB" w:rsidRPr="00C53027" w:rsidRDefault="005016EB" w:rsidP="003E58F4">
            <w:pPr>
              <w:widowControl w:val="0"/>
              <w:autoSpaceDE w:val="0"/>
              <w:autoSpaceDN w:val="0"/>
              <w:adjustRightInd w:val="0"/>
              <w:spacing w:line="206" w:lineRule="exact"/>
              <w:ind w:left="710" w:right="689"/>
              <w:jc w:val="center"/>
              <w:rPr>
                <w:sz w:val="18"/>
                <w:szCs w:val="18"/>
              </w:rPr>
            </w:pPr>
            <w:r w:rsidRPr="00C53027">
              <w:rPr>
                <w:sz w:val="18"/>
                <w:szCs w:val="18"/>
              </w:rPr>
              <w:t>Concrete</w:t>
            </w:r>
          </w:p>
        </w:tc>
      </w:tr>
      <w:tr w:rsidR="002D6BEE" w:rsidRPr="00C53027" w14:paraId="528AB148"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0C263D54" w14:textId="271D0EF2" w:rsidR="002D6BEE" w:rsidRPr="00C53027" w:rsidRDefault="002D6BEE" w:rsidP="003E58F4">
            <w:pPr>
              <w:widowControl w:val="0"/>
              <w:autoSpaceDE w:val="0"/>
              <w:autoSpaceDN w:val="0"/>
              <w:adjustRightInd w:val="0"/>
              <w:spacing w:line="206" w:lineRule="exact"/>
              <w:ind w:left="102" w:right="-20"/>
              <w:rPr>
                <w:sz w:val="18"/>
                <w:szCs w:val="18"/>
              </w:rPr>
            </w:pPr>
            <w:r w:rsidRPr="00C53027">
              <w:rPr>
                <w:sz w:val="18"/>
                <w:szCs w:val="18"/>
              </w:rPr>
              <w:t>Customer Drive Thru</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320B68BA" w14:textId="55363110" w:rsidR="002D6BEE" w:rsidRPr="00C53027" w:rsidRDefault="002D6BEE" w:rsidP="003E58F4">
            <w:pPr>
              <w:widowControl w:val="0"/>
              <w:autoSpaceDE w:val="0"/>
              <w:autoSpaceDN w:val="0"/>
              <w:adjustRightInd w:val="0"/>
              <w:spacing w:before="2" w:line="207" w:lineRule="exact"/>
              <w:ind w:left="693" w:right="673"/>
              <w:jc w:val="center"/>
              <w:rPr>
                <w:b/>
                <w:bCs/>
                <w:szCs w:val="22"/>
              </w:rPr>
            </w:pPr>
            <w:r w:rsidRPr="00C53027">
              <w:rPr>
                <w:b/>
                <w:bCs/>
                <w:szCs w:val="22"/>
              </w:rPr>
              <w:t>500</w:t>
            </w:r>
          </w:p>
        </w:tc>
        <w:tc>
          <w:tcPr>
            <w:tcW w:w="2150" w:type="dxa"/>
            <w:tcBorders>
              <w:top w:val="single" w:sz="4" w:space="0" w:color="000000"/>
              <w:left w:val="single" w:sz="4" w:space="0" w:color="000000"/>
              <w:bottom w:val="single" w:sz="4" w:space="0" w:color="000000"/>
              <w:right w:val="single" w:sz="4" w:space="0" w:color="000000"/>
            </w:tcBorders>
          </w:tcPr>
          <w:p w14:paraId="7ABD7DA9" w14:textId="77777777" w:rsidR="002D6BEE" w:rsidRPr="00C53027" w:rsidRDefault="002D6BEE" w:rsidP="003E58F4">
            <w:pPr>
              <w:widowControl w:val="0"/>
              <w:autoSpaceDE w:val="0"/>
              <w:autoSpaceDN w:val="0"/>
              <w:adjustRightInd w:val="0"/>
              <w:spacing w:line="206" w:lineRule="exact"/>
              <w:ind w:left="710" w:right="689"/>
              <w:jc w:val="center"/>
              <w:rPr>
                <w:sz w:val="18"/>
                <w:szCs w:val="18"/>
              </w:rPr>
            </w:pPr>
          </w:p>
        </w:tc>
      </w:tr>
      <w:tr w:rsidR="00B94F25" w:rsidRPr="00C53027" w14:paraId="58DC45C4" w14:textId="77777777" w:rsidTr="003E58F4">
        <w:trPr>
          <w:trHeight w:hRule="exact" w:val="221"/>
        </w:trPr>
        <w:tc>
          <w:tcPr>
            <w:tcW w:w="3270" w:type="dxa"/>
            <w:tcBorders>
              <w:top w:val="single" w:sz="4" w:space="0" w:color="000000"/>
              <w:left w:val="single" w:sz="4" w:space="0" w:color="000000"/>
              <w:bottom w:val="single" w:sz="4" w:space="0" w:color="000000"/>
              <w:right w:val="single" w:sz="4" w:space="0" w:color="000000"/>
            </w:tcBorders>
          </w:tcPr>
          <w:p w14:paraId="105751CF" w14:textId="77777777" w:rsidR="00B94F25" w:rsidRPr="00C53027" w:rsidRDefault="00B94F25" w:rsidP="003E58F4">
            <w:pPr>
              <w:widowControl w:val="0"/>
              <w:autoSpaceDE w:val="0"/>
              <w:autoSpaceDN w:val="0"/>
              <w:adjustRightInd w:val="0"/>
              <w:spacing w:before="2" w:line="207" w:lineRule="exact"/>
              <w:ind w:left="102" w:right="-20"/>
              <w:rPr>
                <w:sz w:val="24"/>
                <w:szCs w:val="24"/>
              </w:rPr>
            </w:pPr>
            <w:r w:rsidRPr="00C53027">
              <w:rPr>
                <w:b/>
                <w:bCs/>
                <w:sz w:val="18"/>
                <w:szCs w:val="18"/>
              </w:rPr>
              <w:t>TOTAL</w:t>
            </w:r>
            <w:r w:rsidRPr="00C53027">
              <w:rPr>
                <w:b/>
                <w:bCs/>
                <w:spacing w:val="1"/>
                <w:sz w:val="18"/>
                <w:szCs w:val="18"/>
              </w:rPr>
              <w:t xml:space="preserve"> </w:t>
            </w:r>
            <w:r w:rsidRPr="00C53027">
              <w:rPr>
                <w:b/>
                <w:bCs/>
                <w:sz w:val="18"/>
                <w:szCs w:val="18"/>
              </w:rPr>
              <w:t>AREA</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14:paraId="00EA2395" w14:textId="1174C605" w:rsidR="00B94F25" w:rsidRPr="00C53027" w:rsidRDefault="002D6BEE" w:rsidP="003E58F4">
            <w:pPr>
              <w:widowControl w:val="0"/>
              <w:autoSpaceDE w:val="0"/>
              <w:autoSpaceDN w:val="0"/>
              <w:adjustRightInd w:val="0"/>
              <w:spacing w:before="2" w:line="207" w:lineRule="exact"/>
              <w:ind w:left="648" w:right="629"/>
              <w:jc w:val="center"/>
              <w:rPr>
                <w:b/>
                <w:bCs/>
                <w:sz w:val="24"/>
                <w:szCs w:val="24"/>
              </w:rPr>
            </w:pPr>
            <w:r w:rsidRPr="00C53027">
              <w:rPr>
                <w:b/>
                <w:bCs/>
                <w:sz w:val="18"/>
                <w:szCs w:val="22"/>
              </w:rPr>
              <w:t>5,286</w:t>
            </w:r>
          </w:p>
        </w:tc>
        <w:tc>
          <w:tcPr>
            <w:tcW w:w="2150" w:type="dxa"/>
            <w:tcBorders>
              <w:top w:val="single" w:sz="4" w:space="0" w:color="000000"/>
              <w:left w:val="single" w:sz="4" w:space="0" w:color="000000"/>
              <w:bottom w:val="nil"/>
              <w:right w:val="nil"/>
            </w:tcBorders>
          </w:tcPr>
          <w:p w14:paraId="3163B324" w14:textId="77777777" w:rsidR="00B94F25" w:rsidRPr="00C53027" w:rsidRDefault="00B94F25" w:rsidP="003E58F4">
            <w:pPr>
              <w:widowControl w:val="0"/>
              <w:autoSpaceDE w:val="0"/>
              <w:autoSpaceDN w:val="0"/>
              <w:adjustRightInd w:val="0"/>
              <w:rPr>
                <w:sz w:val="24"/>
                <w:szCs w:val="24"/>
              </w:rPr>
            </w:pPr>
          </w:p>
        </w:tc>
      </w:tr>
    </w:tbl>
    <w:p w14:paraId="5B0D981B" w14:textId="77777777" w:rsidR="00362A31" w:rsidRPr="00C53027" w:rsidRDefault="00362A31" w:rsidP="003E58F4"/>
    <w:p w14:paraId="2507C844" w14:textId="477EFF30" w:rsidR="00DC3AF2" w:rsidRPr="00C53027" w:rsidRDefault="00DC3AF2" w:rsidP="003E58F4">
      <w:pPr>
        <w:tabs>
          <w:tab w:val="left" w:pos="1350"/>
        </w:tabs>
        <w:rPr>
          <w:sz w:val="22"/>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4"/>
        <w:gridCol w:w="1254"/>
        <w:gridCol w:w="896"/>
        <w:gridCol w:w="627"/>
        <w:gridCol w:w="806"/>
        <w:gridCol w:w="868"/>
        <w:gridCol w:w="924"/>
        <w:gridCol w:w="627"/>
        <w:gridCol w:w="627"/>
        <w:gridCol w:w="627"/>
        <w:gridCol w:w="772"/>
      </w:tblGrid>
      <w:tr w:rsidR="00DC3AF2" w:rsidRPr="00C53027" w14:paraId="6CBF70AE" w14:textId="77777777" w:rsidTr="00F43AAB">
        <w:trPr>
          <w:cantSplit/>
          <w:trHeight w:val="260"/>
          <w:jc w:val="center"/>
        </w:trPr>
        <w:tc>
          <w:tcPr>
            <w:tcW w:w="10682" w:type="dxa"/>
            <w:gridSpan w:val="11"/>
            <w:tcBorders>
              <w:top w:val="single" w:sz="4" w:space="0" w:color="auto"/>
              <w:left w:val="single" w:sz="4" w:space="0" w:color="auto"/>
              <w:bottom w:val="single" w:sz="4" w:space="0" w:color="auto"/>
              <w:right w:val="single" w:sz="4" w:space="0" w:color="auto"/>
            </w:tcBorders>
            <w:vAlign w:val="center"/>
          </w:tcPr>
          <w:p w14:paraId="24E7D412" w14:textId="05257E47" w:rsidR="00DC3AF2" w:rsidRPr="00C53027" w:rsidRDefault="00DC3AF2" w:rsidP="003E58F4">
            <w:pPr>
              <w:pStyle w:val="Heading2"/>
              <w:rPr>
                <w:sz w:val="28"/>
                <w:szCs w:val="28"/>
              </w:rPr>
            </w:pPr>
            <w:bookmarkStart w:id="108" w:name="_Toc212534518"/>
            <w:r w:rsidRPr="00C53027">
              <w:rPr>
                <w:color w:val="2E74B5" w:themeColor="accent1" w:themeShade="BF"/>
                <w:sz w:val="24"/>
                <w:szCs w:val="28"/>
              </w:rPr>
              <w:lastRenderedPageBreak/>
              <w:t>EXHIBIT 4-</w:t>
            </w:r>
            <w:r w:rsidR="00E478B0" w:rsidRPr="00C53027">
              <w:rPr>
                <w:color w:val="2E74B5" w:themeColor="accent1" w:themeShade="BF"/>
                <w:sz w:val="24"/>
                <w:szCs w:val="28"/>
              </w:rPr>
              <w:t>4</w:t>
            </w:r>
            <w:r w:rsidR="00F43AAB" w:rsidRPr="00C53027">
              <w:rPr>
                <w:color w:val="2E74B5" w:themeColor="accent1" w:themeShade="BF"/>
                <w:sz w:val="24"/>
                <w:szCs w:val="28"/>
              </w:rPr>
              <w:t xml:space="preserve"> </w:t>
            </w:r>
            <w:r w:rsidRPr="00C53027">
              <w:rPr>
                <w:color w:val="2E74B5" w:themeColor="accent1" w:themeShade="BF"/>
                <w:sz w:val="24"/>
                <w:szCs w:val="28"/>
              </w:rPr>
              <w:t xml:space="preserve">NIGHT CUSTODIAL </w:t>
            </w:r>
            <w:r w:rsidR="000564D6" w:rsidRPr="00C53027">
              <w:rPr>
                <w:color w:val="2E74B5" w:themeColor="accent1" w:themeShade="BF"/>
                <w:sz w:val="24"/>
                <w:szCs w:val="28"/>
              </w:rPr>
              <w:t xml:space="preserve">ESTIMATED </w:t>
            </w:r>
            <w:r w:rsidRPr="00C53027">
              <w:rPr>
                <w:color w:val="2E74B5" w:themeColor="accent1" w:themeShade="BF"/>
                <w:sz w:val="24"/>
                <w:szCs w:val="28"/>
              </w:rPr>
              <w:t>CLEANING FREQUENCIES/QUALITY STANDARDS, PRS (8)</w:t>
            </w:r>
            <w:bookmarkEnd w:id="108"/>
          </w:p>
        </w:tc>
      </w:tr>
      <w:tr w:rsidR="00DC3AF2" w:rsidRPr="00C53027" w14:paraId="659347C0" w14:textId="77777777" w:rsidTr="007264E1">
        <w:trPr>
          <w:cantSplit/>
          <w:trHeight w:val="462"/>
          <w:jc w:val="center"/>
        </w:trPr>
        <w:tc>
          <w:tcPr>
            <w:tcW w:w="2654" w:type="dxa"/>
            <w:vMerge w:val="restart"/>
            <w:tcBorders>
              <w:top w:val="nil"/>
            </w:tcBorders>
            <w:vAlign w:val="center"/>
          </w:tcPr>
          <w:p w14:paraId="0752C19E" w14:textId="77777777" w:rsidR="00DC3AF2" w:rsidRPr="00C53027" w:rsidRDefault="00DC3AF2" w:rsidP="003E58F4">
            <w:pPr>
              <w:jc w:val="center"/>
              <w:rPr>
                <w:sz w:val="18"/>
              </w:rPr>
            </w:pPr>
            <w:r w:rsidRPr="00C53027">
              <w:rPr>
                <w:b/>
                <w:sz w:val="18"/>
              </w:rPr>
              <w:t>COMMISSARY AREA/ITEM</w:t>
            </w:r>
          </w:p>
        </w:tc>
        <w:tc>
          <w:tcPr>
            <w:tcW w:w="1254" w:type="dxa"/>
            <w:vMerge w:val="restart"/>
            <w:tcBorders>
              <w:top w:val="nil"/>
            </w:tcBorders>
            <w:vAlign w:val="center"/>
          </w:tcPr>
          <w:p w14:paraId="0CDA8E5D" w14:textId="77777777" w:rsidR="00DC3AF2" w:rsidRPr="00C53027" w:rsidRDefault="00DC3AF2" w:rsidP="003E58F4">
            <w:pPr>
              <w:ind w:left="113" w:right="113"/>
              <w:jc w:val="center"/>
              <w:rPr>
                <w:b/>
                <w:bCs/>
                <w:sz w:val="18"/>
              </w:rPr>
            </w:pPr>
            <w:r w:rsidRPr="00C53027">
              <w:rPr>
                <w:b/>
                <w:sz w:val="18"/>
              </w:rPr>
              <w:t>AREA IN SQUARE FEET (SF)</w:t>
            </w:r>
            <w:r w:rsidRPr="00C53027">
              <w:rPr>
                <w:b/>
                <w:bCs/>
                <w:sz w:val="18"/>
                <w:vertAlign w:val="superscript"/>
              </w:rPr>
              <w:t xml:space="preserve"> </w:t>
            </w:r>
            <w:r w:rsidRPr="00C53027">
              <w:rPr>
                <w:b/>
                <w:bCs/>
                <w:sz w:val="18"/>
                <w:vertAlign w:val="superscript"/>
              </w:rPr>
              <w:sym w:font="Symbol" w:char="F061"/>
            </w:r>
          </w:p>
        </w:tc>
        <w:tc>
          <w:tcPr>
            <w:tcW w:w="896" w:type="dxa"/>
            <w:vMerge w:val="restart"/>
            <w:tcBorders>
              <w:top w:val="nil"/>
            </w:tcBorders>
            <w:vAlign w:val="center"/>
          </w:tcPr>
          <w:p w14:paraId="37942F99" w14:textId="77777777" w:rsidR="00DC3AF2" w:rsidRPr="00C53027" w:rsidRDefault="00DC3AF2" w:rsidP="003E58F4">
            <w:pPr>
              <w:jc w:val="center"/>
              <w:rPr>
                <w:bCs/>
                <w:sz w:val="18"/>
              </w:rPr>
            </w:pPr>
            <w:r w:rsidRPr="00C53027">
              <w:rPr>
                <w:b/>
                <w:sz w:val="18"/>
              </w:rPr>
              <w:t>FLOOR TYPE</w:t>
            </w:r>
          </w:p>
        </w:tc>
        <w:tc>
          <w:tcPr>
            <w:tcW w:w="5878" w:type="dxa"/>
            <w:gridSpan w:val="8"/>
            <w:tcBorders>
              <w:top w:val="nil"/>
            </w:tcBorders>
            <w:vAlign w:val="center"/>
          </w:tcPr>
          <w:p w14:paraId="4AF2C1B2" w14:textId="77777777" w:rsidR="00DC3AF2" w:rsidRPr="00C53027" w:rsidRDefault="00DC3AF2" w:rsidP="003E58F4">
            <w:pPr>
              <w:rPr>
                <w:b/>
                <w:sz w:val="16"/>
              </w:rPr>
            </w:pPr>
            <w:r w:rsidRPr="00C53027">
              <w:rPr>
                <w:b/>
                <w:sz w:val="16"/>
              </w:rPr>
              <w:t>CLEANING FREQUENCIES AND CUSTODIAL QUALITY STANDARDS</w:t>
            </w:r>
          </w:p>
          <w:p w14:paraId="5DFD9D95" w14:textId="77777777" w:rsidR="00DC3AF2" w:rsidRPr="00C53027" w:rsidRDefault="00DC3AF2" w:rsidP="003E58F4">
            <w:pPr>
              <w:rPr>
                <w:b/>
                <w:sz w:val="16"/>
              </w:rPr>
            </w:pPr>
            <w:r w:rsidRPr="00C53027">
              <w:rPr>
                <w:b/>
                <w:sz w:val="16"/>
              </w:rPr>
              <w:t>(MEAT DEPARTMENT)</w:t>
            </w:r>
          </w:p>
        </w:tc>
      </w:tr>
      <w:tr w:rsidR="00DC3AF2" w:rsidRPr="00C53027" w14:paraId="192FAA84" w14:textId="77777777" w:rsidTr="000273CB">
        <w:trPr>
          <w:cantSplit/>
          <w:trHeight w:val="2857"/>
          <w:jc w:val="center"/>
        </w:trPr>
        <w:tc>
          <w:tcPr>
            <w:tcW w:w="2654" w:type="dxa"/>
            <w:vMerge/>
          </w:tcPr>
          <w:p w14:paraId="5E347CCC" w14:textId="77777777" w:rsidR="00DC3AF2" w:rsidRPr="00C53027" w:rsidRDefault="00DC3AF2" w:rsidP="003E58F4">
            <w:pPr>
              <w:rPr>
                <w:sz w:val="18"/>
              </w:rPr>
            </w:pPr>
          </w:p>
        </w:tc>
        <w:tc>
          <w:tcPr>
            <w:tcW w:w="1254" w:type="dxa"/>
            <w:vMerge/>
            <w:textDirection w:val="btLr"/>
            <w:vAlign w:val="center"/>
          </w:tcPr>
          <w:p w14:paraId="1EA4751A" w14:textId="77777777" w:rsidR="00DC3AF2" w:rsidRPr="00C53027" w:rsidRDefault="00DC3AF2" w:rsidP="003E58F4">
            <w:pPr>
              <w:ind w:left="113" w:right="113"/>
              <w:jc w:val="center"/>
              <w:rPr>
                <w:b/>
                <w:sz w:val="18"/>
              </w:rPr>
            </w:pPr>
          </w:p>
        </w:tc>
        <w:tc>
          <w:tcPr>
            <w:tcW w:w="896" w:type="dxa"/>
            <w:vMerge/>
            <w:vAlign w:val="center"/>
          </w:tcPr>
          <w:p w14:paraId="262D3BDE" w14:textId="77777777" w:rsidR="00DC3AF2" w:rsidRPr="00C53027" w:rsidRDefault="00DC3AF2" w:rsidP="003E58F4">
            <w:pPr>
              <w:jc w:val="center"/>
              <w:rPr>
                <w:b/>
                <w:sz w:val="18"/>
              </w:rPr>
            </w:pPr>
          </w:p>
        </w:tc>
        <w:tc>
          <w:tcPr>
            <w:tcW w:w="627" w:type="dxa"/>
            <w:tcBorders>
              <w:right w:val="single" w:sz="4" w:space="0" w:color="auto"/>
            </w:tcBorders>
            <w:textDirection w:val="btLr"/>
            <w:vAlign w:val="center"/>
          </w:tcPr>
          <w:p w14:paraId="305E69D3" w14:textId="0C8AF6C3" w:rsidR="00DC3AF2" w:rsidRPr="00C53027" w:rsidRDefault="00DC3AF2" w:rsidP="003E58F4">
            <w:pPr>
              <w:ind w:left="113" w:right="113"/>
              <w:jc w:val="center"/>
              <w:rPr>
                <w:b/>
                <w:sz w:val="18"/>
              </w:rPr>
            </w:pPr>
            <w:r w:rsidRPr="00C53027">
              <w:rPr>
                <w:b/>
                <w:sz w:val="18"/>
              </w:rPr>
              <w:t xml:space="preserve">CLEAN &amp; SANITIZE </w:t>
            </w:r>
          </w:p>
        </w:tc>
        <w:tc>
          <w:tcPr>
            <w:tcW w:w="806" w:type="dxa"/>
            <w:tcBorders>
              <w:left w:val="nil"/>
            </w:tcBorders>
            <w:textDirection w:val="btLr"/>
            <w:vAlign w:val="center"/>
          </w:tcPr>
          <w:p w14:paraId="310E83A4" w14:textId="4A294CF0" w:rsidR="00DC3AF2" w:rsidRPr="00C53027" w:rsidRDefault="00DC3AF2" w:rsidP="003E58F4">
            <w:pPr>
              <w:pStyle w:val="Header"/>
              <w:tabs>
                <w:tab w:val="clear" w:pos="4320"/>
                <w:tab w:val="clear" w:pos="8640"/>
              </w:tabs>
              <w:ind w:left="113" w:right="113"/>
              <w:jc w:val="center"/>
              <w:rPr>
                <w:b/>
                <w:sz w:val="18"/>
              </w:rPr>
            </w:pPr>
            <w:r w:rsidRPr="00C53027">
              <w:rPr>
                <w:b/>
                <w:sz w:val="18"/>
              </w:rPr>
              <w:t>PREPARATIONS, PRECAUTIONS, REMOVE TRASH I</w:t>
            </w:r>
          </w:p>
        </w:tc>
        <w:tc>
          <w:tcPr>
            <w:tcW w:w="868" w:type="dxa"/>
            <w:textDirection w:val="btLr"/>
          </w:tcPr>
          <w:p w14:paraId="14DD0911" w14:textId="6C156880" w:rsidR="00DC3AF2" w:rsidRPr="00C53027" w:rsidRDefault="00DC3AF2" w:rsidP="003E58F4">
            <w:pPr>
              <w:ind w:left="113" w:right="113"/>
              <w:jc w:val="center"/>
              <w:rPr>
                <w:b/>
                <w:sz w:val="18"/>
              </w:rPr>
            </w:pPr>
            <w:r w:rsidRPr="00C53027">
              <w:rPr>
                <w:b/>
                <w:sz w:val="18"/>
              </w:rPr>
              <w:t>CLEAN &amp; SANITIZE TRIM BARRELL</w:t>
            </w:r>
          </w:p>
        </w:tc>
        <w:tc>
          <w:tcPr>
            <w:tcW w:w="924" w:type="dxa"/>
            <w:textDirection w:val="btLr"/>
          </w:tcPr>
          <w:p w14:paraId="7EB18685" w14:textId="0B3CEE48" w:rsidR="00DC3AF2" w:rsidRPr="00C53027" w:rsidRDefault="00DC3AF2" w:rsidP="003E58F4">
            <w:pPr>
              <w:ind w:left="113" w:right="113"/>
              <w:jc w:val="center"/>
              <w:rPr>
                <w:b/>
                <w:sz w:val="18"/>
              </w:rPr>
            </w:pPr>
            <w:r w:rsidRPr="00C53027">
              <w:rPr>
                <w:b/>
                <w:sz w:val="18"/>
              </w:rPr>
              <w:t>LOW GLASS &amp; WINDOW CLEANING I</w:t>
            </w:r>
          </w:p>
        </w:tc>
        <w:tc>
          <w:tcPr>
            <w:tcW w:w="627" w:type="dxa"/>
            <w:textDirection w:val="btLr"/>
          </w:tcPr>
          <w:p w14:paraId="7B82A91A" w14:textId="3B8E03BE" w:rsidR="00DC3AF2" w:rsidRPr="00C53027" w:rsidRDefault="00DC3AF2" w:rsidP="003E58F4">
            <w:pPr>
              <w:ind w:left="113" w:right="113"/>
              <w:jc w:val="center"/>
              <w:rPr>
                <w:b/>
                <w:sz w:val="18"/>
              </w:rPr>
            </w:pPr>
            <w:r w:rsidRPr="00C53027">
              <w:rPr>
                <w:b/>
                <w:sz w:val="18"/>
              </w:rPr>
              <w:t xml:space="preserve">HIGH GLASS &amp; WINDOW CLEANING </w:t>
            </w:r>
          </w:p>
        </w:tc>
        <w:tc>
          <w:tcPr>
            <w:tcW w:w="627" w:type="dxa"/>
            <w:textDirection w:val="btLr"/>
          </w:tcPr>
          <w:p w14:paraId="5E9E5656" w14:textId="523263B8" w:rsidR="00DC3AF2" w:rsidRPr="00C53027" w:rsidRDefault="00DC3AF2" w:rsidP="003E58F4">
            <w:pPr>
              <w:ind w:left="113" w:right="113"/>
              <w:jc w:val="center"/>
              <w:rPr>
                <w:b/>
                <w:sz w:val="18"/>
              </w:rPr>
            </w:pPr>
            <w:r w:rsidRPr="00C53027">
              <w:rPr>
                <w:b/>
                <w:sz w:val="18"/>
              </w:rPr>
              <w:t xml:space="preserve">LOW DUCT &amp; LOUVER CLEANING </w:t>
            </w:r>
          </w:p>
        </w:tc>
        <w:tc>
          <w:tcPr>
            <w:tcW w:w="627" w:type="dxa"/>
            <w:textDirection w:val="btLr"/>
          </w:tcPr>
          <w:p w14:paraId="7B62FFE0" w14:textId="72285F8F" w:rsidR="00DC3AF2" w:rsidRPr="00C53027" w:rsidRDefault="00DC3AF2" w:rsidP="003E58F4">
            <w:pPr>
              <w:ind w:left="113" w:right="113"/>
              <w:jc w:val="center"/>
              <w:rPr>
                <w:b/>
                <w:sz w:val="18"/>
              </w:rPr>
            </w:pPr>
            <w:r w:rsidRPr="00C53027">
              <w:rPr>
                <w:b/>
                <w:sz w:val="18"/>
              </w:rPr>
              <w:t xml:space="preserve">HIGH DUCT &amp; LOUVER CLEANING </w:t>
            </w:r>
          </w:p>
        </w:tc>
        <w:tc>
          <w:tcPr>
            <w:tcW w:w="772" w:type="dxa"/>
            <w:tcBorders>
              <w:bottom w:val="single" w:sz="4" w:space="0" w:color="auto"/>
            </w:tcBorders>
            <w:textDirection w:val="btLr"/>
          </w:tcPr>
          <w:p w14:paraId="1FFF1E07" w14:textId="46B28ABD" w:rsidR="00DC3AF2" w:rsidRPr="00C53027" w:rsidRDefault="00DC3AF2" w:rsidP="003E58F4">
            <w:pPr>
              <w:ind w:left="113" w:right="113"/>
              <w:jc w:val="center"/>
              <w:rPr>
                <w:b/>
                <w:sz w:val="18"/>
              </w:rPr>
            </w:pPr>
            <w:r w:rsidRPr="00C53027">
              <w:rPr>
                <w:b/>
                <w:sz w:val="18"/>
              </w:rPr>
              <w:t xml:space="preserve">INTERIOR OF LIGHT FIXTURES CLEANING </w:t>
            </w:r>
          </w:p>
        </w:tc>
      </w:tr>
      <w:tr w:rsidR="00DC3AF2" w:rsidRPr="00C53027" w14:paraId="2440C891" w14:textId="77777777" w:rsidTr="003E58F4">
        <w:trPr>
          <w:cantSplit/>
          <w:trHeight w:val="548"/>
          <w:jc w:val="center"/>
        </w:trPr>
        <w:tc>
          <w:tcPr>
            <w:tcW w:w="2654" w:type="dxa"/>
            <w:vAlign w:val="center"/>
          </w:tcPr>
          <w:p w14:paraId="54AD57BA" w14:textId="77777777" w:rsidR="00DC3AF2" w:rsidRPr="00C53027" w:rsidRDefault="00DC3AF2" w:rsidP="003E58F4">
            <w:pPr>
              <w:rPr>
                <w:sz w:val="18"/>
              </w:rPr>
            </w:pPr>
            <w:r w:rsidRPr="00C53027">
              <w:rPr>
                <w:sz w:val="18"/>
              </w:rPr>
              <w:t>MEAT PROCESSING, PREP. &amp; WRAP AREAS</w:t>
            </w:r>
          </w:p>
        </w:tc>
        <w:tc>
          <w:tcPr>
            <w:tcW w:w="1254" w:type="dxa"/>
            <w:shd w:val="clear" w:color="auto" w:fill="auto"/>
            <w:vAlign w:val="center"/>
          </w:tcPr>
          <w:p w14:paraId="190B693E" w14:textId="6B811B1A" w:rsidR="00DC3AF2" w:rsidRPr="00C53027" w:rsidRDefault="002D6BEE" w:rsidP="003E58F4">
            <w:pPr>
              <w:jc w:val="right"/>
              <w:rPr>
                <w:b/>
                <w:sz w:val="18"/>
              </w:rPr>
            </w:pPr>
            <w:r w:rsidRPr="00C53027">
              <w:rPr>
                <w:b/>
                <w:sz w:val="18"/>
              </w:rPr>
              <w:t>2,672</w:t>
            </w:r>
          </w:p>
        </w:tc>
        <w:tc>
          <w:tcPr>
            <w:tcW w:w="896" w:type="dxa"/>
            <w:shd w:val="clear" w:color="auto" w:fill="auto"/>
            <w:vAlign w:val="center"/>
          </w:tcPr>
          <w:p w14:paraId="65D12DDD" w14:textId="103D8BB4" w:rsidR="00DC3AF2" w:rsidRPr="00C53027" w:rsidRDefault="002D6BEE" w:rsidP="003E58F4">
            <w:pPr>
              <w:jc w:val="center"/>
              <w:rPr>
                <w:b/>
                <w:sz w:val="18"/>
              </w:rPr>
            </w:pPr>
            <w:r w:rsidRPr="00C53027">
              <w:rPr>
                <w:b/>
                <w:sz w:val="18"/>
              </w:rPr>
              <w:t>TZT</w:t>
            </w:r>
          </w:p>
        </w:tc>
        <w:tc>
          <w:tcPr>
            <w:tcW w:w="627" w:type="dxa"/>
            <w:tcBorders>
              <w:bottom w:val="nil"/>
              <w:right w:val="single" w:sz="4" w:space="0" w:color="auto"/>
            </w:tcBorders>
            <w:vAlign w:val="center"/>
          </w:tcPr>
          <w:p w14:paraId="24D955EC" w14:textId="77777777" w:rsidR="00DC3AF2" w:rsidRPr="00C53027" w:rsidRDefault="00DC3AF2" w:rsidP="003E58F4">
            <w:pPr>
              <w:jc w:val="center"/>
              <w:rPr>
                <w:b/>
                <w:sz w:val="18"/>
              </w:rPr>
            </w:pPr>
            <w:r w:rsidRPr="00C53027">
              <w:rPr>
                <w:b/>
                <w:sz w:val="18"/>
              </w:rPr>
              <w:t>D</w:t>
            </w:r>
          </w:p>
        </w:tc>
        <w:tc>
          <w:tcPr>
            <w:tcW w:w="806" w:type="dxa"/>
            <w:tcBorders>
              <w:left w:val="nil"/>
              <w:bottom w:val="nil"/>
            </w:tcBorders>
            <w:vAlign w:val="center"/>
          </w:tcPr>
          <w:p w14:paraId="40C20205" w14:textId="77777777" w:rsidR="00DC3AF2" w:rsidRPr="00C53027" w:rsidRDefault="00DC3AF2" w:rsidP="003E58F4">
            <w:pPr>
              <w:jc w:val="center"/>
              <w:rPr>
                <w:b/>
                <w:sz w:val="18"/>
              </w:rPr>
            </w:pPr>
            <w:r w:rsidRPr="00C53027">
              <w:rPr>
                <w:b/>
                <w:sz w:val="18"/>
              </w:rPr>
              <w:t>D</w:t>
            </w:r>
          </w:p>
        </w:tc>
        <w:tc>
          <w:tcPr>
            <w:tcW w:w="868" w:type="dxa"/>
            <w:vAlign w:val="center"/>
          </w:tcPr>
          <w:p w14:paraId="6DD45800" w14:textId="77777777" w:rsidR="00DC3AF2" w:rsidRPr="00C53027" w:rsidRDefault="00DC3AF2" w:rsidP="003E58F4">
            <w:pPr>
              <w:jc w:val="center"/>
              <w:rPr>
                <w:b/>
                <w:sz w:val="18"/>
              </w:rPr>
            </w:pPr>
            <w:r w:rsidRPr="00C53027">
              <w:rPr>
                <w:sz w:val="18"/>
              </w:rPr>
              <w:t>----</w:t>
            </w:r>
          </w:p>
        </w:tc>
        <w:tc>
          <w:tcPr>
            <w:tcW w:w="924" w:type="dxa"/>
            <w:vAlign w:val="center"/>
          </w:tcPr>
          <w:p w14:paraId="0640DE35" w14:textId="77777777" w:rsidR="00DC3AF2" w:rsidRPr="00C53027" w:rsidRDefault="00DC3AF2" w:rsidP="003E58F4">
            <w:pPr>
              <w:jc w:val="center"/>
              <w:rPr>
                <w:b/>
                <w:sz w:val="18"/>
              </w:rPr>
            </w:pPr>
            <w:r w:rsidRPr="00C53027">
              <w:rPr>
                <w:b/>
                <w:sz w:val="18"/>
              </w:rPr>
              <w:t>D</w:t>
            </w:r>
          </w:p>
        </w:tc>
        <w:tc>
          <w:tcPr>
            <w:tcW w:w="627" w:type="dxa"/>
            <w:vAlign w:val="center"/>
          </w:tcPr>
          <w:p w14:paraId="01994171" w14:textId="77777777" w:rsidR="00DC3AF2" w:rsidRPr="00C53027" w:rsidRDefault="00DC3AF2" w:rsidP="003E58F4">
            <w:pPr>
              <w:jc w:val="center"/>
              <w:rPr>
                <w:b/>
                <w:sz w:val="18"/>
              </w:rPr>
            </w:pPr>
            <w:r w:rsidRPr="00C53027">
              <w:rPr>
                <w:b/>
                <w:sz w:val="18"/>
              </w:rPr>
              <w:t>D</w:t>
            </w:r>
          </w:p>
        </w:tc>
        <w:tc>
          <w:tcPr>
            <w:tcW w:w="627" w:type="dxa"/>
            <w:vAlign w:val="center"/>
          </w:tcPr>
          <w:p w14:paraId="6F7049A4" w14:textId="77777777" w:rsidR="00DC3AF2" w:rsidRPr="00C53027" w:rsidRDefault="00DC3AF2" w:rsidP="003E58F4">
            <w:pPr>
              <w:jc w:val="center"/>
              <w:rPr>
                <w:b/>
                <w:sz w:val="18"/>
              </w:rPr>
            </w:pPr>
            <w:r w:rsidRPr="00C53027">
              <w:rPr>
                <w:b/>
                <w:sz w:val="18"/>
              </w:rPr>
              <w:t>M</w:t>
            </w:r>
          </w:p>
        </w:tc>
        <w:tc>
          <w:tcPr>
            <w:tcW w:w="627" w:type="dxa"/>
            <w:vAlign w:val="center"/>
          </w:tcPr>
          <w:p w14:paraId="41C5FE42" w14:textId="77777777" w:rsidR="00DC3AF2" w:rsidRPr="00C53027" w:rsidRDefault="00DC3AF2" w:rsidP="003E58F4">
            <w:pPr>
              <w:jc w:val="center"/>
              <w:rPr>
                <w:sz w:val="18"/>
              </w:rPr>
            </w:pPr>
            <w:r w:rsidRPr="00C53027">
              <w:rPr>
                <w:b/>
                <w:sz w:val="18"/>
              </w:rPr>
              <w:t>QTR</w:t>
            </w:r>
          </w:p>
        </w:tc>
        <w:tc>
          <w:tcPr>
            <w:tcW w:w="772" w:type="dxa"/>
            <w:tcBorders>
              <w:bottom w:val="single" w:sz="4" w:space="0" w:color="auto"/>
            </w:tcBorders>
            <w:vAlign w:val="center"/>
          </w:tcPr>
          <w:p w14:paraId="63B7FBB9" w14:textId="77777777" w:rsidR="00DC3AF2" w:rsidRPr="00C53027" w:rsidRDefault="00DC3AF2" w:rsidP="003E58F4">
            <w:pPr>
              <w:jc w:val="center"/>
              <w:rPr>
                <w:sz w:val="18"/>
              </w:rPr>
            </w:pPr>
            <w:r w:rsidRPr="00C53027">
              <w:rPr>
                <w:b/>
                <w:sz w:val="18"/>
              </w:rPr>
              <w:t>A</w:t>
            </w:r>
          </w:p>
        </w:tc>
      </w:tr>
      <w:tr w:rsidR="00362A31" w:rsidRPr="00C53027" w14:paraId="68087DBC" w14:textId="77777777" w:rsidTr="003E58F4">
        <w:trPr>
          <w:cantSplit/>
          <w:trHeight w:val="794"/>
          <w:jc w:val="center"/>
        </w:trPr>
        <w:tc>
          <w:tcPr>
            <w:tcW w:w="2654" w:type="dxa"/>
            <w:tcBorders>
              <w:bottom w:val="double" w:sz="4" w:space="0" w:color="auto"/>
            </w:tcBorders>
            <w:shd w:val="clear" w:color="auto" w:fill="auto"/>
            <w:vAlign w:val="center"/>
          </w:tcPr>
          <w:p w14:paraId="645B2CC7" w14:textId="4318FDEA" w:rsidR="00362A31" w:rsidRPr="00C53027" w:rsidRDefault="00362A31" w:rsidP="003E58F4">
            <w:pPr>
              <w:rPr>
                <w:sz w:val="18"/>
              </w:rPr>
            </w:pPr>
            <w:r w:rsidRPr="00C53027">
              <w:rPr>
                <w:sz w:val="18"/>
              </w:rPr>
              <w:t>TRIM BARRELS</w:t>
            </w:r>
            <w:r w:rsidR="00B94F25" w:rsidRPr="00C53027">
              <w:rPr>
                <w:sz w:val="18"/>
              </w:rPr>
              <w:t xml:space="preserve"> </w:t>
            </w:r>
            <w:r w:rsidR="00B94F25" w:rsidRPr="00C53027">
              <w:rPr>
                <w:b/>
                <w:bCs/>
                <w:sz w:val="18"/>
              </w:rPr>
              <w:t>(</w:t>
            </w:r>
            <w:r w:rsidR="002D6BEE" w:rsidRPr="00C53027">
              <w:rPr>
                <w:b/>
                <w:bCs/>
                <w:sz w:val="18"/>
              </w:rPr>
              <w:t>0</w:t>
            </w:r>
            <w:r w:rsidR="00B94F25" w:rsidRPr="00C53027">
              <w:rPr>
                <w:b/>
                <w:bCs/>
                <w:sz w:val="18"/>
              </w:rPr>
              <w:t>)</w:t>
            </w:r>
          </w:p>
        </w:tc>
        <w:tc>
          <w:tcPr>
            <w:tcW w:w="1254" w:type="dxa"/>
            <w:tcBorders>
              <w:bottom w:val="double" w:sz="4" w:space="0" w:color="auto"/>
            </w:tcBorders>
            <w:vAlign w:val="center"/>
          </w:tcPr>
          <w:p w14:paraId="18D1C0C9" w14:textId="64DC0EC5" w:rsidR="00362A31" w:rsidRPr="00C53027" w:rsidRDefault="00026258" w:rsidP="003E58F4">
            <w:pPr>
              <w:jc w:val="right"/>
              <w:rPr>
                <w:b/>
                <w:bCs/>
                <w:sz w:val="18"/>
              </w:rPr>
            </w:pPr>
            <w:r w:rsidRPr="00C53027">
              <w:rPr>
                <w:b/>
                <w:bCs/>
                <w:sz w:val="18"/>
              </w:rPr>
              <w:t xml:space="preserve"> </w:t>
            </w:r>
          </w:p>
        </w:tc>
        <w:tc>
          <w:tcPr>
            <w:tcW w:w="896" w:type="dxa"/>
            <w:tcBorders>
              <w:bottom w:val="single" w:sz="4" w:space="0" w:color="auto"/>
            </w:tcBorders>
            <w:vAlign w:val="center"/>
          </w:tcPr>
          <w:p w14:paraId="41DDA77A" w14:textId="78D7FFF7" w:rsidR="00362A31" w:rsidRPr="00C53027" w:rsidRDefault="00362A31" w:rsidP="003E58F4">
            <w:pPr>
              <w:jc w:val="center"/>
              <w:rPr>
                <w:b/>
              </w:rPr>
            </w:pPr>
            <w:r w:rsidRPr="00C53027">
              <w:rPr>
                <w:b/>
                <w:sz w:val="18"/>
              </w:rPr>
              <w:t>---</w:t>
            </w:r>
          </w:p>
        </w:tc>
        <w:tc>
          <w:tcPr>
            <w:tcW w:w="627" w:type="dxa"/>
            <w:tcBorders>
              <w:bottom w:val="single" w:sz="4" w:space="0" w:color="auto"/>
              <w:right w:val="single" w:sz="4" w:space="0" w:color="auto"/>
            </w:tcBorders>
            <w:vAlign w:val="center"/>
          </w:tcPr>
          <w:p w14:paraId="6F6EBF98" w14:textId="02269678" w:rsidR="00362A31" w:rsidRPr="00C53027" w:rsidRDefault="00362A31" w:rsidP="003E58F4">
            <w:pPr>
              <w:jc w:val="center"/>
              <w:rPr>
                <w:b/>
              </w:rPr>
            </w:pPr>
            <w:r w:rsidRPr="00C53027">
              <w:rPr>
                <w:b/>
                <w:sz w:val="18"/>
              </w:rPr>
              <w:t>---</w:t>
            </w:r>
          </w:p>
        </w:tc>
        <w:tc>
          <w:tcPr>
            <w:tcW w:w="806" w:type="dxa"/>
            <w:tcBorders>
              <w:left w:val="nil"/>
              <w:bottom w:val="single" w:sz="4" w:space="0" w:color="auto"/>
            </w:tcBorders>
            <w:vAlign w:val="center"/>
          </w:tcPr>
          <w:p w14:paraId="06B926FA" w14:textId="1B49F0EE" w:rsidR="00362A31" w:rsidRPr="00C53027" w:rsidRDefault="00362A31" w:rsidP="003E58F4">
            <w:pPr>
              <w:jc w:val="center"/>
              <w:rPr>
                <w:b/>
              </w:rPr>
            </w:pPr>
            <w:r w:rsidRPr="00C53027">
              <w:rPr>
                <w:b/>
                <w:sz w:val="18"/>
              </w:rPr>
              <w:t>---</w:t>
            </w:r>
          </w:p>
        </w:tc>
        <w:tc>
          <w:tcPr>
            <w:tcW w:w="868" w:type="dxa"/>
            <w:tcBorders>
              <w:bottom w:val="nil"/>
            </w:tcBorders>
            <w:vAlign w:val="center"/>
          </w:tcPr>
          <w:p w14:paraId="081908EF" w14:textId="3F016883" w:rsidR="00362A31" w:rsidRPr="00C53027" w:rsidRDefault="00362A31" w:rsidP="003E58F4">
            <w:pPr>
              <w:jc w:val="center"/>
              <w:rPr>
                <w:b/>
              </w:rPr>
            </w:pPr>
            <w:r w:rsidRPr="00C53027">
              <w:rPr>
                <w:b/>
                <w:sz w:val="18"/>
              </w:rPr>
              <w:t>D</w:t>
            </w:r>
          </w:p>
        </w:tc>
        <w:tc>
          <w:tcPr>
            <w:tcW w:w="924" w:type="dxa"/>
            <w:tcBorders>
              <w:bottom w:val="nil"/>
            </w:tcBorders>
            <w:vAlign w:val="center"/>
          </w:tcPr>
          <w:p w14:paraId="43787092" w14:textId="61B2A8C5" w:rsidR="00362A31" w:rsidRPr="00C53027" w:rsidRDefault="00362A31" w:rsidP="003E58F4">
            <w:pPr>
              <w:jc w:val="center"/>
              <w:rPr>
                <w:b/>
              </w:rPr>
            </w:pPr>
            <w:r w:rsidRPr="00C53027">
              <w:rPr>
                <w:b/>
                <w:sz w:val="18"/>
              </w:rPr>
              <w:t>---</w:t>
            </w:r>
          </w:p>
        </w:tc>
        <w:tc>
          <w:tcPr>
            <w:tcW w:w="627" w:type="dxa"/>
            <w:tcBorders>
              <w:bottom w:val="nil"/>
            </w:tcBorders>
            <w:vAlign w:val="center"/>
          </w:tcPr>
          <w:p w14:paraId="7E837045" w14:textId="395B7643" w:rsidR="00362A31" w:rsidRPr="00C53027" w:rsidRDefault="00362A31" w:rsidP="003E58F4">
            <w:pPr>
              <w:jc w:val="center"/>
              <w:rPr>
                <w:b/>
              </w:rPr>
            </w:pPr>
            <w:r w:rsidRPr="00C53027">
              <w:rPr>
                <w:b/>
                <w:sz w:val="18"/>
              </w:rPr>
              <w:t>---</w:t>
            </w:r>
          </w:p>
        </w:tc>
        <w:tc>
          <w:tcPr>
            <w:tcW w:w="627" w:type="dxa"/>
            <w:tcBorders>
              <w:bottom w:val="nil"/>
            </w:tcBorders>
            <w:vAlign w:val="center"/>
          </w:tcPr>
          <w:p w14:paraId="1377021A" w14:textId="6EB1CCD5" w:rsidR="00362A31" w:rsidRPr="00C53027" w:rsidRDefault="00362A31" w:rsidP="003E58F4">
            <w:pPr>
              <w:jc w:val="center"/>
              <w:rPr>
                <w:b/>
              </w:rPr>
            </w:pPr>
            <w:r w:rsidRPr="00C53027">
              <w:rPr>
                <w:b/>
                <w:sz w:val="18"/>
              </w:rPr>
              <w:t>---</w:t>
            </w:r>
          </w:p>
        </w:tc>
        <w:tc>
          <w:tcPr>
            <w:tcW w:w="627" w:type="dxa"/>
            <w:tcBorders>
              <w:bottom w:val="nil"/>
            </w:tcBorders>
            <w:vAlign w:val="center"/>
          </w:tcPr>
          <w:p w14:paraId="57985CCF" w14:textId="045E09F8" w:rsidR="00362A31" w:rsidRPr="00C53027" w:rsidRDefault="00362A31" w:rsidP="003E58F4">
            <w:pPr>
              <w:rPr>
                <w:b/>
                <w:sz w:val="18"/>
                <w:szCs w:val="18"/>
              </w:rPr>
            </w:pPr>
            <w:r w:rsidRPr="00C53027">
              <w:rPr>
                <w:b/>
                <w:sz w:val="18"/>
              </w:rPr>
              <w:t>---</w:t>
            </w:r>
          </w:p>
        </w:tc>
        <w:tc>
          <w:tcPr>
            <w:tcW w:w="772" w:type="dxa"/>
            <w:tcBorders>
              <w:bottom w:val="nil"/>
            </w:tcBorders>
            <w:vAlign w:val="center"/>
          </w:tcPr>
          <w:p w14:paraId="0B2D6857" w14:textId="74966C10" w:rsidR="00362A31" w:rsidRPr="00C53027" w:rsidRDefault="00362A31" w:rsidP="003E58F4">
            <w:pPr>
              <w:jc w:val="center"/>
              <w:rPr>
                <w:b/>
              </w:rPr>
            </w:pPr>
            <w:r w:rsidRPr="00C53027">
              <w:rPr>
                <w:b/>
                <w:sz w:val="18"/>
              </w:rPr>
              <w:t>---</w:t>
            </w:r>
          </w:p>
        </w:tc>
      </w:tr>
      <w:tr w:rsidR="001E2CE3" w:rsidRPr="00C53027" w14:paraId="1861F5AF" w14:textId="77777777" w:rsidTr="003E58F4">
        <w:trPr>
          <w:cantSplit/>
          <w:trHeight w:val="401"/>
          <w:jc w:val="center"/>
        </w:trPr>
        <w:tc>
          <w:tcPr>
            <w:tcW w:w="2654" w:type="dxa"/>
            <w:tcBorders>
              <w:top w:val="double" w:sz="4" w:space="0" w:color="auto"/>
              <w:left w:val="single" w:sz="4" w:space="0" w:color="auto"/>
              <w:bottom w:val="single" w:sz="4" w:space="0" w:color="auto"/>
              <w:right w:val="nil"/>
            </w:tcBorders>
            <w:vAlign w:val="center"/>
          </w:tcPr>
          <w:p w14:paraId="28CC94FA" w14:textId="77777777" w:rsidR="001E2CE3" w:rsidRPr="00C53027" w:rsidRDefault="001E2CE3" w:rsidP="003E58F4">
            <w:pPr>
              <w:rPr>
                <w:sz w:val="18"/>
              </w:rPr>
            </w:pPr>
            <w:r w:rsidRPr="00C53027">
              <w:rPr>
                <w:sz w:val="18"/>
              </w:rPr>
              <w:t>TOTAL MEAT AREA</w:t>
            </w:r>
          </w:p>
        </w:tc>
        <w:tc>
          <w:tcPr>
            <w:tcW w:w="1254" w:type="dxa"/>
            <w:tcBorders>
              <w:top w:val="double" w:sz="4" w:space="0" w:color="auto"/>
              <w:left w:val="single" w:sz="4" w:space="0" w:color="auto"/>
              <w:bottom w:val="single" w:sz="4" w:space="0" w:color="auto"/>
              <w:right w:val="single" w:sz="4" w:space="0" w:color="auto"/>
            </w:tcBorders>
            <w:shd w:val="clear" w:color="auto" w:fill="auto"/>
            <w:vAlign w:val="center"/>
          </w:tcPr>
          <w:p w14:paraId="4B7C0214" w14:textId="5AAFE888" w:rsidR="001E2CE3" w:rsidRPr="00C53027" w:rsidRDefault="001E2CE3" w:rsidP="003E58F4">
            <w:pPr>
              <w:jc w:val="right"/>
              <w:rPr>
                <w:b/>
                <w:bCs/>
                <w:sz w:val="18"/>
              </w:rPr>
            </w:pPr>
            <w:r w:rsidRPr="00C53027">
              <w:rPr>
                <w:b/>
                <w:sz w:val="18"/>
              </w:rPr>
              <w:t>2,672</w:t>
            </w:r>
          </w:p>
        </w:tc>
        <w:tc>
          <w:tcPr>
            <w:tcW w:w="6774" w:type="dxa"/>
            <w:gridSpan w:val="9"/>
            <w:tcBorders>
              <w:top w:val="single" w:sz="4" w:space="0" w:color="auto"/>
              <w:left w:val="single" w:sz="4" w:space="0" w:color="auto"/>
              <w:bottom w:val="single" w:sz="4" w:space="0" w:color="auto"/>
              <w:right w:val="single" w:sz="4" w:space="0" w:color="auto"/>
            </w:tcBorders>
          </w:tcPr>
          <w:p w14:paraId="6F688923" w14:textId="77777777" w:rsidR="001E2CE3" w:rsidRPr="00C53027" w:rsidRDefault="001E2CE3" w:rsidP="003E58F4">
            <w:pPr>
              <w:rPr>
                <w:sz w:val="18"/>
              </w:rPr>
            </w:pPr>
            <w:r w:rsidRPr="00C53027">
              <w:t>SQUARE FOOTAGES SHOWN ARE BASED ON WALL-TO-WALL MEASUREMENTS.</w:t>
            </w:r>
          </w:p>
        </w:tc>
      </w:tr>
    </w:tbl>
    <w:p w14:paraId="011AF8B2" w14:textId="77777777" w:rsidR="00DC3AF2" w:rsidRPr="00C53027" w:rsidRDefault="00DC3AF2" w:rsidP="003E58F4">
      <w:r w:rsidRPr="00C53027">
        <w:t>----No data/frequency</w:t>
      </w:r>
    </w:p>
    <w:p w14:paraId="02C36809" w14:textId="77777777" w:rsidR="00DC3AF2" w:rsidRPr="00C53027" w:rsidRDefault="00DC3AF2" w:rsidP="003E58F4">
      <w:pPr>
        <w:rPr>
          <w:sz w:val="18"/>
        </w:rPr>
      </w:pPr>
    </w:p>
    <w:p w14:paraId="0C287DDC" w14:textId="77777777" w:rsidR="00DC3AF2" w:rsidRPr="00C53027" w:rsidRDefault="00DC3AF2" w:rsidP="003E58F4">
      <w:pPr>
        <w:jc w:val="center"/>
        <w:rPr>
          <w:b/>
          <w:u w:val="single"/>
        </w:rPr>
      </w:pPr>
      <w:r w:rsidRPr="00C53027">
        <w:rPr>
          <w:b/>
          <w:u w:val="single"/>
        </w:rPr>
        <w:t>CUSTODIAL AREA (SUBJECT TO FLOOR CARE) SUMMARY</w:t>
      </w:r>
    </w:p>
    <w:p w14:paraId="087105AE" w14:textId="77777777" w:rsidR="00DC3AF2" w:rsidRPr="00C53027" w:rsidRDefault="00DC3AF2" w:rsidP="003E58F4">
      <w:pPr>
        <w:rPr>
          <w:b/>
          <w:sz w:val="18"/>
          <w:u w:val="single"/>
        </w:rPr>
      </w:pPr>
    </w:p>
    <w:tbl>
      <w:tblPr>
        <w:tblStyle w:val="TableGrid"/>
        <w:tblW w:w="9350" w:type="dxa"/>
        <w:tblLook w:val="04A0" w:firstRow="1" w:lastRow="0" w:firstColumn="1" w:lastColumn="0" w:noHBand="0" w:noVBand="1"/>
      </w:tblPr>
      <w:tblGrid>
        <w:gridCol w:w="4675"/>
        <w:gridCol w:w="4675"/>
      </w:tblGrid>
      <w:tr w:rsidR="008230AE" w:rsidRPr="00C53027" w14:paraId="6F53FAC6" w14:textId="77777777" w:rsidTr="003E58F4">
        <w:trPr>
          <w:trHeight w:val="638"/>
        </w:trPr>
        <w:tc>
          <w:tcPr>
            <w:tcW w:w="4675" w:type="dxa"/>
            <w:vAlign w:val="center"/>
          </w:tcPr>
          <w:p w14:paraId="562CA1D9" w14:textId="73F2C1D6" w:rsidR="003D4009" w:rsidRPr="00C53027" w:rsidRDefault="008230AE" w:rsidP="003E58F4">
            <w:pPr>
              <w:jc w:val="center"/>
              <w:rPr>
                <w:b/>
                <w:sz w:val="18"/>
                <w:szCs w:val="22"/>
              </w:rPr>
            </w:pPr>
            <w:r w:rsidRPr="00C53027">
              <w:rPr>
                <w:b/>
                <w:sz w:val="18"/>
                <w:szCs w:val="22"/>
              </w:rPr>
              <w:t xml:space="preserve">TOTAL CUSTODIAL AREA FOR PRS (6) </w:t>
            </w:r>
            <w:r w:rsidR="003D4009" w:rsidRPr="00C53027">
              <w:rPr>
                <w:b/>
                <w:sz w:val="18"/>
                <w:szCs w:val="22"/>
              </w:rPr>
              <w:t>–</w:t>
            </w:r>
          </w:p>
          <w:p w14:paraId="13502587" w14:textId="40DEA817" w:rsidR="008230AE" w:rsidRPr="00C53027" w:rsidRDefault="008230AE" w:rsidP="003E58F4">
            <w:pPr>
              <w:jc w:val="center"/>
              <w:rPr>
                <w:b/>
              </w:rPr>
            </w:pPr>
            <w:r w:rsidRPr="00C53027">
              <w:rPr>
                <w:b/>
                <w:sz w:val="18"/>
                <w:szCs w:val="22"/>
              </w:rPr>
              <w:t>(</w:t>
            </w:r>
            <w:r w:rsidRPr="00C53027">
              <w:rPr>
                <w:b/>
                <w:sz w:val="18"/>
                <w:szCs w:val="22"/>
                <w:u w:val="single"/>
              </w:rPr>
              <w:t>EXHIBIT 4-</w:t>
            </w:r>
            <w:r w:rsidR="0027531E" w:rsidRPr="00C53027">
              <w:rPr>
                <w:b/>
                <w:sz w:val="18"/>
                <w:szCs w:val="22"/>
                <w:u w:val="single"/>
              </w:rPr>
              <w:t>2</w:t>
            </w:r>
            <w:r w:rsidRPr="00C53027">
              <w:rPr>
                <w:b/>
                <w:sz w:val="18"/>
                <w:szCs w:val="22"/>
              </w:rPr>
              <w:t>)</w:t>
            </w:r>
          </w:p>
        </w:tc>
        <w:tc>
          <w:tcPr>
            <w:tcW w:w="4675" w:type="dxa"/>
            <w:shd w:val="clear" w:color="auto" w:fill="auto"/>
            <w:vAlign w:val="center"/>
          </w:tcPr>
          <w:p w14:paraId="04BC6FDB" w14:textId="65C07C9D" w:rsidR="008230AE" w:rsidRPr="00C53027" w:rsidRDefault="002D6BEE" w:rsidP="003E58F4">
            <w:pPr>
              <w:jc w:val="center"/>
              <w:rPr>
                <w:b/>
              </w:rPr>
            </w:pPr>
            <w:r w:rsidRPr="00C53027">
              <w:rPr>
                <w:b/>
                <w:sz w:val="18"/>
                <w:szCs w:val="22"/>
              </w:rPr>
              <w:t>22,179</w:t>
            </w:r>
          </w:p>
        </w:tc>
      </w:tr>
      <w:tr w:rsidR="008230AE" w:rsidRPr="00C53027" w14:paraId="21D6AB47" w14:textId="77777777" w:rsidTr="003E58F4">
        <w:trPr>
          <w:trHeight w:val="566"/>
        </w:trPr>
        <w:tc>
          <w:tcPr>
            <w:tcW w:w="4675" w:type="dxa"/>
            <w:vAlign w:val="center"/>
          </w:tcPr>
          <w:p w14:paraId="6571E976" w14:textId="7D8D442C" w:rsidR="008230AE" w:rsidRPr="00C53027" w:rsidRDefault="008230AE" w:rsidP="003E58F4">
            <w:pPr>
              <w:jc w:val="center"/>
              <w:rPr>
                <w:b/>
              </w:rPr>
            </w:pPr>
            <w:r w:rsidRPr="00C53027">
              <w:rPr>
                <w:b/>
                <w:sz w:val="18"/>
                <w:szCs w:val="22"/>
              </w:rPr>
              <w:t xml:space="preserve">TOTAL CUSTODIAL AREA FOR PRS (7) </w:t>
            </w:r>
            <w:r w:rsidRPr="00C53027">
              <w:rPr>
                <w:sz w:val="18"/>
                <w:szCs w:val="22"/>
              </w:rPr>
              <w:t xml:space="preserve">-- </w:t>
            </w:r>
            <w:r w:rsidRPr="00C53027">
              <w:rPr>
                <w:b/>
                <w:sz w:val="18"/>
                <w:szCs w:val="22"/>
              </w:rPr>
              <w:t>(</w:t>
            </w:r>
            <w:r w:rsidRPr="00C53027">
              <w:rPr>
                <w:b/>
                <w:sz w:val="18"/>
                <w:szCs w:val="22"/>
                <w:u w:val="single"/>
              </w:rPr>
              <w:t>EXHIBITS 4-</w:t>
            </w:r>
            <w:r w:rsidR="0027531E" w:rsidRPr="00C53027">
              <w:rPr>
                <w:b/>
                <w:sz w:val="18"/>
                <w:szCs w:val="22"/>
                <w:u w:val="single"/>
              </w:rPr>
              <w:t>3</w:t>
            </w:r>
            <w:r w:rsidRPr="00C53027">
              <w:rPr>
                <w:b/>
                <w:sz w:val="18"/>
                <w:szCs w:val="22"/>
                <w:u w:val="single"/>
              </w:rPr>
              <w:t>-</w:t>
            </w:r>
            <w:r w:rsidR="0027531E" w:rsidRPr="00C53027">
              <w:rPr>
                <w:b/>
                <w:sz w:val="18"/>
                <w:szCs w:val="22"/>
                <w:u w:val="single"/>
              </w:rPr>
              <w:t>1</w:t>
            </w:r>
            <w:r w:rsidRPr="00C53027">
              <w:rPr>
                <w:b/>
                <w:sz w:val="18"/>
                <w:szCs w:val="22"/>
              </w:rPr>
              <w:t xml:space="preserve"> </w:t>
            </w:r>
            <w:r w:rsidR="0027531E" w:rsidRPr="00C53027">
              <w:rPr>
                <w:b/>
                <w:sz w:val="18"/>
                <w:szCs w:val="22"/>
              </w:rPr>
              <w:t>-</w:t>
            </w:r>
            <w:r w:rsidRPr="00C53027">
              <w:rPr>
                <w:b/>
                <w:sz w:val="18"/>
                <w:szCs w:val="22"/>
              </w:rPr>
              <w:t xml:space="preserve"> </w:t>
            </w:r>
            <w:r w:rsidRPr="00C53027">
              <w:rPr>
                <w:b/>
                <w:sz w:val="18"/>
                <w:szCs w:val="22"/>
                <w:u w:val="single"/>
              </w:rPr>
              <w:t>4-</w:t>
            </w:r>
            <w:r w:rsidR="0027531E" w:rsidRPr="00C53027">
              <w:rPr>
                <w:b/>
                <w:sz w:val="18"/>
                <w:szCs w:val="22"/>
                <w:u w:val="single"/>
              </w:rPr>
              <w:t>3</w:t>
            </w:r>
            <w:r w:rsidRPr="00C53027">
              <w:rPr>
                <w:b/>
                <w:sz w:val="18"/>
                <w:szCs w:val="22"/>
                <w:u w:val="single"/>
              </w:rPr>
              <w:t>-</w:t>
            </w:r>
            <w:r w:rsidR="0027531E" w:rsidRPr="00C53027">
              <w:rPr>
                <w:b/>
                <w:sz w:val="18"/>
                <w:szCs w:val="22"/>
                <w:u w:val="single"/>
              </w:rPr>
              <w:t>3</w:t>
            </w:r>
            <w:r w:rsidRPr="00C53027">
              <w:rPr>
                <w:b/>
                <w:sz w:val="18"/>
                <w:szCs w:val="22"/>
              </w:rPr>
              <w:t>)</w:t>
            </w:r>
          </w:p>
        </w:tc>
        <w:tc>
          <w:tcPr>
            <w:tcW w:w="4675" w:type="dxa"/>
            <w:shd w:val="clear" w:color="auto" w:fill="auto"/>
            <w:vAlign w:val="center"/>
          </w:tcPr>
          <w:p w14:paraId="5E164D66" w14:textId="6258E2F6" w:rsidR="008230AE" w:rsidRPr="00C53027" w:rsidRDefault="002D6BEE" w:rsidP="003E58F4">
            <w:pPr>
              <w:jc w:val="center"/>
              <w:rPr>
                <w:b/>
              </w:rPr>
            </w:pPr>
            <w:r w:rsidRPr="00C53027">
              <w:rPr>
                <w:b/>
                <w:sz w:val="18"/>
                <w:szCs w:val="22"/>
              </w:rPr>
              <w:t>32,429</w:t>
            </w:r>
          </w:p>
        </w:tc>
      </w:tr>
      <w:tr w:rsidR="008230AE" w:rsidRPr="00C53027" w14:paraId="49E32F4C" w14:textId="77777777" w:rsidTr="003E58F4">
        <w:trPr>
          <w:trHeight w:val="602"/>
        </w:trPr>
        <w:tc>
          <w:tcPr>
            <w:tcW w:w="4675" w:type="dxa"/>
            <w:vAlign w:val="center"/>
          </w:tcPr>
          <w:p w14:paraId="67BA7EDF" w14:textId="7F9A8FEB" w:rsidR="003D4009" w:rsidRPr="00C53027" w:rsidRDefault="008230AE" w:rsidP="003E58F4">
            <w:pPr>
              <w:jc w:val="center"/>
              <w:rPr>
                <w:sz w:val="18"/>
                <w:szCs w:val="22"/>
              </w:rPr>
            </w:pPr>
            <w:r w:rsidRPr="00C53027">
              <w:rPr>
                <w:b/>
                <w:sz w:val="18"/>
                <w:szCs w:val="22"/>
              </w:rPr>
              <w:t xml:space="preserve">TOTAL CUSTODIAL AREA FOR PRS (8) </w:t>
            </w:r>
            <w:r w:rsidR="003D4009" w:rsidRPr="00C53027">
              <w:rPr>
                <w:sz w:val="18"/>
                <w:szCs w:val="22"/>
              </w:rPr>
              <w:t>–</w:t>
            </w:r>
          </w:p>
          <w:p w14:paraId="6E6108BC" w14:textId="38E34B94" w:rsidR="008230AE" w:rsidRPr="00C53027" w:rsidRDefault="008230AE" w:rsidP="003E58F4">
            <w:pPr>
              <w:jc w:val="center"/>
              <w:rPr>
                <w:b/>
              </w:rPr>
            </w:pPr>
            <w:r w:rsidRPr="00C53027">
              <w:rPr>
                <w:b/>
                <w:sz w:val="18"/>
                <w:szCs w:val="22"/>
              </w:rPr>
              <w:t>(</w:t>
            </w:r>
            <w:r w:rsidRPr="00C53027">
              <w:rPr>
                <w:b/>
                <w:sz w:val="18"/>
                <w:szCs w:val="22"/>
                <w:u w:val="single"/>
              </w:rPr>
              <w:t>EXHIBIT 4-</w:t>
            </w:r>
            <w:r w:rsidR="0027531E" w:rsidRPr="00C53027">
              <w:rPr>
                <w:b/>
                <w:sz w:val="18"/>
                <w:szCs w:val="22"/>
                <w:u w:val="single"/>
              </w:rPr>
              <w:t>4</w:t>
            </w:r>
            <w:r w:rsidRPr="00C53027">
              <w:rPr>
                <w:b/>
                <w:sz w:val="18"/>
                <w:szCs w:val="22"/>
              </w:rPr>
              <w:t>)</w:t>
            </w:r>
          </w:p>
        </w:tc>
        <w:tc>
          <w:tcPr>
            <w:tcW w:w="4675" w:type="dxa"/>
            <w:shd w:val="clear" w:color="auto" w:fill="auto"/>
            <w:vAlign w:val="center"/>
          </w:tcPr>
          <w:p w14:paraId="1B990DE8" w14:textId="43118C39" w:rsidR="008230AE" w:rsidRPr="00C53027" w:rsidRDefault="002D6BEE" w:rsidP="003E58F4">
            <w:pPr>
              <w:jc w:val="center"/>
              <w:rPr>
                <w:b/>
              </w:rPr>
            </w:pPr>
            <w:r w:rsidRPr="00C53027">
              <w:rPr>
                <w:b/>
                <w:sz w:val="18"/>
                <w:szCs w:val="22"/>
              </w:rPr>
              <w:t>2,672</w:t>
            </w:r>
          </w:p>
        </w:tc>
      </w:tr>
      <w:tr w:rsidR="008230AE" w:rsidRPr="00C53027" w14:paraId="6502E195" w14:textId="77777777" w:rsidTr="003E58F4">
        <w:trPr>
          <w:trHeight w:val="539"/>
        </w:trPr>
        <w:tc>
          <w:tcPr>
            <w:tcW w:w="4675" w:type="dxa"/>
            <w:vAlign w:val="center"/>
          </w:tcPr>
          <w:p w14:paraId="68769EDD" w14:textId="01CE1607" w:rsidR="008230AE" w:rsidRPr="00C53027" w:rsidRDefault="008230AE" w:rsidP="003E58F4">
            <w:pPr>
              <w:jc w:val="center"/>
              <w:rPr>
                <w:b/>
              </w:rPr>
            </w:pPr>
            <w:r w:rsidRPr="00C53027">
              <w:rPr>
                <w:b/>
                <w:sz w:val="18"/>
                <w:szCs w:val="22"/>
              </w:rPr>
              <w:t>TOTAL CUSTODIAL AREA</w:t>
            </w:r>
          </w:p>
        </w:tc>
        <w:tc>
          <w:tcPr>
            <w:tcW w:w="4675" w:type="dxa"/>
            <w:shd w:val="clear" w:color="auto" w:fill="auto"/>
            <w:vAlign w:val="center"/>
          </w:tcPr>
          <w:p w14:paraId="29B97A26" w14:textId="517F5AB4" w:rsidR="008230AE" w:rsidRPr="00C53027" w:rsidRDefault="002D6BEE" w:rsidP="003E58F4">
            <w:pPr>
              <w:jc w:val="center"/>
              <w:rPr>
                <w:b/>
              </w:rPr>
            </w:pPr>
            <w:r w:rsidRPr="00C53027">
              <w:rPr>
                <w:b/>
                <w:sz w:val="18"/>
                <w:szCs w:val="22"/>
              </w:rPr>
              <w:t>57,280</w:t>
            </w:r>
          </w:p>
        </w:tc>
      </w:tr>
    </w:tbl>
    <w:p w14:paraId="4D330B6A" w14:textId="77777777" w:rsidR="000340C6" w:rsidRPr="00C53027" w:rsidRDefault="000340C6" w:rsidP="003E58F4">
      <w:pPr>
        <w:jc w:val="center"/>
        <w:rPr>
          <w:b/>
        </w:rPr>
      </w:pPr>
    </w:p>
    <w:p w14:paraId="3B9C205F" w14:textId="77777777" w:rsidR="000340C6" w:rsidRPr="00C53027" w:rsidRDefault="000340C6" w:rsidP="003E58F4">
      <w:pPr>
        <w:rPr>
          <w:b/>
        </w:rPr>
      </w:pPr>
      <w:r w:rsidRPr="00C53027">
        <w:rPr>
          <w:b/>
        </w:rPr>
        <w:br w:type="page"/>
      </w:r>
    </w:p>
    <w:p w14:paraId="3D9F3E8D" w14:textId="1E5E33E7" w:rsidR="00514CB6" w:rsidRPr="00C53027" w:rsidRDefault="00514CB6" w:rsidP="003E58F4">
      <w:pPr>
        <w:pStyle w:val="Heading2"/>
        <w:jc w:val="center"/>
      </w:pPr>
      <w:bookmarkStart w:id="109" w:name="_Toc212534519"/>
      <w:r w:rsidRPr="00C53027">
        <w:lastRenderedPageBreak/>
        <w:t>EXHIBIT 4</w:t>
      </w:r>
      <w:r w:rsidR="004B7199" w:rsidRPr="00C53027">
        <w:t>-</w:t>
      </w:r>
      <w:r w:rsidR="00E478B0" w:rsidRPr="00C53027">
        <w:t>5</w:t>
      </w:r>
      <w:r w:rsidR="00362A31" w:rsidRPr="00C53027">
        <w:t xml:space="preserve"> </w:t>
      </w:r>
      <w:r w:rsidRPr="00C53027">
        <w:t>FACILITY LAYOUT</w:t>
      </w:r>
      <w:bookmarkEnd w:id="109"/>
    </w:p>
    <w:p w14:paraId="1D08E052" w14:textId="77777777" w:rsidR="000340C6" w:rsidRPr="00C53027" w:rsidRDefault="000340C6" w:rsidP="003E58F4">
      <w:pPr>
        <w:jc w:val="center"/>
        <w:rPr>
          <w:b/>
        </w:rPr>
      </w:pPr>
    </w:p>
    <w:p w14:paraId="09FC1366" w14:textId="31CA1AAC" w:rsidR="000340C6" w:rsidRPr="00C53027" w:rsidRDefault="00FB7891" w:rsidP="003E58F4">
      <w:pPr>
        <w:jc w:val="center"/>
        <w:rPr>
          <w:b/>
          <w:caps/>
          <w:sz w:val="22"/>
        </w:rPr>
      </w:pPr>
      <w:r w:rsidRPr="00C53027">
        <w:rPr>
          <w:b/>
          <w:caps/>
          <w:noProof/>
          <w:sz w:val="22"/>
        </w:rPr>
        <w:drawing>
          <wp:inline distT="0" distB="0" distL="0" distR="0" wp14:anchorId="11EBA435" wp14:editId="3DA9AFCD">
            <wp:extent cx="5749290" cy="65354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9290" cy="6535420"/>
                    </a:xfrm>
                    <a:prstGeom prst="rect">
                      <a:avLst/>
                    </a:prstGeom>
                    <a:noFill/>
                  </pic:spPr>
                </pic:pic>
              </a:graphicData>
            </a:graphic>
          </wp:inline>
        </w:drawing>
      </w:r>
    </w:p>
    <w:p w14:paraId="3CA8076B" w14:textId="77777777" w:rsidR="000340C6" w:rsidRPr="00C53027" w:rsidRDefault="000340C6" w:rsidP="003E58F4">
      <w:pPr>
        <w:rPr>
          <w:b/>
          <w:caps/>
          <w:sz w:val="22"/>
        </w:rPr>
      </w:pPr>
      <w:r w:rsidRPr="00C53027">
        <w:rPr>
          <w:b/>
          <w:caps/>
          <w:sz w:val="22"/>
        </w:rPr>
        <w:br w:type="page"/>
      </w:r>
    </w:p>
    <w:p w14:paraId="7FBF396E" w14:textId="02C34F9E" w:rsidR="00514CB6" w:rsidRPr="00C53027" w:rsidRDefault="00514CB6" w:rsidP="003E58F4">
      <w:pPr>
        <w:pStyle w:val="Heading2"/>
        <w:jc w:val="center"/>
      </w:pPr>
      <w:bookmarkStart w:id="110" w:name="_Toc212534520"/>
      <w:r w:rsidRPr="00C53027">
        <w:lastRenderedPageBreak/>
        <w:t>EXHIBIT 4</w:t>
      </w:r>
      <w:r w:rsidR="004B7199" w:rsidRPr="00C53027">
        <w:t>-5</w:t>
      </w:r>
      <w:r w:rsidR="0000109F" w:rsidRPr="00C53027">
        <w:t>-1</w:t>
      </w:r>
      <w:r w:rsidR="00362A31" w:rsidRPr="00C53027">
        <w:t xml:space="preserve"> </w:t>
      </w:r>
      <w:r w:rsidR="0000109F" w:rsidRPr="00C53027">
        <w:t>ROOM NUMBER LEGEND</w:t>
      </w:r>
      <w:bookmarkEnd w:id="110"/>
    </w:p>
    <w:p w14:paraId="56D44525" w14:textId="09B689EF" w:rsidR="00514CB6" w:rsidRPr="00C53027" w:rsidRDefault="00FD34D3" w:rsidP="003E58F4">
      <w:pPr>
        <w:rPr>
          <w:b/>
          <w:caps/>
          <w:sz w:val="22"/>
        </w:rPr>
      </w:pPr>
      <w:r w:rsidRPr="00C53027">
        <w:rPr>
          <w:b/>
          <w:noProof/>
        </w:rPr>
        <mc:AlternateContent>
          <mc:Choice Requires="wps">
            <w:drawing>
              <wp:anchor distT="0" distB="0" distL="0" distR="0" simplePos="0" relativeHeight="251659264" behindDoc="1" locked="0" layoutInCell="1" allowOverlap="1" wp14:anchorId="1417A06B" wp14:editId="3648BB1E">
                <wp:simplePos x="0" y="0"/>
                <wp:positionH relativeFrom="page">
                  <wp:posOffset>4585335</wp:posOffset>
                </wp:positionH>
                <wp:positionV relativeFrom="paragraph">
                  <wp:posOffset>180340</wp:posOffset>
                </wp:positionV>
                <wp:extent cx="2688590" cy="5192395"/>
                <wp:effectExtent l="0" t="0" r="0" b="0"/>
                <wp:wrapTopAndBottom/>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8590" cy="5192395"/>
                        </a:xfrm>
                        <a:prstGeom prst="rect">
                          <a:avLst/>
                        </a:prstGeom>
                      </wps:spPr>
                      <wps:txbx>
                        <w:txbxContent>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3603"/>
                            </w:tblGrid>
                            <w:tr w:rsidR="00FD34D3" w14:paraId="7FB4A861" w14:textId="77777777">
                              <w:trPr>
                                <w:trHeight w:val="230"/>
                              </w:trPr>
                              <w:tc>
                                <w:tcPr>
                                  <w:tcW w:w="619" w:type="dxa"/>
                                  <w:tcBorders>
                                    <w:left w:val="single" w:sz="2" w:space="0" w:color="000000"/>
                                    <w:right w:val="nil"/>
                                  </w:tcBorders>
                                </w:tcPr>
                                <w:p w14:paraId="00994425" w14:textId="77777777" w:rsidR="00FD34D3" w:rsidRDefault="00FD34D3">
                                  <w:pPr>
                                    <w:pStyle w:val="TableParagraph"/>
                                    <w:spacing w:line="200" w:lineRule="exact"/>
                                    <w:ind w:left="119"/>
                                    <w:rPr>
                                      <w:sz w:val="19"/>
                                    </w:rPr>
                                  </w:pPr>
                                  <w:r>
                                    <w:rPr>
                                      <w:color w:val="111111"/>
                                      <w:spacing w:val="-5"/>
                                      <w:w w:val="105"/>
                                      <w:sz w:val="19"/>
                                    </w:rPr>
                                    <w:t>52</w:t>
                                  </w:r>
                                </w:p>
                              </w:tc>
                              <w:tc>
                                <w:tcPr>
                                  <w:tcW w:w="3603" w:type="dxa"/>
                                  <w:tcBorders>
                                    <w:left w:val="nil"/>
                                    <w:right w:val="single" w:sz="6" w:space="0" w:color="000000"/>
                                  </w:tcBorders>
                                </w:tcPr>
                                <w:p w14:paraId="12D7E68F" w14:textId="77777777" w:rsidR="00FD34D3" w:rsidRDefault="00FD34D3">
                                  <w:pPr>
                                    <w:pStyle w:val="TableParagraph"/>
                                    <w:spacing w:line="196" w:lineRule="exact"/>
                                    <w:ind w:left="317"/>
                                    <w:rPr>
                                      <w:sz w:val="19"/>
                                    </w:rPr>
                                  </w:pPr>
                                  <w:r>
                                    <w:rPr>
                                      <w:color w:val="111111"/>
                                      <w:w w:val="105"/>
                                      <w:sz w:val="19"/>
                                    </w:rPr>
                                    <w:t>Women's</w:t>
                                  </w:r>
                                  <w:r>
                                    <w:rPr>
                                      <w:color w:val="111111"/>
                                      <w:spacing w:val="7"/>
                                      <w:w w:val="105"/>
                                      <w:sz w:val="19"/>
                                    </w:rPr>
                                    <w:t xml:space="preserve"> </w:t>
                                  </w:r>
                                  <w:r>
                                    <w:rPr>
                                      <w:color w:val="111111"/>
                                      <w:w w:val="105"/>
                                      <w:sz w:val="19"/>
                                    </w:rPr>
                                    <w:t>Locker</w:t>
                                  </w:r>
                                  <w:r>
                                    <w:rPr>
                                      <w:color w:val="111111"/>
                                      <w:spacing w:val="2"/>
                                      <w:w w:val="105"/>
                                      <w:sz w:val="19"/>
                                    </w:rPr>
                                    <w:t xml:space="preserve"> </w:t>
                                  </w:r>
                                  <w:r>
                                    <w:rPr>
                                      <w:color w:val="111111"/>
                                      <w:w w:val="105"/>
                                      <w:sz w:val="19"/>
                                    </w:rPr>
                                    <w:t>Room</w:t>
                                  </w:r>
                                  <w:r>
                                    <w:rPr>
                                      <w:color w:val="111111"/>
                                      <w:spacing w:val="2"/>
                                      <w:w w:val="105"/>
                                      <w:sz w:val="19"/>
                                    </w:rPr>
                                    <w:t xml:space="preserve"> </w:t>
                                  </w:r>
                                  <w:r>
                                    <w:rPr>
                                      <w:color w:val="111111"/>
                                      <w:spacing w:val="-2"/>
                                      <w:w w:val="105"/>
                                      <w:sz w:val="19"/>
                                    </w:rPr>
                                    <w:t>(Meat/Prod)</w:t>
                                  </w:r>
                                </w:p>
                              </w:tc>
                            </w:tr>
                            <w:tr w:rsidR="00FD34D3" w14:paraId="19CD4BD3" w14:textId="77777777">
                              <w:trPr>
                                <w:trHeight w:val="230"/>
                              </w:trPr>
                              <w:tc>
                                <w:tcPr>
                                  <w:tcW w:w="619" w:type="dxa"/>
                                  <w:tcBorders>
                                    <w:left w:val="single" w:sz="2" w:space="0" w:color="000000"/>
                                    <w:right w:val="nil"/>
                                  </w:tcBorders>
                                </w:tcPr>
                                <w:p w14:paraId="50AC91ED" w14:textId="77777777" w:rsidR="00FD34D3" w:rsidRDefault="00FD34D3">
                                  <w:pPr>
                                    <w:pStyle w:val="TableParagraph"/>
                                    <w:spacing w:line="201" w:lineRule="exact"/>
                                    <w:ind w:left="114"/>
                                    <w:rPr>
                                      <w:sz w:val="19"/>
                                    </w:rPr>
                                  </w:pPr>
                                  <w:r>
                                    <w:rPr>
                                      <w:color w:val="111111"/>
                                      <w:spacing w:val="-5"/>
                                      <w:w w:val="105"/>
                                      <w:sz w:val="19"/>
                                    </w:rPr>
                                    <w:t>54</w:t>
                                  </w:r>
                                </w:p>
                              </w:tc>
                              <w:tc>
                                <w:tcPr>
                                  <w:tcW w:w="3603" w:type="dxa"/>
                                  <w:tcBorders>
                                    <w:left w:val="nil"/>
                                    <w:right w:val="single" w:sz="6" w:space="0" w:color="000000"/>
                                  </w:tcBorders>
                                </w:tcPr>
                                <w:p w14:paraId="07671CEC" w14:textId="77777777" w:rsidR="00FD34D3" w:rsidRDefault="00FD34D3">
                                  <w:pPr>
                                    <w:pStyle w:val="TableParagraph"/>
                                    <w:spacing w:line="201" w:lineRule="exact"/>
                                    <w:ind w:left="306"/>
                                    <w:rPr>
                                      <w:sz w:val="19"/>
                                    </w:rPr>
                                  </w:pPr>
                                  <w:r>
                                    <w:rPr>
                                      <w:color w:val="111111"/>
                                      <w:w w:val="105"/>
                                      <w:sz w:val="19"/>
                                    </w:rPr>
                                    <w:t>Receiving</w:t>
                                  </w:r>
                                  <w:r>
                                    <w:rPr>
                                      <w:color w:val="111111"/>
                                      <w:spacing w:val="11"/>
                                      <w:w w:val="105"/>
                                      <w:sz w:val="19"/>
                                    </w:rPr>
                                    <w:t xml:space="preserve"> </w:t>
                                  </w:r>
                                  <w:r>
                                    <w:rPr>
                                      <w:color w:val="111111"/>
                                      <w:spacing w:val="-2"/>
                                      <w:w w:val="105"/>
                                      <w:sz w:val="19"/>
                                    </w:rPr>
                                    <w:t>Aisle</w:t>
                                  </w:r>
                                </w:p>
                              </w:tc>
                            </w:tr>
                            <w:tr w:rsidR="00FD34D3" w14:paraId="2DA4B532" w14:textId="77777777">
                              <w:trPr>
                                <w:trHeight w:val="230"/>
                              </w:trPr>
                              <w:tc>
                                <w:tcPr>
                                  <w:tcW w:w="619" w:type="dxa"/>
                                  <w:tcBorders>
                                    <w:left w:val="single" w:sz="2" w:space="0" w:color="000000"/>
                                    <w:right w:val="nil"/>
                                  </w:tcBorders>
                                </w:tcPr>
                                <w:p w14:paraId="73E29911" w14:textId="77777777" w:rsidR="00FD34D3" w:rsidRDefault="00FD34D3">
                                  <w:pPr>
                                    <w:pStyle w:val="TableParagraph"/>
                                    <w:spacing w:line="201" w:lineRule="exact"/>
                                    <w:ind w:left="114"/>
                                    <w:rPr>
                                      <w:sz w:val="19"/>
                                    </w:rPr>
                                  </w:pPr>
                                  <w:r>
                                    <w:rPr>
                                      <w:color w:val="111111"/>
                                      <w:spacing w:val="-5"/>
                                      <w:w w:val="105"/>
                                      <w:sz w:val="19"/>
                                    </w:rPr>
                                    <w:t>55</w:t>
                                  </w:r>
                                </w:p>
                              </w:tc>
                              <w:tc>
                                <w:tcPr>
                                  <w:tcW w:w="3603" w:type="dxa"/>
                                  <w:tcBorders>
                                    <w:left w:val="nil"/>
                                    <w:right w:val="single" w:sz="6" w:space="0" w:color="000000"/>
                                  </w:tcBorders>
                                </w:tcPr>
                                <w:p w14:paraId="571722F3" w14:textId="77777777" w:rsidR="00FD34D3" w:rsidRDefault="00FD34D3">
                                  <w:pPr>
                                    <w:pStyle w:val="TableParagraph"/>
                                    <w:spacing w:line="201" w:lineRule="exact"/>
                                    <w:ind w:left="307"/>
                                    <w:rPr>
                                      <w:sz w:val="19"/>
                                    </w:rPr>
                                  </w:pPr>
                                  <w:r>
                                    <w:rPr>
                                      <w:color w:val="111111"/>
                                      <w:w w:val="105"/>
                                      <w:sz w:val="19"/>
                                    </w:rPr>
                                    <w:t>Meat</w:t>
                                  </w:r>
                                  <w:r>
                                    <w:rPr>
                                      <w:color w:val="111111"/>
                                      <w:spacing w:val="-5"/>
                                      <w:w w:val="105"/>
                                      <w:sz w:val="19"/>
                                    </w:rPr>
                                    <w:t xml:space="preserve"> </w:t>
                                  </w:r>
                                  <w:r>
                                    <w:rPr>
                                      <w:color w:val="111111"/>
                                      <w:w w:val="105"/>
                                      <w:sz w:val="19"/>
                                    </w:rPr>
                                    <w:t>Processing</w:t>
                                  </w:r>
                                  <w:r>
                                    <w:rPr>
                                      <w:color w:val="111111"/>
                                      <w:spacing w:val="5"/>
                                      <w:w w:val="105"/>
                                      <w:sz w:val="19"/>
                                    </w:rPr>
                                    <w:t xml:space="preserve"> </w:t>
                                  </w:r>
                                  <w:r>
                                    <w:rPr>
                                      <w:color w:val="111111"/>
                                      <w:spacing w:val="-4"/>
                                      <w:w w:val="105"/>
                                      <w:sz w:val="19"/>
                                    </w:rPr>
                                    <w:t>Room</w:t>
                                  </w:r>
                                </w:p>
                              </w:tc>
                            </w:tr>
                            <w:tr w:rsidR="00FD34D3" w14:paraId="087640A4" w14:textId="77777777">
                              <w:trPr>
                                <w:trHeight w:val="230"/>
                              </w:trPr>
                              <w:tc>
                                <w:tcPr>
                                  <w:tcW w:w="619" w:type="dxa"/>
                                  <w:tcBorders>
                                    <w:left w:val="single" w:sz="2" w:space="0" w:color="000000"/>
                                    <w:right w:val="nil"/>
                                  </w:tcBorders>
                                </w:tcPr>
                                <w:p w14:paraId="22C80EBD" w14:textId="77777777" w:rsidR="00FD34D3" w:rsidRDefault="00FD34D3">
                                  <w:pPr>
                                    <w:pStyle w:val="TableParagraph"/>
                                    <w:spacing w:line="201" w:lineRule="exact"/>
                                    <w:ind w:left="119"/>
                                    <w:rPr>
                                      <w:sz w:val="19"/>
                                    </w:rPr>
                                  </w:pPr>
                                  <w:r>
                                    <w:rPr>
                                      <w:color w:val="111111"/>
                                      <w:spacing w:val="-5"/>
                                      <w:w w:val="105"/>
                                      <w:sz w:val="19"/>
                                    </w:rPr>
                                    <w:t>56</w:t>
                                  </w:r>
                                </w:p>
                              </w:tc>
                              <w:tc>
                                <w:tcPr>
                                  <w:tcW w:w="3603" w:type="dxa"/>
                                  <w:tcBorders>
                                    <w:left w:val="nil"/>
                                    <w:right w:val="single" w:sz="6" w:space="0" w:color="000000"/>
                                  </w:tcBorders>
                                </w:tcPr>
                                <w:p w14:paraId="6FEA3EC0" w14:textId="77777777" w:rsidR="00FD34D3" w:rsidRDefault="00FD34D3">
                                  <w:pPr>
                                    <w:pStyle w:val="TableParagraph"/>
                                    <w:spacing w:line="201" w:lineRule="exact"/>
                                    <w:ind w:left="311"/>
                                    <w:rPr>
                                      <w:sz w:val="19"/>
                                    </w:rPr>
                                  </w:pPr>
                                  <w:r>
                                    <w:rPr>
                                      <w:color w:val="111111"/>
                                      <w:w w:val="105"/>
                                      <w:sz w:val="19"/>
                                    </w:rPr>
                                    <w:t>Meat</w:t>
                                  </w:r>
                                  <w:r>
                                    <w:rPr>
                                      <w:color w:val="111111"/>
                                      <w:spacing w:val="-1"/>
                                      <w:w w:val="105"/>
                                      <w:sz w:val="19"/>
                                    </w:rPr>
                                    <w:t xml:space="preserve"> </w:t>
                                  </w:r>
                                  <w:r>
                                    <w:rPr>
                                      <w:color w:val="111111"/>
                                      <w:w w:val="105"/>
                                      <w:sz w:val="19"/>
                                    </w:rPr>
                                    <w:t>Wrapping</w:t>
                                  </w:r>
                                  <w:r>
                                    <w:rPr>
                                      <w:color w:val="111111"/>
                                      <w:spacing w:val="-5"/>
                                      <w:w w:val="105"/>
                                      <w:sz w:val="19"/>
                                    </w:rPr>
                                    <w:t xml:space="preserve"> </w:t>
                                  </w:r>
                                  <w:r>
                                    <w:rPr>
                                      <w:color w:val="111111"/>
                                      <w:spacing w:val="-4"/>
                                      <w:w w:val="105"/>
                                      <w:sz w:val="19"/>
                                    </w:rPr>
                                    <w:t>Room</w:t>
                                  </w:r>
                                </w:p>
                              </w:tc>
                            </w:tr>
                            <w:tr w:rsidR="00FD34D3" w14:paraId="03EC08C1" w14:textId="77777777">
                              <w:trPr>
                                <w:trHeight w:val="230"/>
                              </w:trPr>
                              <w:tc>
                                <w:tcPr>
                                  <w:tcW w:w="619" w:type="dxa"/>
                                  <w:tcBorders>
                                    <w:left w:val="single" w:sz="2" w:space="0" w:color="000000"/>
                                    <w:right w:val="nil"/>
                                  </w:tcBorders>
                                </w:tcPr>
                                <w:p w14:paraId="3B9A94D7" w14:textId="77777777" w:rsidR="00FD34D3" w:rsidRDefault="00FD34D3">
                                  <w:pPr>
                                    <w:pStyle w:val="TableParagraph"/>
                                    <w:spacing w:line="202" w:lineRule="exact"/>
                                    <w:ind w:left="119"/>
                                    <w:rPr>
                                      <w:sz w:val="19"/>
                                    </w:rPr>
                                  </w:pPr>
                                  <w:r>
                                    <w:rPr>
                                      <w:color w:val="111111"/>
                                      <w:spacing w:val="-5"/>
                                      <w:w w:val="105"/>
                                      <w:sz w:val="19"/>
                                    </w:rPr>
                                    <w:t>57</w:t>
                                  </w:r>
                                </w:p>
                              </w:tc>
                              <w:tc>
                                <w:tcPr>
                                  <w:tcW w:w="3603" w:type="dxa"/>
                                  <w:tcBorders>
                                    <w:left w:val="nil"/>
                                    <w:right w:val="single" w:sz="6" w:space="0" w:color="000000"/>
                                  </w:tcBorders>
                                </w:tcPr>
                                <w:p w14:paraId="344CDDF6" w14:textId="77777777" w:rsidR="00FD34D3" w:rsidRDefault="00FD34D3">
                                  <w:pPr>
                                    <w:pStyle w:val="TableParagraph"/>
                                    <w:spacing w:line="197" w:lineRule="exact"/>
                                    <w:ind w:left="311"/>
                                    <w:rPr>
                                      <w:sz w:val="19"/>
                                    </w:rPr>
                                  </w:pPr>
                                  <w:r>
                                    <w:rPr>
                                      <w:color w:val="111111"/>
                                      <w:w w:val="105"/>
                                      <w:sz w:val="19"/>
                                    </w:rPr>
                                    <w:t>Meat</w:t>
                                  </w:r>
                                  <w:r>
                                    <w:rPr>
                                      <w:color w:val="111111"/>
                                      <w:spacing w:val="7"/>
                                      <w:w w:val="105"/>
                                      <w:sz w:val="19"/>
                                    </w:rPr>
                                    <w:t xml:space="preserve"> </w:t>
                                  </w:r>
                                  <w:r>
                                    <w:rPr>
                                      <w:color w:val="111111"/>
                                      <w:w w:val="105"/>
                                      <w:sz w:val="19"/>
                                    </w:rPr>
                                    <w:t>Manager's</w:t>
                                  </w:r>
                                  <w:r>
                                    <w:rPr>
                                      <w:color w:val="111111"/>
                                      <w:spacing w:val="9"/>
                                      <w:w w:val="105"/>
                                      <w:sz w:val="19"/>
                                    </w:rPr>
                                    <w:t xml:space="preserve"> </w:t>
                                  </w:r>
                                  <w:r>
                                    <w:rPr>
                                      <w:color w:val="111111"/>
                                      <w:spacing w:val="-2"/>
                                      <w:w w:val="105"/>
                                      <w:sz w:val="19"/>
                                    </w:rPr>
                                    <w:t>Office</w:t>
                                  </w:r>
                                </w:p>
                              </w:tc>
                            </w:tr>
                            <w:tr w:rsidR="00FD34D3" w14:paraId="699D5BC0" w14:textId="77777777">
                              <w:trPr>
                                <w:trHeight w:val="230"/>
                              </w:trPr>
                              <w:tc>
                                <w:tcPr>
                                  <w:tcW w:w="619" w:type="dxa"/>
                                  <w:tcBorders>
                                    <w:left w:val="single" w:sz="2" w:space="0" w:color="000000"/>
                                    <w:right w:val="nil"/>
                                  </w:tcBorders>
                                </w:tcPr>
                                <w:p w14:paraId="11187430" w14:textId="77777777" w:rsidR="00FD34D3" w:rsidRDefault="00FD34D3">
                                  <w:pPr>
                                    <w:pStyle w:val="TableParagraph"/>
                                    <w:spacing w:line="202" w:lineRule="exact"/>
                                    <w:ind w:left="114"/>
                                    <w:rPr>
                                      <w:sz w:val="19"/>
                                    </w:rPr>
                                  </w:pPr>
                                  <w:r>
                                    <w:rPr>
                                      <w:color w:val="111111"/>
                                      <w:spacing w:val="-5"/>
                                      <w:w w:val="110"/>
                                      <w:sz w:val="19"/>
                                    </w:rPr>
                                    <w:t>58</w:t>
                                  </w:r>
                                </w:p>
                              </w:tc>
                              <w:tc>
                                <w:tcPr>
                                  <w:tcW w:w="3603" w:type="dxa"/>
                                  <w:tcBorders>
                                    <w:left w:val="nil"/>
                                    <w:right w:val="single" w:sz="6" w:space="0" w:color="000000"/>
                                  </w:tcBorders>
                                </w:tcPr>
                                <w:p w14:paraId="722DFF05" w14:textId="77777777" w:rsidR="00FD34D3" w:rsidRDefault="00FD34D3">
                                  <w:pPr>
                                    <w:pStyle w:val="TableParagraph"/>
                                    <w:spacing w:line="202" w:lineRule="exact"/>
                                    <w:ind w:left="307"/>
                                    <w:rPr>
                                      <w:sz w:val="19"/>
                                    </w:rPr>
                                  </w:pPr>
                                  <w:r>
                                    <w:rPr>
                                      <w:color w:val="111111"/>
                                      <w:w w:val="105"/>
                                      <w:sz w:val="19"/>
                                    </w:rPr>
                                    <w:t>Meat</w:t>
                                  </w:r>
                                  <w:r>
                                    <w:rPr>
                                      <w:color w:val="111111"/>
                                      <w:spacing w:val="-5"/>
                                      <w:w w:val="105"/>
                                      <w:sz w:val="19"/>
                                    </w:rPr>
                                    <w:t xml:space="preserve"> </w:t>
                                  </w:r>
                                  <w:r>
                                    <w:rPr>
                                      <w:color w:val="111111"/>
                                      <w:w w:val="105"/>
                                      <w:sz w:val="19"/>
                                    </w:rPr>
                                    <w:t>Restocking</w:t>
                                  </w:r>
                                  <w:r>
                                    <w:rPr>
                                      <w:color w:val="111111"/>
                                      <w:spacing w:val="11"/>
                                      <w:w w:val="105"/>
                                      <w:sz w:val="19"/>
                                    </w:rPr>
                                    <w:t xml:space="preserve"> </w:t>
                                  </w:r>
                                  <w:r>
                                    <w:rPr>
                                      <w:color w:val="111111"/>
                                      <w:spacing w:val="-2"/>
                                      <w:w w:val="105"/>
                                      <w:sz w:val="19"/>
                                    </w:rPr>
                                    <w:t>Aisle</w:t>
                                  </w:r>
                                </w:p>
                              </w:tc>
                            </w:tr>
                            <w:tr w:rsidR="00FD34D3" w14:paraId="515D82CF" w14:textId="77777777">
                              <w:trPr>
                                <w:trHeight w:val="230"/>
                              </w:trPr>
                              <w:tc>
                                <w:tcPr>
                                  <w:tcW w:w="619" w:type="dxa"/>
                                  <w:tcBorders>
                                    <w:left w:val="single" w:sz="2" w:space="0" w:color="000000"/>
                                    <w:right w:val="nil"/>
                                  </w:tcBorders>
                                </w:tcPr>
                                <w:p w14:paraId="54D5B52F" w14:textId="77777777" w:rsidR="00FD34D3" w:rsidRDefault="00FD34D3">
                                  <w:pPr>
                                    <w:pStyle w:val="TableParagraph"/>
                                    <w:spacing w:line="202" w:lineRule="exact"/>
                                    <w:ind w:left="110"/>
                                    <w:rPr>
                                      <w:sz w:val="19"/>
                                    </w:rPr>
                                  </w:pPr>
                                  <w:r>
                                    <w:rPr>
                                      <w:color w:val="111111"/>
                                      <w:spacing w:val="-5"/>
                                      <w:w w:val="110"/>
                                      <w:sz w:val="19"/>
                                    </w:rPr>
                                    <w:t>60</w:t>
                                  </w:r>
                                </w:p>
                              </w:tc>
                              <w:tc>
                                <w:tcPr>
                                  <w:tcW w:w="3603" w:type="dxa"/>
                                  <w:tcBorders>
                                    <w:left w:val="nil"/>
                                    <w:right w:val="single" w:sz="6" w:space="0" w:color="000000"/>
                                  </w:tcBorders>
                                </w:tcPr>
                                <w:p w14:paraId="25949D26" w14:textId="77777777" w:rsidR="00FD34D3" w:rsidRDefault="00FD34D3">
                                  <w:pPr>
                                    <w:pStyle w:val="TableParagraph"/>
                                    <w:spacing w:line="197" w:lineRule="exact"/>
                                    <w:ind w:left="306"/>
                                    <w:rPr>
                                      <w:sz w:val="19"/>
                                    </w:rPr>
                                  </w:pPr>
                                  <w:r>
                                    <w:rPr>
                                      <w:color w:val="111111"/>
                                      <w:w w:val="105"/>
                                      <w:sz w:val="19"/>
                                    </w:rPr>
                                    <w:t>Fat</w:t>
                                  </w:r>
                                  <w:r>
                                    <w:rPr>
                                      <w:color w:val="111111"/>
                                      <w:spacing w:val="-8"/>
                                      <w:w w:val="105"/>
                                      <w:sz w:val="19"/>
                                    </w:rPr>
                                    <w:t xml:space="preserve"> </w:t>
                                  </w:r>
                                  <w:r>
                                    <w:rPr>
                                      <w:color w:val="111111"/>
                                      <w:w w:val="105"/>
                                      <w:sz w:val="19"/>
                                    </w:rPr>
                                    <w:t>and</w:t>
                                  </w:r>
                                  <w:r>
                                    <w:rPr>
                                      <w:color w:val="111111"/>
                                      <w:spacing w:val="5"/>
                                      <w:w w:val="105"/>
                                      <w:sz w:val="19"/>
                                    </w:rPr>
                                    <w:t xml:space="preserve"> </w:t>
                                  </w:r>
                                  <w:r>
                                    <w:rPr>
                                      <w:color w:val="111111"/>
                                      <w:w w:val="105"/>
                                      <w:sz w:val="19"/>
                                    </w:rPr>
                                    <w:t>Bones (Trim</w:t>
                                  </w:r>
                                  <w:r>
                                    <w:rPr>
                                      <w:color w:val="111111"/>
                                      <w:spacing w:val="-2"/>
                                      <w:w w:val="105"/>
                                      <w:sz w:val="19"/>
                                    </w:rPr>
                                    <w:t xml:space="preserve"> </w:t>
                                  </w:r>
                                  <w:r>
                                    <w:rPr>
                                      <w:color w:val="111111"/>
                                      <w:w w:val="105"/>
                                      <w:sz w:val="19"/>
                                    </w:rPr>
                                    <w:t>Barrel)</w:t>
                                  </w:r>
                                  <w:r>
                                    <w:rPr>
                                      <w:color w:val="111111"/>
                                      <w:spacing w:val="-8"/>
                                      <w:w w:val="105"/>
                                      <w:sz w:val="19"/>
                                    </w:rPr>
                                    <w:t xml:space="preserve"> </w:t>
                                  </w:r>
                                  <w:r>
                                    <w:rPr>
                                      <w:color w:val="111111"/>
                                      <w:spacing w:val="-2"/>
                                      <w:w w:val="105"/>
                                      <w:sz w:val="19"/>
                                    </w:rPr>
                                    <w:t>Storage</w:t>
                                  </w:r>
                                </w:p>
                              </w:tc>
                            </w:tr>
                            <w:tr w:rsidR="00FD34D3" w14:paraId="382E7A91" w14:textId="77777777">
                              <w:trPr>
                                <w:trHeight w:val="230"/>
                              </w:trPr>
                              <w:tc>
                                <w:tcPr>
                                  <w:tcW w:w="619" w:type="dxa"/>
                                  <w:tcBorders>
                                    <w:left w:val="single" w:sz="2" w:space="0" w:color="000000"/>
                                    <w:right w:val="nil"/>
                                  </w:tcBorders>
                                </w:tcPr>
                                <w:p w14:paraId="0B702E65" w14:textId="77777777" w:rsidR="00FD34D3" w:rsidRDefault="00FD34D3">
                                  <w:pPr>
                                    <w:pStyle w:val="TableParagraph"/>
                                    <w:spacing w:line="202" w:lineRule="exact"/>
                                    <w:ind w:left="110"/>
                                    <w:rPr>
                                      <w:sz w:val="19"/>
                                    </w:rPr>
                                  </w:pPr>
                                  <w:r>
                                    <w:rPr>
                                      <w:color w:val="111111"/>
                                      <w:spacing w:val="-5"/>
                                      <w:w w:val="105"/>
                                      <w:sz w:val="19"/>
                                    </w:rPr>
                                    <w:t>66</w:t>
                                  </w:r>
                                </w:p>
                              </w:tc>
                              <w:tc>
                                <w:tcPr>
                                  <w:tcW w:w="3603" w:type="dxa"/>
                                  <w:tcBorders>
                                    <w:left w:val="nil"/>
                                    <w:right w:val="single" w:sz="6" w:space="0" w:color="000000"/>
                                  </w:tcBorders>
                                </w:tcPr>
                                <w:p w14:paraId="69B0A172" w14:textId="77777777" w:rsidR="00FD34D3" w:rsidRDefault="00FD34D3">
                                  <w:pPr>
                                    <w:pStyle w:val="TableParagraph"/>
                                    <w:spacing w:line="202" w:lineRule="exact"/>
                                    <w:ind w:left="311"/>
                                    <w:rPr>
                                      <w:sz w:val="19"/>
                                    </w:rPr>
                                  </w:pPr>
                                  <w:r>
                                    <w:rPr>
                                      <w:color w:val="111111"/>
                                      <w:w w:val="105"/>
                                      <w:sz w:val="19"/>
                                    </w:rPr>
                                    <w:t>Dairy</w:t>
                                  </w:r>
                                  <w:r>
                                    <w:rPr>
                                      <w:color w:val="111111"/>
                                      <w:spacing w:val="2"/>
                                      <w:w w:val="105"/>
                                      <w:sz w:val="19"/>
                                    </w:rPr>
                                    <w:t xml:space="preserve"> </w:t>
                                  </w:r>
                                  <w:r>
                                    <w:rPr>
                                      <w:color w:val="111111"/>
                                      <w:w w:val="105"/>
                                      <w:sz w:val="19"/>
                                    </w:rPr>
                                    <w:t>Sales</w:t>
                                  </w:r>
                                  <w:r>
                                    <w:rPr>
                                      <w:color w:val="111111"/>
                                      <w:spacing w:val="4"/>
                                      <w:w w:val="105"/>
                                      <w:sz w:val="19"/>
                                    </w:rPr>
                                    <w:t xml:space="preserve"> </w:t>
                                  </w:r>
                                  <w:r>
                                    <w:rPr>
                                      <w:color w:val="111111"/>
                                      <w:spacing w:val="-2"/>
                                      <w:w w:val="105"/>
                                      <w:sz w:val="19"/>
                                    </w:rPr>
                                    <w:t>Alcove</w:t>
                                  </w:r>
                                </w:p>
                              </w:tc>
                            </w:tr>
                            <w:tr w:rsidR="00FD34D3" w14:paraId="6F2AF798" w14:textId="77777777">
                              <w:trPr>
                                <w:trHeight w:val="230"/>
                              </w:trPr>
                              <w:tc>
                                <w:tcPr>
                                  <w:tcW w:w="619" w:type="dxa"/>
                                  <w:tcBorders>
                                    <w:left w:val="single" w:sz="2" w:space="0" w:color="000000"/>
                                    <w:right w:val="nil"/>
                                  </w:tcBorders>
                                </w:tcPr>
                                <w:p w14:paraId="6A20D295" w14:textId="77777777" w:rsidR="00FD34D3" w:rsidRDefault="00FD34D3">
                                  <w:pPr>
                                    <w:pStyle w:val="TableParagraph"/>
                                    <w:spacing w:line="203" w:lineRule="exact"/>
                                    <w:ind w:left="110"/>
                                    <w:rPr>
                                      <w:sz w:val="19"/>
                                    </w:rPr>
                                  </w:pPr>
                                  <w:r>
                                    <w:rPr>
                                      <w:color w:val="111111"/>
                                      <w:spacing w:val="-5"/>
                                      <w:w w:val="110"/>
                                      <w:sz w:val="19"/>
                                    </w:rPr>
                                    <w:t>69</w:t>
                                  </w:r>
                                </w:p>
                              </w:tc>
                              <w:tc>
                                <w:tcPr>
                                  <w:tcW w:w="3603" w:type="dxa"/>
                                  <w:tcBorders>
                                    <w:left w:val="nil"/>
                                    <w:right w:val="single" w:sz="6" w:space="0" w:color="000000"/>
                                  </w:tcBorders>
                                </w:tcPr>
                                <w:p w14:paraId="083B8A08" w14:textId="77777777" w:rsidR="00FD34D3" w:rsidRDefault="00FD34D3">
                                  <w:pPr>
                                    <w:pStyle w:val="TableParagraph"/>
                                    <w:spacing w:line="203" w:lineRule="exact"/>
                                    <w:ind w:left="307"/>
                                    <w:rPr>
                                      <w:sz w:val="19"/>
                                    </w:rPr>
                                  </w:pPr>
                                  <w:r>
                                    <w:rPr>
                                      <w:color w:val="111111"/>
                                      <w:w w:val="105"/>
                                      <w:sz w:val="19"/>
                                    </w:rPr>
                                    <w:t>Sales</w:t>
                                  </w:r>
                                  <w:r>
                                    <w:rPr>
                                      <w:color w:val="111111"/>
                                      <w:spacing w:val="-5"/>
                                      <w:w w:val="105"/>
                                      <w:sz w:val="19"/>
                                    </w:rPr>
                                    <w:t xml:space="preserve"> </w:t>
                                  </w:r>
                                  <w:r>
                                    <w:rPr>
                                      <w:color w:val="111111"/>
                                      <w:spacing w:val="-4"/>
                                      <w:w w:val="105"/>
                                      <w:sz w:val="19"/>
                                    </w:rPr>
                                    <w:t>Area</w:t>
                                  </w:r>
                                </w:p>
                              </w:tc>
                            </w:tr>
                            <w:tr w:rsidR="00FD34D3" w14:paraId="3E9687D6" w14:textId="77777777">
                              <w:trPr>
                                <w:trHeight w:val="230"/>
                              </w:trPr>
                              <w:tc>
                                <w:tcPr>
                                  <w:tcW w:w="619" w:type="dxa"/>
                                  <w:tcBorders>
                                    <w:left w:val="single" w:sz="2" w:space="0" w:color="000000"/>
                                    <w:right w:val="nil"/>
                                  </w:tcBorders>
                                </w:tcPr>
                                <w:p w14:paraId="5E69863E" w14:textId="77777777" w:rsidR="00FD34D3" w:rsidRDefault="00FD34D3">
                                  <w:pPr>
                                    <w:pStyle w:val="TableParagraph"/>
                                    <w:spacing w:line="203" w:lineRule="exact"/>
                                    <w:ind w:left="116"/>
                                    <w:rPr>
                                      <w:sz w:val="19"/>
                                    </w:rPr>
                                  </w:pPr>
                                  <w:r>
                                    <w:rPr>
                                      <w:color w:val="111111"/>
                                      <w:spacing w:val="-5"/>
                                      <w:sz w:val="19"/>
                                    </w:rPr>
                                    <w:t>71</w:t>
                                  </w:r>
                                </w:p>
                              </w:tc>
                              <w:tc>
                                <w:tcPr>
                                  <w:tcW w:w="3603" w:type="dxa"/>
                                  <w:tcBorders>
                                    <w:left w:val="nil"/>
                                    <w:right w:val="single" w:sz="6" w:space="0" w:color="000000"/>
                                  </w:tcBorders>
                                </w:tcPr>
                                <w:p w14:paraId="114FD477" w14:textId="77777777" w:rsidR="00FD34D3" w:rsidRDefault="00FD34D3">
                                  <w:pPr>
                                    <w:pStyle w:val="TableParagraph"/>
                                    <w:spacing w:line="203" w:lineRule="exact"/>
                                    <w:ind w:left="306"/>
                                    <w:rPr>
                                      <w:sz w:val="19"/>
                                    </w:rPr>
                                  </w:pPr>
                                  <w:r>
                                    <w:rPr>
                                      <w:color w:val="111111"/>
                                      <w:w w:val="105"/>
                                      <w:sz w:val="19"/>
                                    </w:rPr>
                                    <w:t>Bakery/Deli</w:t>
                                  </w:r>
                                  <w:r>
                                    <w:rPr>
                                      <w:color w:val="111111"/>
                                      <w:spacing w:val="2"/>
                                      <w:w w:val="105"/>
                                      <w:sz w:val="19"/>
                                    </w:rPr>
                                    <w:t xml:space="preserve"> </w:t>
                                  </w:r>
                                  <w:r>
                                    <w:rPr>
                                      <w:color w:val="111111"/>
                                      <w:w w:val="105"/>
                                      <w:sz w:val="19"/>
                                    </w:rPr>
                                    <w:t>Display</w:t>
                                  </w:r>
                                  <w:r>
                                    <w:rPr>
                                      <w:color w:val="111111"/>
                                      <w:spacing w:val="-2"/>
                                      <w:w w:val="105"/>
                                      <w:sz w:val="19"/>
                                    </w:rPr>
                                    <w:t xml:space="preserve"> </w:t>
                                  </w:r>
                                  <w:r>
                                    <w:rPr>
                                      <w:color w:val="111111"/>
                                      <w:w w:val="105"/>
                                      <w:sz w:val="19"/>
                                    </w:rPr>
                                    <w:t xml:space="preserve">Sales </w:t>
                                  </w:r>
                                  <w:r>
                                    <w:rPr>
                                      <w:color w:val="111111"/>
                                      <w:spacing w:val="-4"/>
                                      <w:w w:val="105"/>
                                      <w:sz w:val="19"/>
                                    </w:rPr>
                                    <w:t>Area</w:t>
                                  </w:r>
                                </w:p>
                              </w:tc>
                            </w:tr>
                            <w:tr w:rsidR="00FD34D3" w14:paraId="4BDA05F5" w14:textId="77777777">
                              <w:trPr>
                                <w:trHeight w:val="230"/>
                              </w:trPr>
                              <w:tc>
                                <w:tcPr>
                                  <w:tcW w:w="619" w:type="dxa"/>
                                  <w:tcBorders>
                                    <w:left w:val="single" w:sz="2" w:space="0" w:color="000000"/>
                                    <w:right w:val="nil"/>
                                  </w:tcBorders>
                                </w:tcPr>
                                <w:p w14:paraId="2FE5F5D5" w14:textId="77777777" w:rsidR="00FD34D3" w:rsidRDefault="00FD34D3">
                                  <w:pPr>
                                    <w:pStyle w:val="TableParagraph"/>
                                    <w:spacing w:line="203" w:lineRule="exact"/>
                                    <w:ind w:left="116"/>
                                    <w:rPr>
                                      <w:sz w:val="19"/>
                                    </w:rPr>
                                  </w:pPr>
                                  <w:r>
                                    <w:rPr>
                                      <w:color w:val="111111"/>
                                      <w:spacing w:val="-5"/>
                                      <w:w w:val="105"/>
                                      <w:sz w:val="19"/>
                                    </w:rPr>
                                    <w:t>79</w:t>
                                  </w:r>
                                </w:p>
                              </w:tc>
                              <w:tc>
                                <w:tcPr>
                                  <w:tcW w:w="3603" w:type="dxa"/>
                                  <w:tcBorders>
                                    <w:left w:val="nil"/>
                                    <w:right w:val="single" w:sz="6" w:space="0" w:color="000000"/>
                                  </w:tcBorders>
                                </w:tcPr>
                                <w:p w14:paraId="2414C519" w14:textId="77777777" w:rsidR="00FD34D3" w:rsidRDefault="00FD34D3">
                                  <w:pPr>
                                    <w:pStyle w:val="TableParagraph"/>
                                    <w:spacing w:line="203" w:lineRule="exact"/>
                                    <w:ind w:left="306"/>
                                    <w:rPr>
                                      <w:sz w:val="19"/>
                                    </w:rPr>
                                  </w:pPr>
                                  <w:r>
                                    <w:rPr>
                                      <w:color w:val="111111"/>
                                      <w:w w:val="105"/>
                                      <w:sz w:val="19"/>
                                    </w:rPr>
                                    <w:t>Bag</w:t>
                                  </w:r>
                                  <w:r>
                                    <w:rPr>
                                      <w:color w:val="111111"/>
                                      <w:spacing w:val="-2"/>
                                      <w:w w:val="105"/>
                                      <w:sz w:val="19"/>
                                    </w:rPr>
                                    <w:t xml:space="preserve"> Storage</w:t>
                                  </w:r>
                                </w:p>
                              </w:tc>
                            </w:tr>
                            <w:tr w:rsidR="00FD34D3" w14:paraId="309E0BE2" w14:textId="77777777">
                              <w:trPr>
                                <w:trHeight w:val="230"/>
                              </w:trPr>
                              <w:tc>
                                <w:tcPr>
                                  <w:tcW w:w="619" w:type="dxa"/>
                                  <w:tcBorders>
                                    <w:left w:val="single" w:sz="2" w:space="0" w:color="000000"/>
                                    <w:right w:val="nil"/>
                                  </w:tcBorders>
                                </w:tcPr>
                                <w:p w14:paraId="0623527D" w14:textId="77777777" w:rsidR="00FD34D3" w:rsidRDefault="00FD34D3">
                                  <w:pPr>
                                    <w:pStyle w:val="TableParagraph"/>
                                    <w:spacing w:line="204" w:lineRule="exact"/>
                                    <w:ind w:left="117"/>
                                    <w:rPr>
                                      <w:sz w:val="19"/>
                                    </w:rPr>
                                  </w:pPr>
                                  <w:r>
                                    <w:rPr>
                                      <w:color w:val="111111"/>
                                      <w:spacing w:val="-5"/>
                                      <w:w w:val="105"/>
                                      <w:sz w:val="19"/>
                                    </w:rPr>
                                    <w:t>80</w:t>
                                  </w:r>
                                </w:p>
                              </w:tc>
                              <w:tc>
                                <w:tcPr>
                                  <w:tcW w:w="3603" w:type="dxa"/>
                                  <w:tcBorders>
                                    <w:left w:val="nil"/>
                                    <w:right w:val="single" w:sz="6" w:space="0" w:color="000000"/>
                                  </w:tcBorders>
                                </w:tcPr>
                                <w:p w14:paraId="142027A8" w14:textId="77777777" w:rsidR="00FD34D3" w:rsidRDefault="00FD34D3">
                                  <w:pPr>
                                    <w:pStyle w:val="TableParagraph"/>
                                    <w:spacing w:line="204" w:lineRule="exact"/>
                                    <w:ind w:left="306"/>
                                    <w:rPr>
                                      <w:sz w:val="19"/>
                                    </w:rPr>
                                  </w:pPr>
                                  <w:r>
                                    <w:rPr>
                                      <w:color w:val="111111"/>
                                      <w:w w:val="105"/>
                                      <w:sz w:val="19"/>
                                    </w:rPr>
                                    <w:t>Bagger Break</w:t>
                                  </w:r>
                                  <w:r>
                                    <w:rPr>
                                      <w:color w:val="111111"/>
                                      <w:spacing w:val="3"/>
                                      <w:w w:val="105"/>
                                      <w:sz w:val="19"/>
                                    </w:rPr>
                                    <w:t xml:space="preserve"> </w:t>
                                  </w:r>
                                  <w:r>
                                    <w:rPr>
                                      <w:color w:val="111111"/>
                                      <w:spacing w:val="-4"/>
                                      <w:w w:val="105"/>
                                      <w:sz w:val="19"/>
                                    </w:rPr>
                                    <w:t>Room</w:t>
                                  </w:r>
                                </w:p>
                              </w:tc>
                            </w:tr>
                            <w:tr w:rsidR="00FD34D3" w14:paraId="66E49627" w14:textId="77777777">
                              <w:trPr>
                                <w:trHeight w:val="226"/>
                              </w:trPr>
                              <w:tc>
                                <w:tcPr>
                                  <w:tcW w:w="619" w:type="dxa"/>
                                  <w:tcBorders>
                                    <w:left w:val="single" w:sz="2" w:space="0" w:color="000000"/>
                                    <w:bottom w:val="single" w:sz="6" w:space="0" w:color="000000"/>
                                    <w:right w:val="nil"/>
                                  </w:tcBorders>
                                </w:tcPr>
                                <w:p w14:paraId="3A3AAB41" w14:textId="77777777" w:rsidR="00FD34D3" w:rsidRDefault="00FD34D3">
                                  <w:pPr>
                                    <w:pStyle w:val="TableParagraph"/>
                                    <w:spacing w:line="204" w:lineRule="exact"/>
                                    <w:ind w:left="112"/>
                                    <w:rPr>
                                      <w:sz w:val="19"/>
                                    </w:rPr>
                                  </w:pPr>
                                  <w:r>
                                    <w:rPr>
                                      <w:color w:val="111111"/>
                                      <w:spacing w:val="-5"/>
                                      <w:w w:val="110"/>
                                      <w:sz w:val="19"/>
                                    </w:rPr>
                                    <w:t>81</w:t>
                                  </w:r>
                                </w:p>
                              </w:tc>
                              <w:tc>
                                <w:tcPr>
                                  <w:tcW w:w="3603" w:type="dxa"/>
                                  <w:tcBorders>
                                    <w:left w:val="nil"/>
                                    <w:bottom w:val="single" w:sz="6" w:space="0" w:color="000000"/>
                                    <w:right w:val="single" w:sz="6" w:space="0" w:color="000000"/>
                                  </w:tcBorders>
                                </w:tcPr>
                                <w:p w14:paraId="77C8A165" w14:textId="77777777" w:rsidR="00FD34D3" w:rsidRDefault="00FD34D3">
                                  <w:pPr>
                                    <w:pStyle w:val="TableParagraph"/>
                                    <w:spacing w:line="204" w:lineRule="exact"/>
                                    <w:ind w:left="307"/>
                                    <w:rPr>
                                      <w:sz w:val="19"/>
                                    </w:rPr>
                                  </w:pPr>
                                  <w:r>
                                    <w:rPr>
                                      <w:color w:val="111111"/>
                                      <w:spacing w:val="-2"/>
                                      <w:w w:val="105"/>
                                      <w:sz w:val="19"/>
                                    </w:rPr>
                                    <w:t>Checkout</w:t>
                                  </w:r>
                                </w:p>
                              </w:tc>
                            </w:tr>
                            <w:tr w:rsidR="00FD34D3" w14:paraId="3CD3F29B" w14:textId="77777777">
                              <w:trPr>
                                <w:trHeight w:val="225"/>
                              </w:trPr>
                              <w:tc>
                                <w:tcPr>
                                  <w:tcW w:w="619" w:type="dxa"/>
                                  <w:tcBorders>
                                    <w:top w:val="single" w:sz="6" w:space="0" w:color="000000"/>
                                    <w:left w:val="single" w:sz="2" w:space="0" w:color="000000"/>
                                    <w:bottom w:val="single" w:sz="6" w:space="0" w:color="000000"/>
                                    <w:right w:val="nil"/>
                                  </w:tcBorders>
                                </w:tcPr>
                                <w:p w14:paraId="6A6136C0" w14:textId="77777777" w:rsidR="00FD34D3" w:rsidRDefault="00FD34D3">
                                  <w:pPr>
                                    <w:pStyle w:val="TableParagraph"/>
                                    <w:spacing w:line="203" w:lineRule="exact"/>
                                    <w:ind w:left="117"/>
                                    <w:rPr>
                                      <w:sz w:val="19"/>
                                    </w:rPr>
                                  </w:pPr>
                                  <w:r>
                                    <w:rPr>
                                      <w:color w:val="111111"/>
                                      <w:spacing w:val="-5"/>
                                      <w:w w:val="105"/>
                                      <w:sz w:val="19"/>
                                    </w:rPr>
                                    <w:t>82</w:t>
                                  </w:r>
                                </w:p>
                              </w:tc>
                              <w:tc>
                                <w:tcPr>
                                  <w:tcW w:w="3603" w:type="dxa"/>
                                  <w:tcBorders>
                                    <w:top w:val="single" w:sz="6" w:space="0" w:color="000000"/>
                                    <w:left w:val="nil"/>
                                    <w:bottom w:val="single" w:sz="6" w:space="0" w:color="000000"/>
                                    <w:right w:val="single" w:sz="6" w:space="0" w:color="000000"/>
                                  </w:tcBorders>
                                </w:tcPr>
                                <w:p w14:paraId="2E7E42C3" w14:textId="77777777" w:rsidR="00FD34D3" w:rsidRDefault="00FD34D3">
                                  <w:pPr>
                                    <w:pStyle w:val="TableParagraph"/>
                                    <w:spacing w:line="203" w:lineRule="exact"/>
                                    <w:ind w:left="307"/>
                                    <w:rPr>
                                      <w:sz w:val="19"/>
                                    </w:rPr>
                                  </w:pPr>
                                  <w:r>
                                    <w:rPr>
                                      <w:color w:val="111111"/>
                                      <w:w w:val="105"/>
                                      <w:sz w:val="19"/>
                                    </w:rPr>
                                    <w:t>Single</w:t>
                                  </w:r>
                                  <w:r>
                                    <w:rPr>
                                      <w:color w:val="111111"/>
                                      <w:spacing w:val="-4"/>
                                      <w:w w:val="105"/>
                                      <w:sz w:val="19"/>
                                    </w:rPr>
                                    <w:t xml:space="preserve"> </w:t>
                                  </w:r>
                                  <w:r>
                                    <w:rPr>
                                      <w:color w:val="111111"/>
                                      <w:w w:val="105"/>
                                      <w:sz w:val="19"/>
                                    </w:rPr>
                                    <w:t>Line</w:t>
                                  </w:r>
                                  <w:r>
                                    <w:rPr>
                                      <w:color w:val="111111"/>
                                      <w:spacing w:val="-5"/>
                                      <w:w w:val="105"/>
                                      <w:sz w:val="19"/>
                                    </w:rPr>
                                    <w:t xml:space="preserve"> </w:t>
                                  </w:r>
                                  <w:r>
                                    <w:rPr>
                                      <w:color w:val="111111"/>
                                      <w:w w:val="105"/>
                                      <w:sz w:val="19"/>
                                    </w:rPr>
                                    <w:t>Queuing</w:t>
                                  </w:r>
                                  <w:r>
                                    <w:rPr>
                                      <w:color w:val="111111"/>
                                      <w:spacing w:val="6"/>
                                      <w:w w:val="105"/>
                                      <w:sz w:val="19"/>
                                    </w:rPr>
                                    <w:t xml:space="preserve"> </w:t>
                                  </w:r>
                                  <w:r>
                                    <w:rPr>
                                      <w:color w:val="111111"/>
                                      <w:spacing w:val="-4"/>
                                      <w:w w:val="105"/>
                                      <w:sz w:val="19"/>
                                    </w:rPr>
                                    <w:t>Area</w:t>
                                  </w:r>
                                </w:p>
                              </w:tc>
                            </w:tr>
                            <w:tr w:rsidR="00FD34D3" w14:paraId="19C9058B"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2A0EEDE4" w14:textId="77777777" w:rsidR="00FD34D3" w:rsidRDefault="00FD34D3">
                                  <w:pPr>
                                    <w:pStyle w:val="TableParagraph"/>
                                    <w:rPr>
                                      <w:sz w:val="16"/>
                                    </w:rPr>
                                  </w:pPr>
                                </w:p>
                              </w:tc>
                            </w:tr>
                            <w:tr w:rsidR="00FD34D3" w14:paraId="54A7E657"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4FE6646F" w14:textId="77777777" w:rsidR="00FD34D3" w:rsidRDefault="00FD34D3">
                                  <w:pPr>
                                    <w:pStyle w:val="TableParagraph"/>
                                    <w:rPr>
                                      <w:sz w:val="16"/>
                                    </w:rPr>
                                  </w:pPr>
                                </w:p>
                              </w:tc>
                            </w:tr>
                            <w:tr w:rsidR="00FD34D3" w14:paraId="55066F7C"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483C86A6" w14:textId="77777777" w:rsidR="00FD34D3" w:rsidRDefault="00FD34D3">
                                  <w:pPr>
                                    <w:pStyle w:val="TableParagraph"/>
                                    <w:rPr>
                                      <w:sz w:val="16"/>
                                    </w:rPr>
                                  </w:pPr>
                                </w:p>
                              </w:tc>
                            </w:tr>
                            <w:tr w:rsidR="00FD34D3" w14:paraId="764F2C35"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72EFD870" w14:textId="77777777" w:rsidR="00FD34D3" w:rsidRDefault="00FD34D3">
                                  <w:pPr>
                                    <w:pStyle w:val="TableParagraph"/>
                                    <w:rPr>
                                      <w:sz w:val="16"/>
                                    </w:rPr>
                                  </w:pPr>
                                </w:p>
                              </w:tc>
                            </w:tr>
                            <w:tr w:rsidR="00FD34D3" w14:paraId="372B8A03"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65FE045" w14:textId="77777777" w:rsidR="00FD34D3" w:rsidRDefault="00FD34D3">
                                  <w:pPr>
                                    <w:pStyle w:val="TableParagraph"/>
                                    <w:rPr>
                                      <w:sz w:val="16"/>
                                    </w:rPr>
                                  </w:pPr>
                                </w:p>
                              </w:tc>
                            </w:tr>
                            <w:tr w:rsidR="00FD34D3" w14:paraId="54CE8D17"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C5A71DB" w14:textId="77777777" w:rsidR="00FD34D3" w:rsidRDefault="00FD34D3">
                                  <w:pPr>
                                    <w:pStyle w:val="TableParagraph"/>
                                    <w:rPr>
                                      <w:sz w:val="16"/>
                                    </w:rPr>
                                  </w:pPr>
                                </w:p>
                              </w:tc>
                            </w:tr>
                            <w:tr w:rsidR="00FD34D3" w14:paraId="21658E29"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3077D7B" w14:textId="77777777" w:rsidR="00FD34D3" w:rsidRDefault="00FD34D3">
                                  <w:pPr>
                                    <w:pStyle w:val="TableParagraph"/>
                                    <w:rPr>
                                      <w:sz w:val="16"/>
                                    </w:rPr>
                                  </w:pPr>
                                </w:p>
                              </w:tc>
                            </w:tr>
                            <w:tr w:rsidR="00FD34D3" w14:paraId="61E3A0B1"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00B7065" w14:textId="77777777" w:rsidR="00FD34D3" w:rsidRDefault="00FD34D3">
                                  <w:pPr>
                                    <w:pStyle w:val="TableParagraph"/>
                                    <w:rPr>
                                      <w:sz w:val="16"/>
                                    </w:rPr>
                                  </w:pPr>
                                </w:p>
                              </w:tc>
                            </w:tr>
                            <w:tr w:rsidR="00FD34D3" w14:paraId="19FA10EF"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74988382" w14:textId="77777777" w:rsidR="00FD34D3" w:rsidRDefault="00FD34D3">
                                  <w:pPr>
                                    <w:pStyle w:val="TableParagraph"/>
                                    <w:rPr>
                                      <w:sz w:val="16"/>
                                    </w:rPr>
                                  </w:pPr>
                                </w:p>
                              </w:tc>
                            </w:tr>
                            <w:tr w:rsidR="00FD34D3" w14:paraId="235CD54D"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29685A4C" w14:textId="77777777" w:rsidR="00FD34D3" w:rsidRDefault="00FD34D3">
                                  <w:pPr>
                                    <w:pStyle w:val="TableParagraph"/>
                                    <w:rPr>
                                      <w:sz w:val="16"/>
                                    </w:rPr>
                                  </w:pPr>
                                </w:p>
                              </w:tc>
                            </w:tr>
                            <w:tr w:rsidR="00FD34D3" w14:paraId="46631953"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B6FAD96" w14:textId="77777777" w:rsidR="00FD34D3" w:rsidRDefault="00FD34D3">
                                  <w:pPr>
                                    <w:pStyle w:val="TableParagraph"/>
                                    <w:rPr>
                                      <w:sz w:val="16"/>
                                    </w:rPr>
                                  </w:pPr>
                                </w:p>
                              </w:tc>
                            </w:tr>
                            <w:tr w:rsidR="00FD34D3" w14:paraId="4A2574CE"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62CF6A14" w14:textId="77777777" w:rsidR="00FD34D3" w:rsidRDefault="00FD34D3">
                                  <w:pPr>
                                    <w:pStyle w:val="TableParagraph"/>
                                    <w:rPr>
                                      <w:sz w:val="16"/>
                                    </w:rPr>
                                  </w:pPr>
                                </w:p>
                              </w:tc>
                            </w:tr>
                            <w:tr w:rsidR="00FD34D3" w14:paraId="61E8E492"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9FEE020" w14:textId="77777777" w:rsidR="00FD34D3" w:rsidRDefault="00FD34D3">
                                  <w:pPr>
                                    <w:pStyle w:val="TableParagraph"/>
                                    <w:rPr>
                                      <w:sz w:val="16"/>
                                    </w:rPr>
                                  </w:pPr>
                                </w:p>
                              </w:tc>
                            </w:tr>
                            <w:tr w:rsidR="00FD34D3" w14:paraId="0ADC1C4F"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E9590AD" w14:textId="77777777" w:rsidR="00FD34D3" w:rsidRDefault="00FD34D3">
                                  <w:pPr>
                                    <w:pStyle w:val="TableParagraph"/>
                                    <w:rPr>
                                      <w:sz w:val="16"/>
                                    </w:rPr>
                                  </w:pPr>
                                </w:p>
                              </w:tc>
                            </w:tr>
                            <w:tr w:rsidR="00FD34D3" w14:paraId="055352DD"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936C5E9" w14:textId="77777777" w:rsidR="00FD34D3" w:rsidRDefault="00FD34D3">
                                  <w:pPr>
                                    <w:pStyle w:val="TableParagraph"/>
                                    <w:rPr>
                                      <w:sz w:val="16"/>
                                    </w:rPr>
                                  </w:pPr>
                                </w:p>
                              </w:tc>
                            </w:tr>
                            <w:tr w:rsidR="00FD34D3" w14:paraId="2A42BD10"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689EAC3E" w14:textId="77777777" w:rsidR="00FD34D3" w:rsidRDefault="00FD34D3">
                                  <w:pPr>
                                    <w:pStyle w:val="TableParagraph"/>
                                    <w:rPr>
                                      <w:sz w:val="16"/>
                                    </w:rPr>
                                  </w:pPr>
                                </w:p>
                              </w:tc>
                            </w:tr>
                            <w:tr w:rsidR="00FD34D3" w14:paraId="26448B05"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D5BCFEC" w14:textId="77777777" w:rsidR="00FD34D3" w:rsidRDefault="00FD34D3">
                                  <w:pPr>
                                    <w:pStyle w:val="TableParagraph"/>
                                    <w:rPr>
                                      <w:sz w:val="16"/>
                                    </w:rPr>
                                  </w:pPr>
                                </w:p>
                              </w:tc>
                            </w:tr>
                            <w:tr w:rsidR="00FD34D3" w14:paraId="4C00DBF3" w14:textId="77777777">
                              <w:trPr>
                                <w:trHeight w:val="228"/>
                              </w:trPr>
                              <w:tc>
                                <w:tcPr>
                                  <w:tcW w:w="4222" w:type="dxa"/>
                                  <w:gridSpan w:val="2"/>
                                  <w:tcBorders>
                                    <w:top w:val="single" w:sz="6" w:space="0" w:color="000000"/>
                                    <w:left w:val="single" w:sz="2" w:space="0" w:color="000000"/>
                                    <w:right w:val="single" w:sz="6" w:space="0" w:color="000000"/>
                                  </w:tcBorders>
                                </w:tcPr>
                                <w:p w14:paraId="2E960314" w14:textId="77777777" w:rsidR="00FD34D3" w:rsidRDefault="00FD34D3">
                                  <w:pPr>
                                    <w:pStyle w:val="TableParagraph"/>
                                    <w:rPr>
                                      <w:sz w:val="16"/>
                                    </w:rPr>
                                  </w:pPr>
                                </w:p>
                              </w:tc>
                            </w:tr>
                            <w:tr w:rsidR="00FD34D3" w14:paraId="7EFCBC7B" w14:textId="77777777">
                              <w:trPr>
                                <w:trHeight w:val="230"/>
                              </w:trPr>
                              <w:tc>
                                <w:tcPr>
                                  <w:tcW w:w="4222" w:type="dxa"/>
                                  <w:gridSpan w:val="2"/>
                                  <w:tcBorders>
                                    <w:left w:val="single" w:sz="2" w:space="0" w:color="000000"/>
                                    <w:right w:val="single" w:sz="6" w:space="0" w:color="000000"/>
                                  </w:tcBorders>
                                </w:tcPr>
                                <w:p w14:paraId="5802D045" w14:textId="77777777" w:rsidR="00FD34D3" w:rsidRDefault="00FD34D3">
                                  <w:pPr>
                                    <w:pStyle w:val="TableParagraph"/>
                                    <w:rPr>
                                      <w:sz w:val="16"/>
                                    </w:rPr>
                                  </w:pPr>
                                </w:p>
                              </w:tc>
                            </w:tr>
                            <w:tr w:rsidR="00FD34D3" w14:paraId="2F90E38F" w14:textId="77777777">
                              <w:trPr>
                                <w:trHeight w:val="230"/>
                              </w:trPr>
                              <w:tc>
                                <w:tcPr>
                                  <w:tcW w:w="4222" w:type="dxa"/>
                                  <w:gridSpan w:val="2"/>
                                  <w:tcBorders>
                                    <w:left w:val="single" w:sz="2" w:space="0" w:color="000000"/>
                                    <w:right w:val="single" w:sz="6" w:space="0" w:color="000000"/>
                                  </w:tcBorders>
                                </w:tcPr>
                                <w:p w14:paraId="40D7BD95" w14:textId="77777777" w:rsidR="00FD34D3" w:rsidRDefault="00FD34D3">
                                  <w:pPr>
                                    <w:pStyle w:val="TableParagraph"/>
                                    <w:rPr>
                                      <w:sz w:val="16"/>
                                    </w:rPr>
                                  </w:pPr>
                                </w:p>
                              </w:tc>
                            </w:tr>
                            <w:tr w:rsidR="00FD34D3" w14:paraId="367FEB3A" w14:textId="77777777">
                              <w:trPr>
                                <w:trHeight w:val="229"/>
                              </w:trPr>
                              <w:tc>
                                <w:tcPr>
                                  <w:tcW w:w="4222" w:type="dxa"/>
                                  <w:gridSpan w:val="2"/>
                                  <w:tcBorders>
                                    <w:left w:val="single" w:sz="2" w:space="0" w:color="000000"/>
                                    <w:right w:val="single" w:sz="6" w:space="0" w:color="000000"/>
                                  </w:tcBorders>
                                </w:tcPr>
                                <w:p w14:paraId="6476A409" w14:textId="77777777" w:rsidR="00FD34D3" w:rsidRDefault="00FD34D3">
                                  <w:pPr>
                                    <w:pStyle w:val="TableParagraph"/>
                                    <w:rPr>
                                      <w:sz w:val="16"/>
                                    </w:rPr>
                                  </w:pPr>
                                </w:p>
                              </w:tc>
                            </w:tr>
                          </w:tbl>
                          <w:p w14:paraId="646FD082" w14:textId="77777777" w:rsidR="00FD34D3" w:rsidRDefault="00FD34D3" w:rsidP="00FD34D3">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1417A06B" id="_x0000_t202" coordsize="21600,21600" o:spt="202" path="m,l,21600r21600,l21600,xe">
                <v:stroke joinstyle="miter"/>
                <v:path gradientshapeok="t" o:connecttype="rect"/>
              </v:shapetype>
              <v:shape id="Textbox 324" o:spid="_x0000_s1026" type="#_x0000_t202" style="position:absolute;margin-left:361.05pt;margin-top:14.2pt;width:211.7pt;height:408.8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" filled="f" stroked="f">
                <v:textbox inset="0,0,0,0">
                  <w:txbxContent>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9"/>
                        <w:gridCol w:w="3603"/>
                      </w:tblGrid>
                      <w:tr w:rsidR="00FD34D3" w14:paraId="7FB4A861" w14:textId="77777777">
                        <w:trPr>
                          <w:trHeight w:val="230"/>
                        </w:trPr>
                        <w:tc>
                          <w:tcPr>
                            <w:tcW w:w="619" w:type="dxa"/>
                            <w:tcBorders>
                              <w:left w:val="single" w:sz="2" w:space="0" w:color="000000"/>
                              <w:right w:val="nil"/>
                            </w:tcBorders>
                          </w:tcPr>
                          <w:p w14:paraId="00994425" w14:textId="77777777" w:rsidR="00FD34D3" w:rsidRDefault="00FD34D3">
                            <w:pPr>
                              <w:pStyle w:val="TableParagraph"/>
                              <w:spacing w:line="200" w:lineRule="exact"/>
                              <w:ind w:left="119"/>
                              <w:rPr>
                                <w:sz w:val="19"/>
                              </w:rPr>
                            </w:pPr>
                            <w:r>
                              <w:rPr>
                                <w:color w:val="111111"/>
                                <w:spacing w:val="-5"/>
                                <w:w w:val="105"/>
                                <w:sz w:val="19"/>
                              </w:rPr>
                              <w:t>52</w:t>
                            </w:r>
                          </w:p>
                        </w:tc>
                        <w:tc>
                          <w:tcPr>
                            <w:tcW w:w="3603" w:type="dxa"/>
                            <w:tcBorders>
                              <w:left w:val="nil"/>
                              <w:right w:val="single" w:sz="6" w:space="0" w:color="000000"/>
                            </w:tcBorders>
                          </w:tcPr>
                          <w:p w14:paraId="12D7E68F" w14:textId="77777777" w:rsidR="00FD34D3" w:rsidRDefault="00FD34D3">
                            <w:pPr>
                              <w:pStyle w:val="TableParagraph"/>
                              <w:spacing w:line="196" w:lineRule="exact"/>
                              <w:ind w:left="317"/>
                              <w:rPr>
                                <w:sz w:val="19"/>
                              </w:rPr>
                            </w:pPr>
                            <w:r>
                              <w:rPr>
                                <w:color w:val="111111"/>
                                <w:w w:val="105"/>
                                <w:sz w:val="19"/>
                              </w:rPr>
                              <w:t>Women's</w:t>
                            </w:r>
                            <w:r>
                              <w:rPr>
                                <w:color w:val="111111"/>
                                <w:spacing w:val="7"/>
                                <w:w w:val="105"/>
                                <w:sz w:val="19"/>
                              </w:rPr>
                              <w:t xml:space="preserve"> </w:t>
                            </w:r>
                            <w:r>
                              <w:rPr>
                                <w:color w:val="111111"/>
                                <w:w w:val="105"/>
                                <w:sz w:val="19"/>
                              </w:rPr>
                              <w:t>Locker</w:t>
                            </w:r>
                            <w:r>
                              <w:rPr>
                                <w:color w:val="111111"/>
                                <w:spacing w:val="2"/>
                                <w:w w:val="105"/>
                                <w:sz w:val="19"/>
                              </w:rPr>
                              <w:t xml:space="preserve"> </w:t>
                            </w:r>
                            <w:r>
                              <w:rPr>
                                <w:color w:val="111111"/>
                                <w:w w:val="105"/>
                                <w:sz w:val="19"/>
                              </w:rPr>
                              <w:t>Room</w:t>
                            </w:r>
                            <w:r>
                              <w:rPr>
                                <w:color w:val="111111"/>
                                <w:spacing w:val="2"/>
                                <w:w w:val="105"/>
                                <w:sz w:val="19"/>
                              </w:rPr>
                              <w:t xml:space="preserve"> </w:t>
                            </w:r>
                            <w:r>
                              <w:rPr>
                                <w:color w:val="111111"/>
                                <w:spacing w:val="-2"/>
                                <w:w w:val="105"/>
                                <w:sz w:val="19"/>
                              </w:rPr>
                              <w:t>(Meat/Prod)</w:t>
                            </w:r>
                          </w:p>
                        </w:tc>
                      </w:tr>
                      <w:tr w:rsidR="00FD34D3" w14:paraId="19CD4BD3" w14:textId="77777777">
                        <w:trPr>
                          <w:trHeight w:val="230"/>
                        </w:trPr>
                        <w:tc>
                          <w:tcPr>
                            <w:tcW w:w="619" w:type="dxa"/>
                            <w:tcBorders>
                              <w:left w:val="single" w:sz="2" w:space="0" w:color="000000"/>
                              <w:right w:val="nil"/>
                            </w:tcBorders>
                          </w:tcPr>
                          <w:p w14:paraId="50AC91ED" w14:textId="77777777" w:rsidR="00FD34D3" w:rsidRDefault="00FD34D3">
                            <w:pPr>
                              <w:pStyle w:val="TableParagraph"/>
                              <w:spacing w:line="201" w:lineRule="exact"/>
                              <w:ind w:left="114"/>
                              <w:rPr>
                                <w:sz w:val="19"/>
                              </w:rPr>
                            </w:pPr>
                            <w:r>
                              <w:rPr>
                                <w:color w:val="111111"/>
                                <w:spacing w:val="-5"/>
                                <w:w w:val="105"/>
                                <w:sz w:val="19"/>
                              </w:rPr>
                              <w:t>54</w:t>
                            </w:r>
                          </w:p>
                        </w:tc>
                        <w:tc>
                          <w:tcPr>
                            <w:tcW w:w="3603" w:type="dxa"/>
                            <w:tcBorders>
                              <w:left w:val="nil"/>
                              <w:right w:val="single" w:sz="6" w:space="0" w:color="000000"/>
                            </w:tcBorders>
                          </w:tcPr>
                          <w:p w14:paraId="07671CEC" w14:textId="77777777" w:rsidR="00FD34D3" w:rsidRDefault="00FD34D3">
                            <w:pPr>
                              <w:pStyle w:val="TableParagraph"/>
                              <w:spacing w:line="201" w:lineRule="exact"/>
                              <w:ind w:left="306"/>
                              <w:rPr>
                                <w:sz w:val="19"/>
                              </w:rPr>
                            </w:pPr>
                            <w:r>
                              <w:rPr>
                                <w:color w:val="111111"/>
                                <w:w w:val="105"/>
                                <w:sz w:val="19"/>
                              </w:rPr>
                              <w:t>Receiving</w:t>
                            </w:r>
                            <w:r>
                              <w:rPr>
                                <w:color w:val="111111"/>
                                <w:spacing w:val="11"/>
                                <w:w w:val="105"/>
                                <w:sz w:val="19"/>
                              </w:rPr>
                              <w:t xml:space="preserve"> </w:t>
                            </w:r>
                            <w:r>
                              <w:rPr>
                                <w:color w:val="111111"/>
                                <w:spacing w:val="-2"/>
                                <w:w w:val="105"/>
                                <w:sz w:val="19"/>
                              </w:rPr>
                              <w:t>Aisle</w:t>
                            </w:r>
                          </w:p>
                        </w:tc>
                      </w:tr>
                      <w:tr w:rsidR="00FD34D3" w14:paraId="2DA4B532" w14:textId="77777777">
                        <w:trPr>
                          <w:trHeight w:val="230"/>
                        </w:trPr>
                        <w:tc>
                          <w:tcPr>
                            <w:tcW w:w="619" w:type="dxa"/>
                            <w:tcBorders>
                              <w:left w:val="single" w:sz="2" w:space="0" w:color="000000"/>
                              <w:right w:val="nil"/>
                            </w:tcBorders>
                          </w:tcPr>
                          <w:p w14:paraId="73E29911" w14:textId="77777777" w:rsidR="00FD34D3" w:rsidRDefault="00FD34D3">
                            <w:pPr>
                              <w:pStyle w:val="TableParagraph"/>
                              <w:spacing w:line="201" w:lineRule="exact"/>
                              <w:ind w:left="114"/>
                              <w:rPr>
                                <w:sz w:val="19"/>
                              </w:rPr>
                            </w:pPr>
                            <w:r>
                              <w:rPr>
                                <w:color w:val="111111"/>
                                <w:spacing w:val="-5"/>
                                <w:w w:val="105"/>
                                <w:sz w:val="19"/>
                              </w:rPr>
                              <w:t>55</w:t>
                            </w:r>
                          </w:p>
                        </w:tc>
                        <w:tc>
                          <w:tcPr>
                            <w:tcW w:w="3603" w:type="dxa"/>
                            <w:tcBorders>
                              <w:left w:val="nil"/>
                              <w:right w:val="single" w:sz="6" w:space="0" w:color="000000"/>
                            </w:tcBorders>
                          </w:tcPr>
                          <w:p w14:paraId="571722F3" w14:textId="77777777" w:rsidR="00FD34D3" w:rsidRDefault="00FD34D3">
                            <w:pPr>
                              <w:pStyle w:val="TableParagraph"/>
                              <w:spacing w:line="201" w:lineRule="exact"/>
                              <w:ind w:left="307"/>
                              <w:rPr>
                                <w:sz w:val="19"/>
                              </w:rPr>
                            </w:pPr>
                            <w:r>
                              <w:rPr>
                                <w:color w:val="111111"/>
                                <w:w w:val="105"/>
                                <w:sz w:val="19"/>
                              </w:rPr>
                              <w:t>Meat</w:t>
                            </w:r>
                            <w:r>
                              <w:rPr>
                                <w:color w:val="111111"/>
                                <w:spacing w:val="-5"/>
                                <w:w w:val="105"/>
                                <w:sz w:val="19"/>
                              </w:rPr>
                              <w:t xml:space="preserve"> </w:t>
                            </w:r>
                            <w:r>
                              <w:rPr>
                                <w:color w:val="111111"/>
                                <w:w w:val="105"/>
                                <w:sz w:val="19"/>
                              </w:rPr>
                              <w:t>Processing</w:t>
                            </w:r>
                            <w:r>
                              <w:rPr>
                                <w:color w:val="111111"/>
                                <w:spacing w:val="5"/>
                                <w:w w:val="105"/>
                                <w:sz w:val="19"/>
                              </w:rPr>
                              <w:t xml:space="preserve"> </w:t>
                            </w:r>
                            <w:r>
                              <w:rPr>
                                <w:color w:val="111111"/>
                                <w:spacing w:val="-4"/>
                                <w:w w:val="105"/>
                                <w:sz w:val="19"/>
                              </w:rPr>
                              <w:t>Room</w:t>
                            </w:r>
                          </w:p>
                        </w:tc>
                      </w:tr>
                      <w:tr w:rsidR="00FD34D3" w14:paraId="087640A4" w14:textId="77777777">
                        <w:trPr>
                          <w:trHeight w:val="230"/>
                        </w:trPr>
                        <w:tc>
                          <w:tcPr>
                            <w:tcW w:w="619" w:type="dxa"/>
                            <w:tcBorders>
                              <w:left w:val="single" w:sz="2" w:space="0" w:color="000000"/>
                              <w:right w:val="nil"/>
                            </w:tcBorders>
                          </w:tcPr>
                          <w:p w14:paraId="22C80EBD" w14:textId="77777777" w:rsidR="00FD34D3" w:rsidRDefault="00FD34D3">
                            <w:pPr>
                              <w:pStyle w:val="TableParagraph"/>
                              <w:spacing w:line="201" w:lineRule="exact"/>
                              <w:ind w:left="119"/>
                              <w:rPr>
                                <w:sz w:val="19"/>
                              </w:rPr>
                            </w:pPr>
                            <w:r>
                              <w:rPr>
                                <w:color w:val="111111"/>
                                <w:spacing w:val="-5"/>
                                <w:w w:val="105"/>
                                <w:sz w:val="19"/>
                              </w:rPr>
                              <w:t>56</w:t>
                            </w:r>
                          </w:p>
                        </w:tc>
                        <w:tc>
                          <w:tcPr>
                            <w:tcW w:w="3603" w:type="dxa"/>
                            <w:tcBorders>
                              <w:left w:val="nil"/>
                              <w:right w:val="single" w:sz="6" w:space="0" w:color="000000"/>
                            </w:tcBorders>
                          </w:tcPr>
                          <w:p w14:paraId="6FEA3EC0" w14:textId="77777777" w:rsidR="00FD34D3" w:rsidRDefault="00FD34D3">
                            <w:pPr>
                              <w:pStyle w:val="TableParagraph"/>
                              <w:spacing w:line="201" w:lineRule="exact"/>
                              <w:ind w:left="311"/>
                              <w:rPr>
                                <w:sz w:val="19"/>
                              </w:rPr>
                            </w:pPr>
                            <w:r>
                              <w:rPr>
                                <w:color w:val="111111"/>
                                <w:w w:val="105"/>
                                <w:sz w:val="19"/>
                              </w:rPr>
                              <w:t>Meat</w:t>
                            </w:r>
                            <w:r>
                              <w:rPr>
                                <w:color w:val="111111"/>
                                <w:spacing w:val="-1"/>
                                <w:w w:val="105"/>
                                <w:sz w:val="19"/>
                              </w:rPr>
                              <w:t xml:space="preserve"> </w:t>
                            </w:r>
                            <w:r>
                              <w:rPr>
                                <w:color w:val="111111"/>
                                <w:w w:val="105"/>
                                <w:sz w:val="19"/>
                              </w:rPr>
                              <w:t>Wrapping</w:t>
                            </w:r>
                            <w:r>
                              <w:rPr>
                                <w:color w:val="111111"/>
                                <w:spacing w:val="-5"/>
                                <w:w w:val="105"/>
                                <w:sz w:val="19"/>
                              </w:rPr>
                              <w:t xml:space="preserve"> </w:t>
                            </w:r>
                            <w:r>
                              <w:rPr>
                                <w:color w:val="111111"/>
                                <w:spacing w:val="-4"/>
                                <w:w w:val="105"/>
                                <w:sz w:val="19"/>
                              </w:rPr>
                              <w:t>Room</w:t>
                            </w:r>
                          </w:p>
                        </w:tc>
                      </w:tr>
                      <w:tr w:rsidR="00FD34D3" w14:paraId="03EC08C1" w14:textId="77777777">
                        <w:trPr>
                          <w:trHeight w:val="230"/>
                        </w:trPr>
                        <w:tc>
                          <w:tcPr>
                            <w:tcW w:w="619" w:type="dxa"/>
                            <w:tcBorders>
                              <w:left w:val="single" w:sz="2" w:space="0" w:color="000000"/>
                              <w:right w:val="nil"/>
                            </w:tcBorders>
                          </w:tcPr>
                          <w:p w14:paraId="3B9A94D7" w14:textId="77777777" w:rsidR="00FD34D3" w:rsidRDefault="00FD34D3">
                            <w:pPr>
                              <w:pStyle w:val="TableParagraph"/>
                              <w:spacing w:line="202" w:lineRule="exact"/>
                              <w:ind w:left="119"/>
                              <w:rPr>
                                <w:sz w:val="19"/>
                              </w:rPr>
                            </w:pPr>
                            <w:r>
                              <w:rPr>
                                <w:color w:val="111111"/>
                                <w:spacing w:val="-5"/>
                                <w:w w:val="105"/>
                                <w:sz w:val="19"/>
                              </w:rPr>
                              <w:t>57</w:t>
                            </w:r>
                          </w:p>
                        </w:tc>
                        <w:tc>
                          <w:tcPr>
                            <w:tcW w:w="3603" w:type="dxa"/>
                            <w:tcBorders>
                              <w:left w:val="nil"/>
                              <w:right w:val="single" w:sz="6" w:space="0" w:color="000000"/>
                            </w:tcBorders>
                          </w:tcPr>
                          <w:p w14:paraId="344CDDF6" w14:textId="77777777" w:rsidR="00FD34D3" w:rsidRDefault="00FD34D3">
                            <w:pPr>
                              <w:pStyle w:val="TableParagraph"/>
                              <w:spacing w:line="197" w:lineRule="exact"/>
                              <w:ind w:left="311"/>
                              <w:rPr>
                                <w:sz w:val="19"/>
                              </w:rPr>
                            </w:pPr>
                            <w:r>
                              <w:rPr>
                                <w:color w:val="111111"/>
                                <w:w w:val="105"/>
                                <w:sz w:val="19"/>
                              </w:rPr>
                              <w:t>Meat</w:t>
                            </w:r>
                            <w:r>
                              <w:rPr>
                                <w:color w:val="111111"/>
                                <w:spacing w:val="7"/>
                                <w:w w:val="105"/>
                                <w:sz w:val="19"/>
                              </w:rPr>
                              <w:t xml:space="preserve"> </w:t>
                            </w:r>
                            <w:r>
                              <w:rPr>
                                <w:color w:val="111111"/>
                                <w:w w:val="105"/>
                                <w:sz w:val="19"/>
                              </w:rPr>
                              <w:t>Manager's</w:t>
                            </w:r>
                            <w:r>
                              <w:rPr>
                                <w:color w:val="111111"/>
                                <w:spacing w:val="9"/>
                                <w:w w:val="105"/>
                                <w:sz w:val="19"/>
                              </w:rPr>
                              <w:t xml:space="preserve"> </w:t>
                            </w:r>
                            <w:r>
                              <w:rPr>
                                <w:color w:val="111111"/>
                                <w:spacing w:val="-2"/>
                                <w:w w:val="105"/>
                                <w:sz w:val="19"/>
                              </w:rPr>
                              <w:t>Office</w:t>
                            </w:r>
                          </w:p>
                        </w:tc>
                      </w:tr>
                      <w:tr w:rsidR="00FD34D3" w14:paraId="699D5BC0" w14:textId="77777777">
                        <w:trPr>
                          <w:trHeight w:val="230"/>
                        </w:trPr>
                        <w:tc>
                          <w:tcPr>
                            <w:tcW w:w="619" w:type="dxa"/>
                            <w:tcBorders>
                              <w:left w:val="single" w:sz="2" w:space="0" w:color="000000"/>
                              <w:right w:val="nil"/>
                            </w:tcBorders>
                          </w:tcPr>
                          <w:p w14:paraId="11187430" w14:textId="77777777" w:rsidR="00FD34D3" w:rsidRDefault="00FD34D3">
                            <w:pPr>
                              <w:pStyle w:val="TableParagraph"/>
                              <w:spacing w:line="202" w:lineRule="exact"/>
                              <w:ind w:left="114"/>
                              <w:rPr>
                                <w:sz w:val="19"/>
                              </w:rPr>
                            </w:pPr>
                            <w:r>
                              <w:rPr>
                                <w:color w:val="111111"/>
                                <w:spacing w:val="-5"/>
                                <w:w w:val="110"/>
                                <w:sz w:val="19"/>
                              </w:rPr>
                              <w:t>58</w:t>
                            </w:r>
                          </w:p>
                        </w:tc>
                        <w:tc>
                          <w:tcPr>
                            <w:tcW w:w="3603" w:type="dxa"/>
                            <w:tcBorders>
                              <w:left w:val="nil"/>
                              <w:right w:val="single" w:sz="6" w:space="0" w:color="000000"/>
                            </w:tcBorders>
                          </w:tcPr>
                          <w:p w14:paraId="722DFF05" w14:textId="77777777" w:rsidR="00FD34D3" w:rsidRDefault="00FD34D3">
                            <w:pPr>
                              <w:pStyle w:val="TableParagraph"/>
                              <w:spacing w:line="202" w:lineRule="exact"/>
                              <w:ind w:left="307"/>
                              <w:rPr>
                                <w:sz w:val="19"/>
                              </w:rPr>
                            </w:pPr>
                            <w:r>
                              <w:rPr>
                                <w:color w:val="111111"/>
                                <w:w w:val="105"/>
                                <w:sz w:val="19"/>
                              </w:rPr>
                              <w:t>Meat</w:t>
                            </w:r>
                            <w:r>
                              <w:rPr>
                                <w:color w:val="111111"/>
                                <w:spacing w:val="-5"/>
                                <w:w w:val="105"/>
                                <w:sz w:val="19"/>
                              </w:rPr>
                              <w:t xml:space="preserve"> </w:t>
                            </w:r>
                            <w:r>
                              <w:rPr>
                                <w:color w:val="111111"/>
                                <w:w w:val="105"/>
                                <w:sz w:val="19"/>
                              </w:rPr>
                              <w:t>Restocking</w:t>
                            </w:r>
                            <w:r>
                              <w:rPr>
                                <w:color w:val="111111"/>
                                <w:spacing w:val="11"/>
                                <w:w w:val="105"/>
                                <w:sz w:val="19"/>
                              </w:rPr>
                              <w:t xml:space="preserve"> </w:t>
                            </w:r>
                            <w:r>
                              <w:rPr>
                                <w:color w:val="111111"/>
                                <w:spacing w:val="-2"/>
                                <w:w w:val="105"/>
                                <w:sz w:val="19"/>
                              </w:rPr>
                              <w:t>Aisle</w:t>
                            </w:r>
                          </w:p>
                        </w:tc>
                      </w:tr>
                      <w:tr w:rsidR="00FD34D3" w14:paraId="515D82CF" w14:textId="77777777">
                        <w:trPr>
                          <w:trHeight w:val="230"/>
                        </w:trPr>
                        <w:tc>
                          <w:tcPr>
                            <w:tcW w:w="619" w:type="dxa"/>
                            <w:tcBorders>
                              <w:left w:val="single" w:sz="2" w:space="0" w:color="000000"/>
                              <w:right w:val="nil"/>
                            </w:tcBorders>
                          </w:tcPr>
                          <w:p w14:paraId="54D5B52F" w14:textId="77777777" w:rsidR="00FD34D3" w:rsidRDefault="00FD34D3">
                            <w:pPr>
                              <w:pStyle w:val="TableParagraph"/>
                              <w:spacing w:line="202" w:lineRule="exact"/>
                              <w:ind w:left="110"/>
                              <w:rPr>
                                <w:sz w:val="19"/>
                              </w:rPr>
                            </w:pPr>
                            <w:r>
                              <w:rPr>
                                <w:color w:val="111111"/>
                                <w:spacing w:val="-5"/>
                                <w:w w:val="110"/>
                                <w:sz w:val="19"/>
                              </w:rPr>
                              <w:t>60</w:t>
                            </w:r>
                          </w:p>
                        </w:tc>
                        <w:tc>
                          <w:tcPr>
                            <w:tcW w:w="3603" w:type="dxa"/>
                            <w:tcBorders>
                              <w:left w:val="nil"/>
                              <w:right w:val="single" w:sz="6" w:space="0" w:color="000000"/>
                            </w:tcBorders>
                          </w:tcPr>
                          <w:p w14:paraId="25949D26" w14:textId="77777777" w:rsidR="00FD34D3" w:rsidRDefault="00FD34D3">
                            <w:pPr>
                              <w:pStyle w:val="TableParagraph"/>
                              <w:spacing w:line="197" w:lineRule="exact"/>
                              <w:ind w:left="306"/>
                              <w:rPr>
                                <w:sz w:val="19"/>
                              </w:rPr>
                            </w:pPr>
                            <w:r>
                              <w:rPr>
                                <w:color w:val="111111"/>
                                <w:w w:val="105"/>
                                <w:sz w:val="19"/>
                              </w:rPr>
                              <w:t>Fat</w:t>
                            </w:r>
                            <w:r>
                              <w:rPr>
                                <w:color w:val="111111"/>
                                <w:spacing w:val="-8"/>
                                <w:w w:val="105"/>
                                <w:sz w:val="19"/>
                              </w:rPr>
                              <w:t xml:space="preserve"> </w:t>
                            </w:r>
                            <w:r>
                              <w:rPr>
                                <w:color w:val="111111"/>
                                <w:w w:val="105"/>
                                <w:sz w:val="19"/>
                              </w:rPr>
                              <w:t>and</w:t>
                            </w:r>
                            <w:r>
                              <w:rPr>
                                <w:color w:val="111111"/>
                                <w:spacing w:val="5"/>
                                <w:w w:val="105"/>
                                <w:sz w:val="19"/>
                              </w:rPr>
                              <w:t xml:space="preserve"> </w:t>
                            </w:r>
                            <w:r>
                              <w:rPr>
                                <w:color w:val="111111"/>
                                <w:w w:val="105"/>
                                <w:sz w:val="19"/>
                              </w:rPr>
                              <w:t>Bones (Trim</w:t>
                            </w:r>
                            <w:r>
                              <w:rPr>
                                <w:color w:val="111111"/>
                                <w:spacing w:val="-2"/>
                                <w:w w:val="105"/>
                                <w:sz w:val="19"/>
                              </w:rPr>
                              <w:t xml:space="preserve"> </w:t>
                            </w:r>
                            <w:r>
                              <w:rPr>
                                <w:color w:val="111111"/>
                                <w:w w:val="105"/>
                                <w:sz w:val="19"/>
                              </w:rPr>
                              <w:t>Barrel)</w:t>
                            </w:r>
                            <w:r>
                              <w:rPr>
                                <w:color w:val="111111"/>
                                <w:spacing w:val="-8"/>
                                <w:w w:val="105"/>
                                <w:sz w:val="19"/>
                              </w:rPr>
                              <w:t xml:space="preserve"> </w:t>
                            </w:r>
                            <w:r>
                              <w:rPr>
                                <w:color w:val="111111"/>
                                <w:spacing w:val="-2"/>
                                <w:w w:val="105"/>
                                <w:sz w:val="19"/>
                              </w:rPr>
                              <w:t>Storage</w:t>
                            </w:r>
                          </w:p>
                        </w:tc>
                      </w:tr>
                      <w:tr w:rsidR="00FD34D3" w14:paraId="382E7A91" w14:textId="77777777">
                        <w:trPr>
                          <w:trHeight w:val="230"/>
                        </w:trPr>
                        <w:tc>
                          <w:tcPr>
                            <w:tcW w:w="619" w:type="dxa"/>
                            <w:tcBorders>
                              <w:left w:val="single" w:sz="2" w:space="0" w:color="000000"/>
                              <w:right w:val="nil"/>
                            </w:tcBorders>
                          </w:tcPr>
                          <w:p w14:paraId="0B702E65" w14:textId="77777777" w:rsidR="00FD34D3" w:rsidRDefault="00FD34D3">
                            <w:pPr>
                              <w:pStyle w:val="TableParagraph"/>
                              <w:spacing w:line="202" w:lineRule="exact"/>
                              <w:ind w:left="110"/>
                              <w:rPr>
                                <w:sz w:val="19"/>
                              </w:rPr>
                            </w:pPr>
                            <w:r>
                              <w:rPr>
                                <w:color w:val="111111"/>
                                <w:spacing w:val="-5"/>
                                <w:w w:val="105"/>
                                <w:sz w:val="19"/>
                              </w:rPr>
                              <w:t>66</w:t>
                            </w:r>
                          </w:p>
                        </w:tc>
                        <w:tc>
                          <w:tcPr>
                            <w:tcW w:w="3603" w:type="dxa"/>
                            <w:tcBorders>
                              <w:left w:val="nil"/>
                              <w:right w:val="single" w:sz="6" w:space="0" w:color="000000"/>
                            </w:tcBorders>
                          </w:tcPr>
                          <w:p w14:paraId="69B0A172" w14:textId="77777777" w:rsidR="00FD34D3" w:rsidRDefault="00FD34D3">
                            <w:pPr>
                              <w:pStyle w:val="TableParagraph"/>
                              <w:spacing w:line="202" w:lineRule="exact"/>
                              <w:ind w:left="311"/>
                              <w:rPr>
                                <w:sz w:val="19"/>
                              </w:rPr>
                            </w:pPr>
                            <w:r>
                              <w:rPr>
                                <w:color w:val="111111"/>
                                <w:w w:val="105"/>
                                <w:sz w:val="19"/>
                              </w:rPr>
                              <w:t>Dairy</w:t>
                            </w:r>
                            <w:r>
                              <w:rPr>
                                <w:color w:val="111111"/>
                                <w:spacing w:val="2"/>
                                <w:w w:val="105"/>
                                <w:sz w:val="19"/>
                              </w:rPr>
                              <w:t xml:space="preserve"> </w:t>
                            </w:r>
                            <w:r>
                              <w:rPr>
                                <w:color w:val="111111"/>
                                <w:w w:val="105"/>
                                <w:sz w:val="19"/>
                              </w:rPr>
                              <w:t>Sales</w:t>
                            </w:r>
                            <w:r>
                              <w:rPr>
                                <w:color w:val="111111"/>
                                <w:spacing w:val="4"/>
                                <w:w w:val="105"/>
                                <w:sz w:val="19"/>
                              </w:rPr>
                              <w:t xml:space="preserve"> </w:t>
                            </w:r>
                            <w:r>
                              <w:rPr>
                                <w:color w:val="111111"/>
                                <w:spacing w:val="-2"/>
                                <w:w w:val="105"/>
                                <w:sz w:val="19"/>
                              </w:rPr>
                              <w:t>Alcove</w:t>
                            </w:r>
                          </w:p>
                        </w:tc>
                      </w:tr>
                      <w:tr w:rsidR="00FD34D3" w14:paraId="6F2AF798" w14:textId="77777777">
                        <w:trPr>
                          <w:trHeight w:val="230"/>
                        </w:trPr>
                        <w:tc>
                          <w:tcPr>
                            <w:tcW w:w="619" w:type="dxa"/>
                            <w:tcBorders>
                              <w:left w:val="single" w:sz="2" w:space="0" w:color="000000"/>
                              <w:right w:val="nil"/>
                            </w:tcBorders>
                          </w:tcPr>
                          <w:p w14:paraId="6A20D295" w14:textId="77777777" w:rsidR="00FD34D3" w:rsidRDefault="00FD34D3">
                            <w:pPr>
                              <w:pStyle w:val="TableParagraph"/>
                              <w:spacing w:line="203" w:lineRule="exact"/>
                              <w:ind w:left="110"/>
                              <w:rPr>
                                <w:sz w:val="19"/>
                              </w:rPr>
                            </w:pPr>
                            <w:r>
                              <w:rPr>
                                <w:color w:val="111111"/>
                                <w:spacing w:val="-5"/>
                                <w:w w:val="110"/>
                                <w:sz w:val="19"/>
                              </w:rPr>
                              <w:t>69</w:t>
                            </w:r>
                          </w:p>
                        </w:tc>
                        <w:tc>
                          <w:tcPr>
                            <w:tcW w:w="3603" w:type="dxa"/>
                            <w:tcBorders>
                              <w:left w:val="nil"/>
                              <w:right w:val="single" w:sz="6" w:space="0" w:color="000000"/>
                            </w:tcBorders>
                          </w:tcPr>
                          <w:p w14:paraId="083B8A08" w14:textId="77777777" w:rsidR="00FD34D3" w:rsidRDefault="00FD34D3">
                            <w:pPr>
                              <w:pStyle w:val="TableParagraph"/>
                              <w:spacing w:line="203" w:lineRule="exact"/>
                              <w:ind w:left="307"/>
                              <w:rPr>
                                <w:sz w:val="19"/>
                              </w:rPr>
                            </w:pPr>
                            <w:r>
                              <w:rPr>
                                <w:color w:val="111111"/>
                                <w:w w:val="105"/>
                                <w:sz w:val="19"/>
                              </w:rPr>
                              <w:t>Sales</w:t>
                            </w:r>
                            <w:r>
                              <w:rPr>
                                <w:color w:val="111111"/>
                                <w:spacing w:val="-5"/>
                                <w:w w:val="105"/>
                                <w:sz w:val="19"/>
                              </w:rPr>
                              <w:t xml:space="preserve"> </w:t>
                            </w:r>
                            <w:r>
                              <w:rPr>
                                <w:color w:val="111111"/>
                                <w:spacing w:val="-4"/>
                                <w:w w:val="105"/>
                                <w:sz w:val="19"/>
                              </w:rPr>
                              <w:t>Area</w:t>
                            </w:r>
                          </w:p>
                        </w:tc>
                      </w:tr>
                      <w:tr w:rsidR="00FD34D3" w14:paraId="3E9687D6" w14:textId="77777777">
                        <w:trPr>
                          <w:trHeight w:val="230"/>
                        </w:trPr>
                        <w:tc>
                          <w:tcPr>
                            <w:tcW w:w="619" w:type="dxa"/>
                            <w:tcBorders>
                              <w:left w:val="single" w:sz="2" w:space="0" w:color="000000"/>
                              <w:right w:val="nil"/>
                            </w:tcBorders>
                          </w:tcPr>
                          <w:p w14:paraId="5E69863E" w14:textId="77777777" w:rsidR="00FD34D3" w:rsidRDefault="00FD34D3">
                            <w:pPr>
                              <w:pStyle w:val="TableParagraph"/>
                              <w:spacing w:line="203" w:lineRule="exact"/>
                              <w:ind w:left="116"/>
                              <w:rPr>
                                <w:sz w:val="19"/>
                              </w:rPr>
                            </w:pPr>
                            <w:r>
                              <w:rPr>
                                <w:color w:val="111111"/>
                                <w:spacing w:val="-5"/>
                                <w:sz w:val="19"/>
                              </w:rPr>
                              <w:t>71</w:t>
                            </w:r>
                          </w:p>
                        </w:tc>
                        <w:tc>
                          <w:tcPr>
                            <w:tcW w:w="3603" w:type="dxa"/>
                            <w:tcBorders>
                              <w:left w:val="nil"/>
                              <w:right w:val="single" w:sz="6" w:space="0" w:color="000000"/>
                            </w:tcBorders>
                          </w:tcPr>
                          <w:p w14:paraId="114FD477" w14:textId="77777777" w:rsidR="00FD34D3" w:rsidRDefault="00FD34D3">
                            <w:pPr>
                              <w:pStyle w:val="TableParagraph"/>
                              <w:spacing w:line="203" w:lineRule="exact"/>
                              <w:ind w:left="306"/>
                              <w:rPr>
                                <w:sz w:val="19"/>
                              </w:rPr>
                            </w:pPr>
                            <w:r>
                              <w:rPr>
                                <w:color w:val="111111"/>
                                <w:w w:val="105"/>
                                <w:sz w:val="19"/>
                              </w:rPr>
                              <w:t>Bakery/Deli</w:t>
                            </w:r>
                            <w:r>
                              <w:rPr>
                                <w:color w:val="111111"/>
                                <w:spacing w:val="2"/>
                                <w:w w:val="105"/>
                                <w:sz w:val="19"/>
                              </w:rPr>
                              <w:t xml:space="preserve"> </w:t>
                            </w:r>
                            <w:r>
                              <w:rPr>
                                <w:color w:val="111111"/>
                                <w:w w:val="105"/>
                                <w:sz w:val="19"/>
                              </w:rPr>
                              <w:t>Display</w:t>
                            </w:r>
                            <w:r>
                              <w:rPr>
                                <w:color w:val="111111"/>
                                <w:spacing w:val="-2"/>
                                <w:w w:val="105"/>
                                <w:sz w:val="19"/>
                              </w:rPr>
                              <w:t xml:space="preserve"> </w:t>
                            </w:r>
                            <w:r>
                              <w:rPr>
                                <w:color w:val="111111"/>
                                <w:w w:val="105"/>
                                <w:sz w:val="19"/>
                              </w:rPr>
                              <w:t xml:space="preserve">Sales </w:t>
                            </w:r>
                            <w:r>
                              <w:rPr>
                                <w:color w:val="111111"/>
                                <w:spacing w:val="-4"/>
                                <w:w w:val="105"/>
                                <w:sz w:val="19"/>
                              </w:rPr>
                              <w:t>Area</w:t>
                            </w:r>
                          </w:p>
                        </w:tc>
                      </w:tr>
                      <w:tr w:rsidR="00FD34D3" w14:paraId="4BDA05F5" w14:textId="77777777">
                        <w:trPr>
                          <w:trHeight w:val="230"/>
                        </w:trPr>
                        <w:tc>
                          <w:tcPr>
                            <w:tcW w:w="619" w:type="dxa"/>
                            <w:tcBorders>
                              <w:left w:val="single" w:sz="2" w:space="0" w:color="000000"/>
                              <w:right w:val="nil"/>
                            </w:tcBorders>
                          </w:tcPr>
                          <w:p w14:paraId="2FE5F5D5" w14:textId="77777777" w:rsidR="00FD34D3" w:rsidRDefault="00FD34D3">
                            <w:pPr>
                              <w:pStyle w:val="TableParagraph"/>
                              <w:spacing w:line="203" w:lineRule="exact"/>
                              <w:ind w:left="116"/>
                              <w:rPr>
                                <w:sz w:val="19"/>
                              </w:rPr>
                            </w:pPr>
                            <w:r>
                              <w:rPr>
                                <w:color w:val="111111"/>
                                <w:spacing w:val="-5"/>
                                <w:w w:val="105"/>
                                <w:sz w:val="19"/>
                              </w:rPr>
                              <w:t>79</w:t>
                            </w:r>
                          </w:p>
                        </w:tc>
                        <w:tc>
                          <w:tcPr>
                            <w:tcW w:w="3603" w:type="dxa"/>
                            <w:tcBorders>
                              <w:left w:val="nil"/>
                              <w:right w:val="single" w:sz="6" w:space="0" w:color="000000"/>
                            </w:tcBorders>
                          </w:tcPr>
                          <w:p w14:paraId="2414C519" w14:textId="77777777" w:rsidR="00FD34D3" w:rsidRDefault="00FD34D3">
                            <w:pPr>
                              <w:pStyle w:val="TableParagraph"/>
                              <w:spacing w:line="203" w:lineRule="exact"/>
                              <w:ind w:left="306"/>
                              <w:rPr>
                                <w:sz w:val="19"/>
                              </w:rPr>
                            </w:pPr>
                            <w:r>
                              <w:rPr>
                                <w:color w:val="111111"/>
                                <w:w w:val="105"/>
                                <w:sz w:val="19"/>
                              </w:rPr>
                              <w:t>Bag</w:t>
                            </w:r>
                            <w:r>
                              <w:rPr>
                                <w:color w:val="111111"/>
                                <w:spacing w:val="-2"/>
                                <w:w w:val="105"/>
                                <w:sz w:val="19"/>
                              </w:rPr>
                              <w:t xml:space="preserve"> Storage</w:t>
                            </w:r>
                          </w:p>
                        </w:tc>
                      </w:tr>
                      <w:tr w:rsidR="00FD34D3" w14:paraId="309E0BE2" w14:textId="77777777">
                        <w:trPr>
                          <w:trHeight w:val="230"/>
                        </w:trPr>
                        <w:tc>
                          <w:tcPr>
                            <w:tcW w:w="619" w:type="dxa"/>
                            <w:tcBorders>
                              <w:left w:val="single" w:sz="2" w:space="0" w:color="000000"/>
                              <w:right w:val="nil"/>
                            </w:tcBorders>
                          </w:tcPr>
                          <w:p w14:paraId="0623527D" w14:textId="77777777" w:rsidR="00FD34D3" w:rsidRDefault="00FD34D3">
                            <w:pPr>
                              <w:pStyle w:val="TableParagraph"/>
                              <w:spacing w:line="204" w:lineRule="exact"/>
                              <w:ind w:left="117"/>
                              <w:rPr>
                                <w:sz w:val="19"/>
                              </w:rPr>
                            </w:pPr>
                            <w:r>
                              <w:rPr>
                                <w:color w:val="111111"/>
                                <w:spacing w:val="-5"/>
                                <w:w w:val="105"/>
                                <w:sz w:val="19"/>
                              </w:rPr>
                              <w:t>80</w:t>
                            </w:r>
                          </w:p>
                        </w:tc>
                        <w:tc>
                          <w:tcPr>
                            <w:tcW w:w="3603" w:type="dxa"/>
                            <w:tcBorders>
                              <w:left w:val="nil"/>
                              <w:right w:val="single" w:sz="6" w:space="0" w:color="000000"/>
                            </w:tcBorders>
                          </w:tcPr>
                          <w:p w14:paraId="142027A8" w14:textId="77777777" w:rsidR="00FD34D3" w:rsidRDefault="00FD34D3">
                            <w:pPr>
                              <w:pStyle w:val="TableParagraph"/>
                              <w:spacing w:line="204" w:lineRule="exact"/>
                              <w:ind w:left="306"/>
                              <w:rPr>
                                <w:sz w:val="19"/>
                              </w:rPr>
                            </w:pPr>
                            <w:r>
                              <w:rPr>
                                <w:color w:val="111111"/>
                                <w:w w:val="105"/>
                                <w:sz w:val="19"/>
                              </w:rPr>
                              <w:t>Bagger Break</w:t>
                            </w:r>
                            <w:r>
                              <w:rPr>
                                <w:color w:val="111111"/>
                                <w:spacing w:val="3"/>
                                <w:w w:val="105"/>
                                <w:sz w:val="19"/>
                              </w:rPr>
                              <w:t xml:space="preserve"> </w:t>
                            </w:r>
                            <w:r>
                              <w:rPr>
                                <w:color w:val="111111"/>
                                <w:spacing w:val="-4"/>
                                <w:w w:val="105"/>
                                <w:sz w:val="19"/>
                              </w:rPr>
                              <w:t>Room</w:t>
                            </w:r>
                          </w:p>
                        </w:tc>
                      </w:tr>
                      <w:tr w:rsidR="00FD34D3" w14:paraId="66E49627" w14:textId="77777777">
                        <w:trPr>
                          <w:trHeight w:val="226"/>
                        </w:trPr>
                        <w:tc>
                          <w:tcPr>
                            <w:tcW w:w="619" w:type="dxa"/>
                            <w:tcBorders>
                              <w:left w:val="single" w:sz="2" w:space="0" w:color="000000"/>
                              <w:bottom w:val="single" w:sz="6" w:space="0" w:color="000000"/>
                              <w:right w:val="nil"/>
                            </w:tcBorders>
                          </w:tcPr>
                          <w:p w14:paraId="3A3AAB41" w14:textId="77777777" w:rsidR="00FD34D3" w:rsidRDefault="00FD34D3">
                            <w:pPr>
                              <w:pStyle w:val="TableParagraph"/>
                              <w:spacing w:line="204" w:lineRule="exact"/>
                              <w:ind w:left="112"/>
                              <w:rPr>
                                <w:sz w:val="19"/>
                              </w:rPr>
                            </w:pPr>
                            <w:r>
                              <w:rPr>
                                <w:color w:val="111111"/>
                                <w:spacing w:val="-5"/>
                                <w:w w:val="110"/>
                                <w:sz w:val="19"/>
                              </w:rPr>
                              <w:t>81</w:t>
                            </w:r>
                          </w:p>
                        </w:tc>
                        <w:tc>
                          <w:tcPr>
                            <w:tcW w:w="3603" w:type="dxa"/>
                            <w:tcBorders>
                              <w:left w:val="nil"/>
                              <w:bottom w:val="single" w:sz="6" w:space="0" w:color="000000"/>
                              <w:right w:val="single" w:sz="6" w:space="0" w:color="000000"/>
                            </w:tcBorders>
                          </w:tcPr>
                          <w:p w14:paraId="77C8A165" w14:textId="77777777" w:rsidR="00FD34D3" w:rsidRDefault="00FD34D3">
                            <w:pPr>
                              <w:pStyle w:val="TableParagraph"/>
                              <w:spacing w:line="204" w:lineRule="exact"/>
                              <w:ind w:left="307"/>
                              <w:rPr>
                                <w:sz w:val="19"/>
                              </w:rPr>
                            </w:pPr>
                            <w:r>
                              <w:rPr>
                                <w:color w:val="111111"/>
                                <w:spacing w:val="-2"/>
                                <w:w w:val="105"/>
                                <w:sz w:val="19"/>
                              </w:rPr>
                              <w:t>Checkout</w:t>
                            </w:r>
                          </w:p>
                        </w:tc>
                      </w:tr>
                      <w:tr w:rsidR="00FD34D3" w14:paraId="3CD3F29B" w14:textId="77777777">
                        <w:trPr>
                          <w:trHeight w:val="225"/>
                        </w:trPr>
                        <w:tc>
                          <w:tcPr>
                            <w:tcW w:w="619" w:type="dxa"/>
                            <w:tcBorders>
                              <w:top w:val="single" w:sz="6" w:space="0" w:color="000000"/>
                              <w:left w:val="single" w:sz="2" w:space="0" w:color="000000"/>
                              <w:bottom w:val="single" w:sz="6" w:space="0" w:color="000000"/>
                              <w:right w:val="nil"/>
                            </w:tcBorders>
                          </w:tcPr>
                          <w:p w14:paraId="6A6136C0" w14:textId="77777777" w:rsidR="00FD34D3" w:rsidRDefault="00FD34D3">
                            <w:pPr>
                              <w:pStyle w:val="TableParagraph"/>
                              <w:spacing w:line="203" w:lineRule="exact"/>
                              <w:ind w:left="117"/>
                              <w:rPr>
                                <w:sz w:val="19"/>
                              </w:rPr>
                            </w:pPr>
                            <w:r>
                              <w:rPr>
                                <w:color w:val="111111"/>
                                <w:spacing w:val="-5"/>
                                <w:w w:val="105"/>
                                <w:sz w:val="19"/>
                              </w:rPr>
                              <w:t>82</w:t>
                            </w:r>
                          </w:p>
                        </w:tc>
                        <w:tc>
                          <w:tcPr>
                            <w:tcW w:w="3603" w:type="dxa"/>
                            <w:tcBorders>
                              <w:top w:val="single" w:sz="6" w:space="0" w:color="000000"/>
                              <w:left w:val="nil"/>
                              <w:bottom w:val="single" w:sz="6" w:space="0" w:color="000000"/>
                              <w:right w:val="single" w:sz="6" w:space="0" w:color="000000"/>
                            </w:tcBorders>
                          </w:tcPr>
                          <w:p w14:paraId="2E7E42C3" w14:textId="77777777" w:rsidR="00FD34D3" w:rsidRDefault="00FD34D3">
                            <w:pPr>
                              <w:pStyle w:val="TableParagraph"/>
                              <w:spacing w:line="203" w:lineRule="exact"/>
                              <w:ind w:left="307"/>
                              <w:rPr>
                                <w:sz w:val="19"/>
                              </w:rPr>
                            </w:pPr>
                            <w:r>
                              <w:rPr>
                                <w:color w:val="111111"/>
                                <w:w w:val="105"/>
                                <w:sz w:val="19"/>
                              </w:rPr>
                              <w:t>Single</w:t>
                            </w:r>
                            <w:r>
                              <w:rPr>
                                <w:color w:val="111111"/>
                                <w:spacing w:val="-4"/>
                                <w:w w:val="105"/>
                                <w:sz w:val="19"/>
                              </w:rPr>
                              <w:t xml:space="preserve"> </w:t>
                            </w:r>
                            <w:r>
                              <w:rPr>
                                <w:color w:val="111111"/>
                                <w:w w:val="105"/>
                                <w:sz w:val="19"/>
                              </w:rPr>
                              <w:t>Line</w:t>
                            </w:r>
                            <w:r>
                              <w:rPr>
                                <w:color w:val="111111"/>
                                <w:spacing w:val="-5"/>
                                <w:w w:val="105"/>
                                <w:sz w:val="19"/>
                              </w:rPr>
                              <w:t xml:space="preserve"> </w:t>
                            </w:r>
                            <w:r>
                              <w:rPr>
                                <w:color w:val="111111"/>
                                <w:w w:val="105"/>
                                <w:sz w:val="19"/>
                              </w:rPr>
                              <w:t>Queuing</w:t>
                            </w:r>
                            <w:r>
                              <w:rPr>
                                <w:color w:val="111111"/>
                                <w:spacing w:val="6"/>
                                <w:w w:val="105"/>
                                <w:sz w:val="19"/>
                              </w:rPr>
                              <w:t xml:space="preserve"> </w:t>
                            </w:r>
                            <w:r>
                              <w:rPr>
                                <w:color w:val="111111"/>
                                <w:spacing w:val="-4"/>
                                <w:w w:val="105"/>
                                <w:sz w:val="19"/>
                              </w:rPr>
                              <w:t>Area</w:t>
                            </w:r>
                          </w:p>
                        </w:tc>
                      </w:tr>
                      <w:tr w:rsidR="00FD34D3" w14:paraId="19C9058B"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2A0EEDE4" w14:textId="77777777" w:rsidR="00FD34D3" w:rsidRDefault="00FD34D3">
                            <w:pPr>
                              <w:pStyle w:val="TableParagraph"/>
                              <w:rPr>
                                <w:sz w:val="16"/>
                              </w:rPr>
                            </w:pPr>
                          </w:p>
                        </w:tc>
                      </w:tr>
                      <w:tr w:rsidR="00FD34D3" w14:paraId="54A7E657"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4FE6646F" w14:textId="77777777" w:rsidR="00FD34D3" w:rsidRDefault="00FD34D3">
                            <w:pPr>
                              <w:pStyle w:val="TableParagraph"/>
                              <w:rPr>
                                <w:sz w:val="16"/>
                              </w:rPr>
                            </w:pPr>
                          </w:p>
                        </w:tc>
                      </w:tr>
                      <w:tr w:rsidR="00FD34D3" w14:paraId="55066F7C"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483C86A6" w14:textId="77777777" w:rsidR="00FD34D3" w:rsidRDefault="00FD34D3">
                            <w:pPr>
                              <w:pStyle w:val="TableParagraph"/>
                              <w:rPr>
                                <w:sz w:val="16"/>
                              </w:rPr>
                            </w:pPr>
                          </w:p>
                        </w:tc>
                      </w:tr>
                      <w:tr w:rsidR="00FD34D3" w14:paraId="764F2C35"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72EFD870" w14:textId="77777777" w:rsidR="00FD34D3" w:rsidRDefault="00FD34D3">
                            <w:pPr>
                              <w:pStyle w:val="TableParagraph"/>
                              <w:rPr>
                                <w:sz w:val="16"/>
                              </w:rPr>
                            </w:pPr>
                          </w:p>
                        </w:tc>
                      </w:tr>
                      <w:tr w:rsidR="00FD34D3" w14:paraId="372B8A03"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65FE045" w14:textId="77777777" w:rsidR="00FD34D3" w:rsidRDefault="00FD34D3">
                            <w:pPr>
                              <w:pStyle w:val="TableParagraph"/>
                              <w:rPr>
                                <w:sz w:val="16"/>
                              </w:rPr>
                            </w:pPr>
                          </w:p>
                        </w:tc>
                      </w:tr>
                      <w:tr w:rsidR="00FD34D3" w14:paraId="54CE8D17"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C5A71DB" w14:textId="77777777" w:rsidR="00FD34D3" w:rsidRDefault="00FD34D3">
                            <w:pPr>
                              <w:pStyle w:val="TableParagraph"/>
                              <w:rPr>
                                <w:sz w:val="16"/>
                              </w:rPr>
                            </w:pPr>
                          </w:p>
                        </w:tc>
                      </w:tr>
                      <w:tr w:rsidR="00FD34D3" w14:paraId="21658E29"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3077D7B" w14:textId="77777777" w:rsidR="00FD34D3" w:rsidRDefault="00FD34D3">
                            <w:pPr>
                              <w:pStyle w:val="TableParagraph"/>
                              <w:rPr>
                                <w:sz w:val="16"/>
                              </w:rPr>
                            </w:pPr>
                          </w:p>
                        </w:tc>
                      </w:tr>
                      <w:tr w:rsidR="00FD34D3" w14:paraId="61E3A0B1"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00B7065" w14:textId="77777777" w:rsidR="00FD34D3" w:rsidRDefault="00FD34D3">
                            <w:pPr>
                              <w:pStyle w:val="TableParagraph"/>
                              <w:rPr>
                                <w:sz w:val="16"/>
                              </w:rPr>
                            </w:pPr>
                          </w:p>
                        </w:tc>
                      </w:tr>
                      <w:tr w:rsidR="00FD34D3" w14:paraId="19FA10EF"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74988382" w14:textId="77777777" w:rsidR="00FD34D3" w:rsidRDefault="00FD34D3">
                            <w:pPr>
                              <w:pStyle w:val="TableParagraph"/>
                              <w:rPr>
                                <w:sz w:val="16"/>
                              </w:rPr>
                            </w:pPr>
                          </w:p>
                        </w:tc>
                      </w:tr>
                      <w:tr w:rsidR="00FD34D3" w14:paraId="235CD54D"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29685A4C" w14:textId="77777777" w:rsidR="00FD34D3" w:rsidRDefault="00FD34D3">
                            <w:pPr>
                              <w:pStyle w:val="TableParagraph"/>
                              <w:rPr>
                                <w:sz w:val="16"/>
                              </w:rPr>
                            </w:pPr>
                          </w:p>
                        </w:tc>
                      </w:tr>
                      <w:tr w:rsidR="00FD34D3" w14:paraId="46631953"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B6FAD96" w14:textId="77777777" w:rsidR="00FD34D3" w:rsidRDefault="00FD34D3">
                            <w:pPr>
                              <w:pStyle w:val="TableParagraph"/>
                              <w:rPr>
                                <w:sz w:val="16"/>
                              </w:rPr>
                            </w:pPr>
                          </w:p>
                        </w:tc>
                      </w:tr>
                      <w:tr w:rsidR="00FD34D3" w14:paraId="4A2574CE"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62CF6A14" w14:textId="77777777" w:rsidR="00FD34D3" w:rsidRDefault="00FD34D3">
                            <w:pPr>
                              <w:pStyle w:val="TableParagraph"/>
                              <w:rPr>
                                <w:sz w:val="16"/>
                              </w:rPr>
                            </w:pPr>
                          </w:p>
                        </w:tc>
                      </w:tr>
                      <w:tr w:rsidR="00FD34D3" w14:paraId="61E8E492"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19FEE020" w14:textId="77777777" w:rsidR="00FD34D3" w:rsidRDefault="00FD34D3">
                            <w:pPr>
                              <w:pStyle w:val="TableParagraph"/>
                              <w:rPr>
                                <w:sz w:val="16"/>
                              </w:rPr>
                            </w:pPr>
                          </w:p>
                        </w:tc>
                      </w:tr>
                      <w:tr w:rsidR="00FD34D3" w14:paraId="0ADC1C4F"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E9590AD" w14:textId="77777777" w:rsidR="00FD34D3" w:rsidRDefault="00FD34D3">
                            <w:pPr>
                              <w:pStyle w:val="TableParagraph"/>
                              <w:rPr>
                                <w:sz w:val="16"/>
                              </w:rPr>
                            </w:pPr>
                          </w:p>
                        </w:tc>
                      </w:tr>
                      <w:tr w:rsidR="00FD34D3" w14:paraId="055352DD"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3936C5E9" w14:textId="77777777" w:rsidR="00FD34D3" w:rsidRDefault="00FD34D3">
                            <w:pPr>
                              <w:pStyle w:val="TableParagraph"/>
                              <w:rPr>
                                <w:sz w:val="16"/>
                              </w:rPr>
                            </w:pPr>
                          </w:p>
                        </w:tc>
                      </w:tr>
                      <w:tr w:rsidR="00FD34D3" w14:paraId="2A42BD10"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689EAC3E" w14:textId="77777777" w:rsidR="00FD34D3" w:rsidRDefault="00FD34D3">
                            <w:pPr>
                              <w:pStyle w:val="TableParagraph"/>
                              <w:rPr>
                                <w:sz w:val="16"/>
                              </w:rPr>
                            </w:pPr>
                          </w:p>
                        </w:tc>
                      </w:tr>
                      <w:tr w:rsidR="00FD34D3" w14:paraId="26448B05" w14:textId="77777777">
                        <w:trPr>
                          <w:trHeight w:val="225"/>
                        </w:trPr>
                        <w:tc>
                          <w:tcPr>
                            <w:tcW w:w="4222" w:type="dxa"/>
                            <w:gridSpan w:val="2"/>
                            <w:tcBorders>
                              <w:top w:val="single" w:sz="6" w:space="0" w:color="000000"/>
                              <w:left w:val="single" w:sz="2" w:space="0" w:color="000000"/>
                              <w:bottom w:val="single" w:sz="6" w:space="0" w:color="000000"/>
                              <w:right w:val="single" w:sz="6" w:space="0" w:color="000000"/>
                            </w:tcBorders>
                          </w:tcPr>
                          <w:p w14:paraId="5D5BCFEC" w14:textId="77777777" w:rsidR="00FD34D3" w:rsidRDefault="00FD34D3">
                            <w:pPr>
                              <w:pStyle w:val="TableParagraph"/>
                              <w:rPr>
                                <w:sz w:val="16"/>
                              </w:rPr>
                            </w:pPr>
                          </w:p>
                        </w:tc>
                      </w:tr>
                      <w:tr w:rsidR="00FD34D3" w14:paraId="4C00DBF3" w14:textId="77777777">
                        <w:trPr>
                          <w:trHeight w:val="228"/>
                        </w:trPr>
                        <w:tc>
                          <w:tcPr>
                            <w:tcW w:w="4222" w:type="dxa"/>
                            <w:gridSpan w:val="2"/>
                            <w:tcBorders>
                              <w:top w:val="single" w:sz="6" w:space="0" w:color="000000"/>
                              <w:left w:val="single" w:sz="2" w:space="0" w:color="000000"/>
                              <w:right w:val="single" w:sz="6" w:space="0" w:color="000000"/>
                            </w:tcBorders>
                          </w:tcPr>
                          <w:p w14:paraId="2E960314" w14:textId="77777777" w:rsidR="00FD34D3" w:rsidRDefault="00FD34D3">
                            <w:pPr>
                              <w:pStyle w:val="TableParagraph"/>
                              <w:rPr>
                                <w:sz w:val="16"/>
                              </w:rPr>
                            </w:pPr>
                          </w:p>
                        </w:tc>
                      </w:tr>
                      <w:tr w:rsidR="00FD34D3" w14:paraId="7EFCBC7B" w14:textId="77777777">
                        <w:trPr>
                          <w:trHeight w:val="230"/>
                        </w:trPr>
                        <w:tc>
                          <w:tcPr>
                            <w:tcW w:w="4222" w:type="dxa"/>
                            <w:gridSpan w:val="2"/>
                            <w:tcBorders>
                              <w:left w:val="single" w:sz="2" w:space="0" w:color="000000"/>
                              <w:right w:val="single" w:sz="6" w:space="0" w:color="000000"/>
                            </w:tcBorders>
                          </w:tcPr>
                          <w:p w14:paraId="5802D045" w14:textId="77777777" w:rsidR="00FD34D3" w:rsidRDefault="00FD34D3">
                            <w:pPr>
                              <w:pStyle w:val="TableParagraph"/>
                              <w:rPr>
                                <w:sz w:val="16"/>
                              </w:rPr>
                            </w:pPr>
                          </w:p>
                        </w:tc>
                      </w:tr>
                      <w:tr w:rsidR="00FD34D3" w14:paraId="2F90E38F" w14:textId="77777777">
                        <w:trPr>
                          <w:trHeight w:val="230"/>
                        </w:trPr>
                        <w:tc>
                          <w:tcPr>
                            <w:tcW w:w="4222" w:type="dxa"/>
                            <w:gridSpan w:val="2"/>
                            <w:tcBorders>
                              <w:left w:val="single" w:sz="2" w:space="0" w:color="000000"/>
                              <w:right w:val="single" w:sz="6" w:space="0" w:color="000000"/>
                            </w:tcBorders>
                          </w:tcPr>
                          <w:p w14:paraId="40D7BD95" w14:textId="77777777" w:rsidR="00FD34D3" w:rsidRDefault="00FD34D3">
                            <w:pPr>
                              <w:pStyle w:val="TableParagraph"/>
                              <w:rPr>
                                <w:sz w:val="16"/>
                              </w:rPr>
                            </w:pPr>
                          </w:p>
                        </w:tc>
                      </w:tr>
                      <w:tr w:rsidR="00FD34D3" w14:paraId="367FEB3A" w14:textId="77777777">
                        <w:trPr>
                          <w:trHeight w:val="229"/>
                        </w:trPr>
                        <w:tc>
                          <w:tcPr>
                            <w:tcW w:w="4222" w:type="dxa"/>
                            <w:gridSpan w:val="2"/>
                            <w:tcBorders>
                              <w:left w:val="single" w:sz="2" w:space="0" w:color="000000"/>
                              <w:right w:val="single" w:sz="6" w:space="0" w:color="000000"/>
                            </w:tcBorders>
                          </w:tcPr>
                          <w:p w14:paraId="6476A409" w14:textId="77777777" w:rsidR="00FD34D3" w:rsidRDefault="00FD34D3">
                            <w:pPr>
                              <w:pStyle w:val="TableParagraph"/>
                              <w:rPr>
                                <w:sz w:val="16"/>
                              </w:rPr>
                            </w:pPr>
                          </w:p>
                        </w:tc>
                      </w:tr>
                    </w:tbl>
                    <w:p w14:paraId="646FD082" w14:textId="77777777" w:rsidR="00FD34D3" w:rsidRDefault="00FD34D3" w:rsidP="00FD34D3">
                      <w:pPr>
                        <w:pStyle w:val="BodyText"/>
                      </w:pPr>
                    </w:p>
                  </w:txbxContent>
                </v:textbox>
                <w10:wrap type="topAndBottom" anchorx="page"/>
              </v:shape>
            </w:pict>
          </mc:Fallback>
        </mc:AlternateConten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1"/>
        <w:gridCol w:w="3337"/>
      </w:tblGrid>
      <w:tr w:rsidR="00FB7891" w:rsidRPr="00C53027" w14:paraId="3B3135E2" w14:textId="77777777" w:rsidTr="00FD34D3">
        <w:trPr>
          <w:trHeight w:val="230"/>
        </w:trPr>
        <w:tc>
          <w:tcPr>
            <w:tcW w:w="1351" w:type="dxa"/>
            <w:tcBorders>
              <w:left w:val="single" w:sz="2" w:space="0" w:color="000000"/>
            </w:tcBorders>
          </w:tcPr>
          <w:p w14:paraId="51146088" w14:textId="77777777" w:rsidR="00FB7891" w:rsidRPr="00C53027" w:rsidRDefault="00FB7891" w:rsidP="003E58F4">
            <w:pPr>
              <w:pStyle w:val="TableParagraph"/>
              <w:spacing w:line="200" w:lineRule="exact"/>
              <w:ind w:left="117"/>
              <w:rPr>
                <w:sz w:val="19"/>
              </w:rPr>
            </w:pPr>
            <w:r w:rsidRPr="00C53027">
              <w:rPr>
                <w:color w:val="111111"/>
                <w:spacing w:val="-10"/>
                <w:w w:val="105"/>
                <w:sz w:val="19"/>
              </w:rPr>
              <w:t>1</w:t>
            </w:r>
          </w:p>
        </w:tc>
        <w:tc>
          <w:tcPr>
            <w:tcW w:w="3337" w:type="dxa"/>
            <w:tcBorders>
              <w:right w:val="single" w:sz="2" w:space="0" w:color="000000"/>
            </w:tcBorders>
          </w:tcPr>
          <w:p w14:paraId="15C82B48" w14:textId="77777777" w:rsidR="00FB7891" w:rsidRPr="00C53027" w:rsidRDefault="00FB7891" w:rsidP="003E58F4">
            <w:pPr>
              <w:pStyle w:val="TableParagraph"/>
              <w:spacing w:line="200" w:lineRule="exact"/>
              <w:ind w:left="113"/>
              <w:rPr>
                <w:sz w:val="19"/>
              </w:rPr>
            </w:pPr>
            <w:r w:rsidRPr="00C53027">
              <w:rPr>
                <w:color w:val="212121"/>
                <w:w w:val="105"/>
                <w:sz w:val="19"/>
              </w:rPr>
              <w:t>Entry</w:t>
            </w:r>
            <w:r w:rsidRPr="00C53027">
              <w:rPr>
                <w:color w:val="212121"/>
                <w:spacing w:val="3"/>
                <w:w w:val="105"/>
                <w:sz w:val="19"/>
              </w:rPr>
              <w:t xml:space="preserve"> </w:t>
            </w:r>
            <w:r w:rsidRPr="00C53027">
              <w:rPr>
                <w:color w:val="111111"/>
                <w:spacing w:val="-2"/>
                <w:w w:val="105"/>
                <w:sz w:val="19"/>
              </w:rPr>
              <w:t>Vestibule</w:t>
            </w:r>
          </w:p>
        </w:tc>
      </w:tr>
      <w:tr w:rsidR="00FB7891" w:rsidRPr="00C53027" w14:paraId="657CEF18" w14:textId="77777777" w:rsidTr="00FD34D3">
        <w:trPr>
          <w:trHeight w:val="230"/>
        </w:trPr>
        <w:tc>
          <w:tcPr>
            <w:tcW w:w="1351" w:type="dxa"/>
            <w:tcBorders>
              <w:left w:val="single" w:sz="2" w:space="0" w:color="000000"/>
            </w:tcBorders>
          </w:tcPr>
          <w:p w14:paraId="69ECF8F0" w14:textId="77777777" w:rsidR="00FB7891" w:rsidRPr="00C53027" w:rsidRDefault="00FB7891" w:rsidP="003E58F4">
            <w:pPr>
              <w:pStyle w:val="TableParagraph"/>
              <w:spacing w:line="201" w:lineRule="exact"/>
              <w:ind w:left="116"/>
              <w:rPr>
                <w:sz w:val="19"/>
              </w:rPr>
            </w:pPr>
            <w:r w:rsidRPr="00C53027">
              <w:rPr>
                <w:color w:val="111111"/>
                <w:spacing w:val="-4"/>
                <w:w w:val="115"/>
                <w:sz w:val="19"/>
              </w:rPr>
              <w:t>2A</w:t>
            </w:r>
            <w:r w:rsidRPr="00C53027">
              <w:rPr>
                <w:color w:val="464646"/>
                <w:spacing w:val="-4"/>
                <w:w w:val="115"/>
                <w:sz w:val="19"/>
              </w:rPr>
              <w:t>/</w:t>
            </w:r>
            <w:r w:rsidRPr="00C53027">
              <w:rPr>
                <w:color w:val="111111"/>
                <w:spacing w:val="-4"/>
                <w:w w:val="115"/>
                <w:sz w:val="19"/>
              </w:rPr>
              <w:t>B</w:t>
            </w:r>
          </w:p>
        </w:tc>
        <w:tc>
          <w:tcPr>
            <w:tcW w:w="3337" w:type="dxa"/>
            <w:tcBorders>
              <w:right w:val="single" w:sz="2" w:space="0" w:color="000000"/>
            </w:tcBorders>
          </w:tcPr>
          <w:p w14:paraId="43170739" w14:textId="77777777" w:rsidR="00FB7891" w:rsidRPr="00C53027" w:rsidRDefault="00FB7891" w:rsidP="003E58F4">
            <w:pPr>
              <w:pStyle w:val="TableParagraph"/>
              <w:spacing w:line="201" w:lineRule="exact"/>
              <w:ind w:left="113"/>
              <w:rPr>
                <w:sz w:val="19"/>
              </w:rPr>
            </w:pPr>
            <w:r w:rsidRPr="00C53027">
              <w:rPr>
                <w:color w:val="212121"/>
                <w:w w:val="105"/>
                <w:sz w:val="19"/>
              </w:rPr>
              <w:t>Exit</w:t>
            </w:r>
            <w:r w:rsidRPr="00C53027">
              <w:rPr>
                <w:color w:val="212121"/>
                <w:spacing w:val="-5"/>
                <w:w w:val="105"/>
                <w:sz w:val="19"/>
              </w:rPr>
              <w:t xml:space="preserve"> </w:t>
            </w:r>
            <w:r w:rsidRPr="00C53027">
              <w:rPr>
                <w:color w:val="111111"/>
                <w:spacing w:val="-2"/>
                <w:w w:val="105"/>
                <w:sz w:val="19"/>
              </w:rPr>
              <w:t>Vestibules</w:t>
            </w:r>
          </w:p>
        </w:tc>
      </w:tr>
      <w:tr w:rsidR="00FB7891" w:rsidRPr="00C53027" w14:paraId="595D681E" w14:textId="77777777" w:rsidTr="00FD34D3">
        <w:trPr>
          <w:trHeight w:val="230"/>
        </w:trPr>
        <w:tc>
          <w:tcPr>
            <w:tcW w:w="1351" w:type="dxa"/>
            <w:tcBorders>
              <w:left w:val="single" w:sz="2" w:space="0" w:color="000000"/>
            </w:tcBorders>
          </w:tcPr>
          <w:p w14:paraId="04ED6050" w14:textId="77777777" w:rsidR="00FB7891" w:rsidRPr="00C53027" w:rsidRDefault="00FB7891" w:rsidP="003E58F4">
            <w:pPr>
              <w:pStyle w:val="TableParagraph"/>
              <w:spacing w:line="201" w:lineRule="exact"/>
              <w:ind w:left="112"/>
              <w:rPr>
                <w:sz w:val="19"/>
              </w:rPr>
            </w:pPr>
            <w:r w:rsidRPr="00C53027">
              <w:rPr>
                <w:color w:val="111111"/>
                <w:spacing w:val="-10"/>
                <w:w w:val="115"/>
                <w:sz w:val="19"/>
              </w:rPr>
              <w:t>3</w:t>
            </w:r>
          </w:p>
        </w:tc>
        <w:tc>
          <w:tcPr>
            <w:tcW w:w="3337" w:type="dxa"/>
            <w:tcBorders>
              <w:right w:val="single" w:sz="2" w:space="0" w:color="000000"/>
            </w:tcBorders>
          </w:tcPr>
          <w:p w14:paraId="21948274" w14:textId="77777777" w:rsidR="00FB7891" w:rsidRPr="00C53027" w:rsidRDefault="00FB7891" w:rsidP="003E58F4">
            <w:pPr>
              <w:pStyle w:val="TableParagraph"/>
              <w:spacing w:line="196" w:lineRule="exact"/>
              <w:ind w:left="110"/>
              <w:rPr>
                <w:sz w:val="19"/>
              </w:rPr>
            </w:pPr>
            <w:r w:rsidRPr="00C53027">
              <w:rPr>
                <w:color w:val="111111"/>
                <w:w w:val="105"/>
                <w:sz w:val="19"/>
              </w:rPr>
              <w:t>Carry-Out Return</w:t>
            </w:r>
            <w:r w:rsidRPr="00C53027">
              <w:rPr>
                <w:color w:val="111111"/>
                <w:spacing w:val="-6"/>
                <w:w w:val="105"/>
                <w:sz w:val="19"/>
              </w:rPr>
              <w:t xml:space="preserve"> </w:t>
            </w:r>
            <w:r w:rsidRPr="00C53027">
              <w:rPr>
                <w:color w:val="111111"/>
                <w:spacing w:val="-2"/>
                <w:w w:val="105"/>
                <w:sz w:val="19"/>
              </w:rPr>
              <w:t>Vestibule</w:t>
            </w:r>
          </w:p>
        </w:tc>
      </w:tr>
      <w:tr w:rsidR="00FB7891" w:rsidRPr="00C53027" w14:paraId="38E7ABFE" w14:textId="77777777" w:rsidTr="00FD34D3">
        <w:trPr>
          <w:trHeight w:val="230"/>
        </w:trPr>
        <w:tc>
          <w:tcPr>
            <w:tcW w:w="1351" w:type="dxa"/>
            <w:tcBorders>
              <w:left w:val="single" w:sz="2" w:space="0" w:color="000000"/>
            </w:tcBorders>
          </w:tcPr>
          <w:p w14:paraId="6F7027C7" w14:textId="77777777" w:rsidR="00FB7891" w:rsidRPr="00C53027" w:rsidRDefault="00FB7891" w:rsidP="003E58F4">
            <w:pPr>
              <w:pStyle w:val="TableParagraph"/>
              <w:spacing w:line="198" w:lineRule="exact"/>
              <w:ind w:left="108"/>
              <w:rPr>
                <w:rFonts w:ascii="Arial"/>
                <w:sz w:val="18"/>
              </w:rPr>
            </w:pPr>
            <w:r w:rsidRPr="00C53027">
              <w:rPr>
                <w:rFonts w:ascii="Arial"/>
                <w:color w:val="111111"/>
                <w:spacing w:val="-10"/>
                <w:w w:val="115"/>
                <w:sz w:val="18"/>
              </w:rPr>
              <w:t>4</w:t>
            </w:r>
          </w:p>
        </w:tc>
        <w:tc>
          <w:tcPr>
            <w:tcW w:w="3337" w:type="dxa"/>
            <w:tcBorders>
              <w:right w:val="single" w:sz="2" w:space="0" w:color="000000"/>
            </w:tcBorders>
          </w:tcPr>
          <w:p w14:paraId="3CB2F82D" w14:textId="77777777" w:rsidR="00FB7891" w:rsidRPr="00C53027" w:rsidRDefault="00FB7891" w:rsidP="003E58F4">
            <w:pPr>
              <w:pStyle w:val="TableParagraph"/>
              <w:spacing w:line="196" w:lineRule="exact"/>
              <w:ind w:left="110"/>
              <w:rPr>
                <w:sz w:val="19"/>
              </w:rPr>
            </w:pPr>
            <w:r w:rsidRPr="00C53027">
              <w:rPr>
                <w:color w:val="111111"/>
                <w:w w:val="105"/>
                <w:sz w:val="19"/>
              </w:rPr>
              <w:t>Cashier's</w:t>
            </w:r>
            <w:r w:rsidRPr="00C53027">
              <w:rPr>
                <w:color w:val="111111"/>
                <w:spacing w:val="26"/>
                <w:w w:val="105"/>
                <w:sz w:val="19"/>
              </w:rPr>
              <w:t xml:space="preserve"> </w:t>
            </w:r>
            <w:r w:rsidRPr="00C53027">
              <w:rPr>
                <w:color w:val="111111"/>
                <w:spacing w:val="-2"/>
                <w:w w:val="105"/>
                <w:sz w:val="19"/>
              </w:rPr>
              <w:t>Office</w:t>
            </w:r>
          </w:p>
        </w:tc>
      </w:tr>
      <w:tr w:rsidR="00FB7891" w:rsidRPr="00C53027" w14:paraId="3337A12F" w14:textId="77777777" w:rsidTr="00FD34D3">
        <w:trPr>
          <w:trHeight w:val="230"/>
        </w:trPr>
        <w:tc>
          <w:tcPr>
            <w:tcW w:w="1351" w:type="dxa"/>
            <w:tcBorders>
              <w:left w:val="single" w:sz="2" w:space="0" w:color="000000"/>
            </w:tcBorders>
          </w:tcPr>
          <w:p w14:paraId="2ABDFA5A" w14:textId="77777777" w:rsidR="00FB7891" w:rsidRPr="00C53027" w:rsidRDefault="00FB7891" w:rsidP="003E58F4">
            <w:pPr>
              <w:pStyle w:val="TableParagraph"/>
              <w:spacing w:line="199" w:lineRule="exact"/>
              <w:ind w:left="113"/>
              <w:rPr>
                <w:rFonts w:ascii="Arial"/>
                <w:sz w:val="18"/>
              </w:rPr>
            </w:pPr>
            <w:r w:rsidRPr="00C53027">
              <w:rPr>
                <w:rFonts w:ascii="Arial"/>
                <w:color w:val="111111"/>
                <w:spacing w:val="-10"/>
                <w:w w:val="105"/>
                <w:sz w:val="18"/>
              </w:rPr>
              <w:t>6</w:t>
            </w:r>
          </w:p>
        </w:tc>
        <w:tc>
          <w:tcPr>
            <w:tcW w:w="3337" w:type="dxa"/>
            <w:tcBorders>
              <w:right w:val="single" w:sz="2" w:space="0" w:color="000000"/>
            </w:tcBorders>
          </w:tcPr>
          <w:p w14:paraId="553A28AF" w14:textId="77777777" w:rsidR="00FB7891" w:rsidRPr="00C53027" w:rsidRDefault="00FB7891" w:rsidP="003E58F4">
            <w:pPr>
              <w:pStyle w:val="TableParagraph"/>
              <w:spacing w:line="202" w:lineRule="exact"/>
              <w:ind w:left="110"/>
              <w:rPr>
                <w:sz w:val="19"/>
              </w:rPr>
            </w:pPr>
            <w:r w:rsidRPr="00C53027">
              <w:rPr>
                <w:color w:val="111111"/>
                <w:w w:val="105"/>
                <w:sz w:val="19"/>
              </w:rPr>
              <w:t>Customer</w:t>
            </w:r>
            <w:r w:rsidRPr="00C53027">
              <w:rPr>
                <w:color w:val="111111"/>
                <w:spacing w:val="-1"/>
                <w:w w:val="105"/>
                <w:sz w:val="19"/>
              </w:rPr>
              <w:t xml:space="preserve"> </w:t>
            </w:r>
            <w:r w:rsidRPr="00C53027">
              <w:rPr>
                <w:color w:val="111111"/>
                <w:spacing w:val="-2"/>
                <w:w w:val="105"/>
                <w:sz w:val="19"/>
              </w:rPr>
              <w:t>Service</w:t>
            </w:r>
          </w:p>
        </w:tc>
      </w:tr>
      <w:tr w:rsidR="00FB7891" w:rsidRPr="00C53027" w14:paraId="5600346F" w14:textId="77777777" w:rsidTr="00FD34D3">
        <w:trPr>
          <w:trHeight w:val="230"/>
        </w:trPr>
        <w:tc>
          <w:tcPr>
            <w:tcW w:w="1351" w:type="dxa"/>
            <w:tcBorders>
              <w:left w:val="single" w:sz="2" w:space="0" w:color="000000"/>
            </w:tcBorders>
          </w:tcPr>
          <w:p w14:paraId="782F5938" w14:textId="77777777" w:rsidR="00FB7891" w:rsidRPr="00C53027" w:rsidRDefault="00FB7891" w:rsidP="003E58F4">
            <w:pPr>
              <w:pStyle w:val="TableParagraph"/>
              <w:spacing w:line="199" w:lineRule="exact"/>
              <w:ind w:left="111"/>
              <w:rPr>
                <w:rFonts w:ascii="Arial"/>
                <w:sz w:val="18"/>
              </w:rPr>
            </w:pPr>
            <w:r w:rsidRPr="00C53027">
              <w:rPr>
                <w:rFonts w:ascii="Arial"/>
                <w:color w:val="111111"/>
                <w:spacing w:val="-10"/>
                <w:sz w:val="18"/>
              </w:rPr>
              <w:t>7</w:t>
            </w:r>
          </w:p>
        </w:tc>
        <w:tc>
          <w:tcPr>
            <w:tcW w:w="3337" w:type="dxa"/>
            <w:tcBorders>
              <w:right w:val="single" w:sz="2" w:space="0" w:color="000000"/>
            </w:tcBorders>
          </w:tcPr>
          <w:p w14:paraId="4B7EAEAE" w14:textId="77777777" w:rsidR="00FB7891" w:rsidRPr="00C53027" w:rsidRDefault="00FB7891" w:rsidP="003E58F4">
            <w:pPr>
              <w:pStyle w:val="TableParagraph"/>
              <w:spacing w:line="202" w:lineRule="exact"/>
              <w:ind w:left="114"/>
              <w:rPr>
                <w:sz w:val="19"/>
              </w:rPr>
            </w:pPr>
            <w:r w:rsidRPr="00C53027">
              <w:rPr>
                <w:color w:val="111111"/>
                <w:w w:val="105"/>
                <w:sz w:val="19"/>
              </w:rPr>
              <w:t>Patron</w:t>
            </w:r>
            <w:r w:rsidRPr="00C53027">
              <w:rPr>
                <w:color w:val="111111"/>
                <w:spacing w:val="-1"/>
                <w:w w:val="105"/>
                <w:sz w:val="19"/>
              </w:rPr>
              <w:t xml:space="preserve"> </w:t>
            </w:r>
            <w:r w:rsidRPr="00C53027">
              <w:rPr>
                <w:color w:val="111111"/>
                <w:w w:val="105"/>
                <w:sz w:val="19"/>
              </w:rPr>
              <w:t>Waiting</w:t>
            </w:r>
            <w:r w:rsidRPr="00C53027">
              <w:rPr>
                <w:color w:val="464646"/>
                <w:w w:val="105"/>
                <w:sz w:val="19"/>
              </w:rPr>
              <w:t>/</w:t>
            </w:r>
            <w:r w:rsidRPr="00C53027">
              <w:rPr>
                <w:color w:val="111111"/>
                <w:w w:val="105"/>
                <w:sz w:val="19"/>
              </w:rPr>
              <w:t>Check</w:t>
            </w:r>
            <w:r w:rsidRPr="00C53027">
              <w:rPr>
                <w:color w:val="111111"/>
                <w:spacing w:val="-4"/>
                <w:w w:val="105"/>
                <w:sz w:val="19"/>
              </w:rPr>
              <w:t xml:space="preserve"> </w:t>
            </w:r>
            <w:r w:rsidRPr="00C53027">
              <w:rPr>
                <w:color w:val="111111"/>
                <w:spacing w:val="-2"/>
                <w:w w:val="105"/>
                <w:sz w:val="19"/>
              </w:rPr>
              <w:t>Writing</w:t>
            </w:r>
          </w:p>
        </w:tc>
      </w:tr>
      <w:tr w:rsidR="00FB7891" w:rsidRPr="00C53027" w14:paraId="1C6FC1E6" w14:textId="77777777" w:rsidTr="00FD34D3">
        <w:trPr>
          <w:trHeight w:val="230"/>
        </w:trPr>
        <w:tc>
          <w:tcPr>
            <w:tcW w:w="1351" w:type="dxa"/>
            <w:tcBorders>
              <w:left w:val="single" w:sz="2" w:space="0" w:color="000000"/>
            </w:tcBorders>
          </w:tcPr>
          <w:p w14:paraId="60E85D64" w14:textId="77777777" w:rsidR="00FB7891" w:rsidRPr="00C53027" w:rsidRDefault="00FB7891" w:rsidP="003E58F4">
            <w:pPr>
              <w:pStyle w:val="TableParagraph"/>
              <w:spacing w:line="202" w:lineRule="exact"/>
              <w:ind w:left="113"/>
              <w:rPr>
                <w:sz w:val="19"/>
              </w:rPr>
            </w:pPr>
            <w:r w:rsidRPr="00C53027">
              <w:rPr>
                <w:color w:val="111111"/>
                <w:spacing w:val="-10"/>
                <w:w w:val="110"/>
                <w:sz w:val="19"/>
              </w:rPr>
              <w:t>8</w:t>
            </w:r>
          </w:p>
        </w:tc>
        <w:tc>
          <w:tcPr>
            <w:tcW w:w="3337" w:type="dxa"/>
            <w:tcBorders>
              <w:right w:val="single" w:sz="2" w:space="0" w:color="000000"/>
            </w:tcBorders>
          </w:tcPr>
          <w:p w14:paraId="4D53A1B7" w14:textId="77777777" w:rsidR="00FB7891" w:rsidRPr="00C53027" w:rsidRDefault="00FB7891" w:rsidP="003E58F4">
            <w:pPr>
              <w:pStyle w:val="TableParagraph"/>
              <w:spacing w:line="197" w:lineRule="exact"/>
              <w:ind w:left="110"/>
              <w:rPr>
                <w:sz w:val="19"/>
              </w:rPr>
            </w:pPr>
            <w:r w:rsidRPr="00C53027">
              <w:rPr>
                <w:color w:val="111111"/>
                <w:w w:val="105"/>
                <w:sz w:val="19"/>
              </w:rPr>
              <w:t>Cart</w:t>
            </w:r>
            <w:r w:rsidRPr="00C53027">
              <w:rPr>
                <w:color w:val="111111"/>
                <w:spacing w:val="-6"/>
                <w:w w:val="105"/>
                <w:sz w:val="19"/>
              </w:rPr>
              <w:t xml:space="preserve"> </w:t>
            </w:r>
            <w:r w:rsidRPr="00C53027">
              <w:rPr>
                <w:color w:val="111111"/>
                <w:w w:val="105"/>
                <w:sz w:val="19"/>
              </w:rPr>
              <w:t>Storage</w:t>
            </w:r>
            <w:r w:rsidRPr="00C53027">
              <w:rPr>
                <w:color w:val="111111"/>
                <w:spacing w:val="-5"/>
                <w:w w:val="105"/>
                <w:sz w:val="19"/>
              </w:rPr>
              <w:t xml:space="preserve"> </w:t>
            </w:r>
            <w:r w:rsidRPr="00C53027">
              <w:rPr>
                <w:color w:val="111111"/>
                <w:spacing w:val="-2"/>
                <w:w w:val="105"/>
                <w:sz w:val="19"/>
              </w:rPr>
              <w:t>(Sales)</w:t>
            </w:r>
          </w:p>
        </w:tc>
      </w:tr>
      <w:tr w:rsidR="00FB7891" w:rsidRPr="00C53027" w14:paraId="4AE02859" w14:textId="77777777" w:rsidTr="00FD34D3">
        <w:trPr>
          <w:trHeight w:val="230"/>
        </w:trPr>
        <w:tc>
          <w:tcPr>
            <w:tcW w:w="1351" w:type="dxa"/>
            <w:tcBorders>
              <w:left w:val="single" w:sz="2" w:space="0" w:color="000000"/>
            </w:tcBorders>
          </w:tcPr>
          <w:p w14:paraId="066E54EC" w14:textId="77777777" w:rsidR="00FB7891" w:rsidRPr="00C53027" w:rsidRDefault="00FB7891" w:rsidP="003E58F4">
            <w:pPr>
              <w:pStyle w:val="TableParagraph"/>
              <w:spacing w:line="202" w:lineRule="exact"/>
              <w:ind w:left="117"/>
              <w:rPr>
                <w:sz w:val="19"/>
              </w:rPr>
            </w:pPr>
            <w:r w:rsidRPr="00C53027">
              <w:rPr>
                <w:color w:val="111111"/>
                <w:spacing w:val="-5"/>
                <w:w w:val="105"/>
                <w:sz w:val="19"/>
              </w:rPr>
              <w:t>10</w:t>
            </w:r>
          </w:p>
        </w:tc>
        <w:tc>
          <w:tcPr>
            <w:tcW w:w="3337" w:type="dxa"/>
            <w:tcBorders>
              <w:right w:val="single" w:sz="2" w:space="0" w:color="000000"/>
            </w:tcBorders>
          </w:tcPr>
          <w:p w14:paraId="51BC9655" w14:textId="77777777" w:rsidR="00FB7891" w:rsidRPr="00C53027" w:rsidRDefault="00FB7891" w:rsidP="003E58F4">
            <w:pPr>
              <w:pStyle w:val="TableParagraph"/>
              <w:spacing w:line="198" w:lineRule="exact"/>
              <w:ind w:left="114"/>
              <w:rPr>
                <w:sz w:val="19"/>
              </w:rPr>
            </w:pPr>
            <w:r w:rsidRPr="00C53027">
              <w:rPr>
                <w:color w:val="111111"/>
                <w:w w:val="105"/>
                <w:sz w:val="19"/>
              </w:rPr>
              <w:t>Patron</w:t>
            </w:r>
            <w:r w:rsidRPr="00C53027">
              <w:rPr>
                <w:color w:val="111111"/>
                <w:spacing w:val="-5"/>
                <w:w w:val="105"/>
                <w:sz w:val="19"/>
              </w:rPr>
              <w:t xml:space="preserve"> </w:t>
            </w:r>
            <w:r w:rsidRPr="00C53027">
              <w:rPr>
                <w:color w:val="111111"/>
                <w:w w:val="105"/>
                <w:sz w:val="19"/>
              </w:rPr>
              <w:t>Restroom</w:t>
            </w:r>
            <w:r w:rsidRPr="00C53027">
              <w:rPr>
                <w:color w:val="111111"/>
                <w:spacing w:val="-2"/>
                <w:w w:val="105"/>
                <w:sz w:val="19"/>
              </w:rPr>
              <w:t xml:space="preserve"> (Men)</w:t>
            </w:r>
          </w:p>
        </w:tc>
      </w:tr>
      <w:tr w:rsidR="00FB7891" w:rsidRPr="00C53027" w14:paraId="707F7851" w14:textId="77777777" w:rsidTr="00FD34D3">
        <w:trPr>
          <w:trHeight w:val="230"/>
        </w:trPr>
        <w:tc>
          <w:tcPr>
            <w:tcW w:w="1351" w:type="dxa"/>
            <w:tcBorders>
              <w:left w:val="single" w:sz="2" w:space="0" w:color="000000"/>
            </w:tcBorders>
          </w:tcPr>
          <w:p w14:paraId="1478C6A3" w14:textId="77777777" w:rsidR="00FB7891" w:rsidRPr="00C53027" w:rsidRDefault="00FB7891" w:rsidP="003E58F4">
            <w:pPr>
              <w:pStyle w:val="TableParagraph"/>
              <w:spacing w:line="200" w:lineRule="exact"/>
              <w:ind w:left="127"/>
              <w:rPr>
                <w:rFonts w:ascii="Arial"/>
                <w:sz w:val="18"/>
              </w:rPr>
            </w:pPr>
            <w:proofErr w:type="spellStart"/>
            <w:r w:rsidRPr="00C53027">
              <w:rPr>
                <w:rFonts w:ascii="Arial"/>
                <w:color w:val="111111"/>
                <w:spacing w:val="-5"/>
                <w:w w:val="105"/>
                <w:sz w:val="18"/>
              </w:rPr>
              <w:t>lOA</w:t>
            </w:r>
            <w:proofErr w:type="spellEnd"/>
          </w:p>
        </w:tc>
        <w:tc>
          <w:tcPr>
            <w:tcW w:w="3337" w:type="dxa"/>
            <w:tcBorders>
              <w:right w:val="single" w:sz="2" w:space="0" w:color="000000"/>
            </w:tcBorders>
          </w:tcPr>
          <w:p w14:paraId="786908B1" w14:textId="77777777" w:rsidR="00FB7891" w:rsidRPr="00C53027" w:rsidRDefault="00FB7891" w:rsidP="003E58F4">
            <w:pPr>
              <w:pStyle w:val="TableParagraph"/>
              <w:spacing w:line="198" w:lineRule="exact"/>
              <w:ind w:left="114"/>
              <w:rPr>
                <w:sz w:val="19"/>
              </w:rPr>
            </w:pPr>
            <w:r w:rsidRPr="00C53027">
              <w:rPr>
                <w:color w:val="111111"/>
                <w:w w:val="105"/>
                <w:sz w:val="19"/>
              </w:rPr>
              <w:t>Patron</w:t>
            </w:r>
            <w:r w:rsidRPr="00C53027">
              <w:rPr>
                <w:color w:val="111111"/>
                <w:spacing w:val="-9"/>
                <w:w w:val="105"/>
                <w:sz w:val="19"/>
              </w:rPr>
              <w:t xml:space="preserve"> </w:t>
            </w:r>
            <w:r w:rsidRPr="00C53027">
              <w:rPr>
                <w:color w:val="111111"/>
                <w:w w:val="105"/>
                <w:sz w:val="19"/>
              </w:rPr>
              <w:t>Restroom</w:t>
            </w:r>
            <w:r w:rsidRPr="00C53027">
              <w:rPr>
                <w:color w:val="111111"/>
                <w:spacing w:val="-1"/>
                <w:w w:val="105"/>
                <w:sz w:val="19"/>
              </w:rPr>
              <w:t xml:space="preserve"> </w:t>
            </w:r>
            <w:r w:rsidRPr="00C53027">
              <w:rPr>
                <w:color w:val="111111"/>
                <w:w w:val="105"/>
                <w:sz w:val="19"/>
              </w:rPr>
              <w:t>Vestibule</w:t>
            </w:r>
            <w:r w:rsidRPr="00C53027">
              <w:rPr>
                <w:color w:val="111111"/>
                <w:spacing w:val="-7"/>
                <w:w w:val="105"/>
                <w:sz w:val="19"/>
              </w:rPr>
              <w:t xml:space="preserve"> </w:t>
            </w:r>
            <w:r w:rsidRPr="00C53027">
              <w:rPr>
                <w:color w:val="111111"/>
                <w:spacing w:val="-2"/>
                <w:w w:val="105"/>
                <w:sz w:val="19"/>
              </w:rPr>
              <w:t>(Men)</w:t>
            </w:r>
          </w:p>
        </w:tc>
      </w:tr>
      <w:tr w:rsidR="00FB7891" w:rsidRPr="00C53027" w14:paraId="43EEEA56" w14:textId="77777777" w:rsidTr="00FD34D3">
        <w:trPr>
          <w:trHeight w:val="230"/>
        </w:trPr>
        <w:tc>
          <w:tcPr>
            <w:tcW w:w="1351" w:type="dxa"/>
            <w:tcBorders>
              <w:left w:val="single" w:sz="2" w:space="0" w:color="000000"/>
            </w:tcBorders>
          </w:tcPr>
          <w:p w14:paraId="6537ABBE" w14:textId="77777777" w:rsidR="00FB7891" w:rsidRPr="00C53027" w:rsidRDefault="00FB7891" w:rsidP="003E58F4">
            <w:pPr>
              <w:pStyle w:val="TableParagraph"/>
              <w:spacing w:line="203" w:lineRule="exact"/>
              <w:ind w:left="117"/>
              <w:rPr>
                <w:sz w:val="19"/>
              </w:rPr>
            </w:pPr>
            <w:r w:rsidRPr="00C53027">
              <w:rPr>
                <w:color w:val="111111"/>
                <w:spacing w:val="-5"/>
                <w:w w:val="105"/>
                <w:sz w:val="19"/>
              </w:rPr>
              <w:t>11</w:t>
            </w:r>
          </w:p>
        </w:tc>
        <w:tc>
          <w:tcPr>
            <w:tcW w:w="3337" w:type="dxa"/>
            <w:tcBorders>
              <w:right w:val="single" w:sz="2" w:space="0" w:color="000000"/>
            </w:tcBorders>
          </w:tcPr>
          <w:p w14:paraId="23C47CA7" w14:textId="77777777" w:rsidR="00FB7891" w:rsidRPr="00C53027" w:rsidRDefault="00FB7891" w:rsidP="003E58F4">
            <w:pPr>
              <w:pStyle w:val="TableParagraph"/>
              <w:spacing w:line="198" w:lineRule="exact"/>
              <w:ind w:left="114"/>
              <w:rPr>
                <w:sz w:val="19"/>
              </w:rPr>
            </w:pPr>
            <w:r w:rsidRPr="00C53027">
              <w:rPr>
                <w:color w:val="111111"/>
                <w:w w:val="105"/>
                <w:sz w:val="19"/>
              </w:rPr>
              <w:t>Patron</w:t>
            </w:r>
            <w:r w:rsidRPr="00C53027">
              <w:rPr>
                <w:color w:val="111111"/>
                <w:spacing w:val="-5"/>
                <w:w w:val="105"/>
                <w:sz w:val="19"/>
              </w:rPr>
              <w:t xml:space="preserve"> </w:t>
            </w:r>
            <w:r w:rsidRPr="00C53027">
              <w:rPr>
                <w:color w:val="111111"/>
                <w:w w:val="105"/>
                <w:sz w:val="19"/>
              </w:rPr>
              <w:t>Restroom</w:t>
            </w:r>
            <w:r w:rsidRPr="00C53027">
              <w:rPr>
                <w:color w:val="111111"/>
                <w:spacing w:val="-2"/>
                <w:w w:val="105"/>
                <w:sz w:val="19"/>
              </w:rPr>
              <w:t xml:space="preserve"> (Women)</w:t>
            </w:r>
          </w:p>
        </w:tc>
      </w:tr>
      <w:tr w:rsidR="00FB7891" w:rsidRPr="00C53027" w14:paraId="7A1E5441" w14:textId="77777777" w:rsidTr="00FD34D3">
        <w:trPr>
          <w:trHeight w:val="230"/>
        </w:trPr>
        <w:tc>
          <w:tcPr>
            <w:tcW w:w="1351" w:type="dxa"/>
            <w:tcBorders>
              <w:left w:val="single" w:sz="2" w:space="0" w:color="000000"/>
            </w:tcBorders>
          </w:tcPr>
          <w:p w14:paraId="3FA0ACA6" w14:textId="77777777" w:rsidR="00FB7891" w:rsidRPr="00C53027" w:rsidRDefault="00FB7891" w:rsidP="003E58F4">
            <w:pPr>
              <w:pStyle w:val="TableParagraph"/>
              <w:spacing w:line="203" w:lineRule="exact"/>
              <w:ind w:left="133"/>
              <w:rPr>
                <w:sz w:val="19"/>
              </w:rPr>
            </w:pPr>
            <w:r w:rsidRPr="00C53027">
              <w:rPr>
                <w:color w:val="111111"/>
                <w:w w:val="105"/>
                <w:sz w:val="19"/>
              </w:rPr>
              <w:t>l</w:t>
            </w:r>
            <w:r w:rsidRPr="00C53027">
              <w:rPr>
                <w:color w:val="111111"/>
                <w:spacing w:val="-5"/>
                <w:w w:val="105"/>
                <w:sz w:val="19"/>
              </w:rPr>
              <w:t xml:space="preserve"> </w:t>
            </w:r>
            <w:proofErr w:type="spellStart"/>
            <w:r w:rsidRPr="00C53027">
              <w:rPr>
                <w:color w:val="111111"/>
                <w:spacing w:val="-5"/>
                <w:w w:val="105"/>
                <w:sz w:val="19"/>
              </w:rPr>
              <w:t>lA</w:t>
            </w:r>
            <w:proofErr w:type="spellEnd"/>
          </w:p>
        </w:tc>
        <w:tc>
          <w:tcPr>
            <w:tcW w:w="3337" w:type="dxa"/>
            <w:tcBorders>
              <w:right w:val="single" w:sz="2" w:space="0" w:color="000000"/>
            </w:tcBorders>
          </w:tcPr>
          <w:p w14:paraId="120C3A1E" w14:textId="77777777" w:rsidR="00FB7891" w:rsidRPr="00C53027" w:rsidRDefault="00FB7891" w:rsidP="003E58F4">
            <w:pPr>
              <w:pStyle w:val="TableParagraph"/>
              <w:spacing w:line="199" w:lineRule="exact"/>
              <w:ind w:left="114"/>
              <w:rPr>
                <w:sz w:val="19"/>
              </w:rPr>
            </w:pPr>
            <w:r w:rsidRPr="00C53027">
              <w:rPr>
                <w:color w:val="111111"/>
                <w:w w:val="105"/>
                <w:sz w:val="19"/>
              </w:rPr>
              <w:t>Patron</w:t>
            </w:r>
            <w:r w:rsidRPr="00C53027">
              <w:rPr>
                <w:color w:val="111111"/>
                <w:spacing w:val="-9"/>
                <w:w w:val="105"/>
                <w:sz w:val="19"/>
              </w:rPr>
              <w:t xml:space="preserve"> </w:t>
            </w:r>
            <w:r w:rsidRPr="00C53027">
              <w:rPr>
                <w:color w:val="111111"/>
                <w:w w:val="105"/>
                <w:sz w:val="19"/>
              </w:rPr>
              <w:t>Restroom</w:t>
            </w:r>
            <w:r w:rsidRPr="00C53027">
              <w:rPr>
                <w:color w:val="111111"/>
                <w:spacing w:val="-1"/>
                <w:w w:val="105"/>
                <w:sz w:val="19"/>
              </w:rPr>
              <w:t xml:space="preserve"> </w:t>
            </w:r>
            <w:r w:rsidRPr="00C53027">
              <w:rPr>
                <w:color w:val="111111"/>
                <w:w w:val="105"/>
                <w:sz w:val="19"/>
              </w:rPr>
              <w:t>Vestibule</w:t>
            </w:r>
            <w:r w:rsidRPr="00C53027">
              <w:rPr>
                <w:color w:val="111111"/>
                <w:spacing w:val="-7"/>
                <w:w w:val="105"/>
                <w:sz w:val="19"/>
              </w:rPr>
              <w:t xml:space="preserve"> </w:t>
            </w:r>
            <w:r w:rsidRPr="00C53027">
              <w:rPr>
                <w:color w:val="111111"/>
                <w:spacing w:val="-2"/>
                <w:w w:val="105"/>
                <w:sz w:val="19"/>
              </w:rPr>
              <w:t>(Women)</w:t>
            </w:r>
          </w:p>
        </w:tc>
      </w:tr>
      <w:tr w:rsidR="00FB7891" w:rsidRPr="00C53027" w14:paraId="7487BC46" w14:textId="77777777" w:rsidTr="00FD34D3">
        <w:trPr>
          <w:trHeight w:val="230"/>
        </w:trPr>
        <w:tc>
          <w:tcPr>
            <w:tcW w:w="1351" w:type="dxa"/>
            <w:tcBorders>
              <w:left w:val="single" w:sz="2" w:space="0" w:color="000000"/>
            </w:tcBorders>
          </w:tcPr>
          <w:p w14:paraId="78934D20" w14:textId="77777777" w:rsidR="00FB7891" w:rsidRPr="00C53027" w:rsidRDefault="00FB7891" w:rsidP="003E58F4">
            <w:pPr>
              <w:pStyle w:val="TableParagraph"/>
              <w:spacing w:line="204" w:lineRule="exact"/>
              <w:ind w:left="117"/>
              <w:rPr>
                <w:sz w:val="19"/>
              </w:rPr>
            </w:pPr>
            <w:r w:rsidRPr="00C53027">
              <w:rPr>
                <w:color w:val="111111"/>
                <w:spacing w:val="-5"/>
                <w:w w:val="105"/>
                <w:sz w:val="19"/>
              </w:rPr>
              <w:t>12</w:t>
            </w:r>
          </w:p>
        </w:tc>
        <w:tc>
          <w:tcPr>
            <w:tcW w:w="3337" w:type="dxa"/>
            <w:tcBorders>
              <w:right w:val="single" w:sz="2" w:space="0" w:color="000000"/>
            </w:tcBorders>
          </w:tcPr>
          <w:p w14:paraId="4602CD38" w14:textId="77777777" w:rsidR="00FB7891" w:rsidRPr="00C53027" w:rsidRDefault="00FB7891" w:rsidP="003E58F4">
            <w:pPr>
              <w:pStyle w:val="TableParagraph"/>
              <w:spacing w:line="199" w:lineRule="exact"/>
              <w:ind w:left="110"/>
              <w:rPr>
                <w:sz w:val="19"/>
              </w:rPr>
            </w:pPr>
            <w:r w:rsidRPr="00C53027">
              <w:rPr>
                <w:color w:val="111111"/>
                <w:w w:val="105"/>
                <w:sz w:val="19"/>
              </w:rPr>
              <w:t>Store</w:t>
            </w:r>
            <w:r w:rsidRPr="00C53027">
              <w:rPr>
                <w:color w:val="111111"/>
                <w:spacing w:val="5"/>
                <w:w w:val="105"/>
                <w:sz w:val="19"/>
              </w:rPr>
              <w:t xml:space="preserve"> </w:t>
            </w:r>
            <w:r w:rsidRPr="00C53027">
              <w:rPr>
                <w:color w:val="111111"/>
                <w:w w:val="105"/>
                <w:sz w:val="19"/>
              </w:rPr>
              <w:t>Director's</w:t>
            </w:r>
            <w:r w:rsidRPr="00C53027">
              <w:rPr>
                <w:color w:val="111111"/>
                <w:spacing w:val="13"/>
                <w:w w:val="105"/>
                <w:sz w:val="19"/>
              </w:rPr>
              <w:t xml:space="preserve"> </w:t>
            </w:r>
            <w:r w:rsidRPr="00C53027">
              <w:rPr>
                <w:color w:val="111111"/>
                <w:spacing w:val="-2"/>
                <w:w w:val="105"/>
                <w:sz w:val="19"/>
              </w:rPr>
              <w:t>Office</w:t>
            </w:r>
          </w:p>
        </w:tc>
      </w:tr>
      <w:tr w:rsidR="00FB7891" w:rsidRPr="00C53027" w14:paraId="33F8950C" w14:textId="77777777" w:rsidTr="00FD34D3">
        <w:trPr>
          <w:trHeight w:val="226"/>
        </w:trPr>
        <w:tc>
          <w:tcPr>
            <w:tcW w:w="1351" w:type="dxa"/>
            <w:tcBorders>
              <w:left w:val="single" w:sz="2" w:space="0" w:color="000000"/>
              <w:bottom w:val="single" w:sz="6" w:space="0" w:color="000000"/>
            </w:tcBorders>
          </w:tcPr>
          <w:p w14:paraId="164ECEF4" w14:textId="77777777" w:rsidR="00FB7891" w:rsidRPr="00C53027" w:rsidRDefault="00FB7891" w:rsidP="003E58F4">
            <w:pPr>
              <w:pStyle w:val="TableParagraph"/>
              <w:spacing w:line="204" w:lineRule="exact"/>
              <w:ind w:left="117"/>
              <w:rPr>
                <w:sz w:val="19"/>
              </w:rPr>
            </w:pPr>
            <w:r w:rsidRPr="00C53027">
              <w:rPr>
                <w:color w:val="111111"/>
                <w:spacing w:val="-5"/>
                <w:w w:val="105"/>
                <w:sz w:val="19"/>
              </w:rPr>
              <w:t>13</w:t>
            </w:r>
          </w:p>
        </w:tc>
        <w:tc>
          <w:tcPr>
            <w:tcW w:w="3337" w:type="dxa"/>
            <w:tcBorders>
              <w:bottom w:val="single" w:sz="6" w:space="0" w:color="000000"/>
              <w:right w:val="single" w:sz="2" w:space="0" w:color="000000"/>
            </w:tcBorders>
          </w:tcPr>
          <w:p w14:paraId="6866347D" w14:textId="77777777" w:rsidR="00FB7891" w:rsidRPr="00C53027" w:rsidRDefault="00FB7891" w:rsidP="003E58F4">
            <w:pPr>
              <w:pStyle w:val="TableParagraph"/>
              <w:spacing w:line="204" w:lineRule="exact"/>
              <w:ind w:left="120"/>
              <w:rPr>
                <w:sz w:val="19"/>
              </w:rPr>
            </w:pPr>
            <w:r w:rsidRPr="00C53027">
              <w:rPr>
                <w:color w:val="111111"/>
                <w:w w:val="105"/>
                <w:sz w:val="19"/>
              </w:rPr>
              <w:t>Administrative</w:t>
            </w:r>
            <w:r w:rsidRPr="00C53027">
              <w:rPr>
                <w:color w:val="111111"/>
                <w:spacing w:val="-13"/>
                <w:w w:val="105"/>
                <w:sz w:val="19"/>
              </w:rPr>
              <w:t xml:space="preserve"> </w:t>
            </w:r>
            <w:r w:rsidRPr="00C53027">
              <w:rPr>
                <w:color w:val="212121"/>
                <w:w w:val="105"/>
                <w:sz w:val="19"/>
              </w:rPr>
              <w:t>Entry</w:t>
            </w:r>
            <w:r w:rsidRPr="00C53027">
              <w:rPr>
                <w:color w:val="212121"/>
                <w:spacing w:val="-6"/>
                <w:w w:val="105"/>
                <w:sz w:val="19"/>
              </w:rPr>
              <w:t xml:space="preserve"> </w:t>
            </w:r>
            <w:r w:rsidRPr="00C53027">
              <w:rPr>
                <w:color w:val="111111"/>
                <w:spacing w:val="-2"/>
                <w:w w:val="105"/>
                <w:sz w:val="19"/>
              </w:rPr>
              <w:t>Vestibule</w:t>
            </w:r>
          </w:p>
        </w:tc>
      </w:tr>
      <w:tr w:rsidR="00FB7891" w:rsidRPr="00C53027" w14:paraId="3019D514" w14:textId="77777777" w:rsidTr="00FD34D3">
        <w:trPr>
          <w:trHeight w:val="225"/>
        </w:trPr>
        <w:tc>
          <w:tcPr>
            <w:tcW w:w="1351" w:type="dxa"/>
            <w:tcBorders>
              <w:top w:val="single" w:sz="6" w:space="0" w:color="000000"/>
              <w:left w:val="single" w:sz="2" w:space="0" w:color="000000"/>
              <w:bottom w:val="single" w:sz="6" w:space="0" w:color="000000"/>
            </w:tcBorders>
          </w:tcPr>
          <w:p w14:paraId="627ACDF1" w14:textId="77777777" w:rsidR="00FB7891" w:rsidRPr="00C53027" w:rsidRDefault="00FB7891" w:rsidP="003E58F4">
            <w:pPr>
              <w:pStyle w:val="TableParagraph"/>
              <w:spacing w:line="203" w:lineRule="exact"/>
              <w:ind w:left="117"/>
              <w:rPr>
                <w:sz w:val="19"/>
              </w:rPr>
            </w:pPr>
            <w:r w:rsidRPr="00C53027">
              <w:rPr>
                <w:color w:val="111111"/>
                <w:spacing w:val="-5"/>
                <w:w w:val="105"/>
                <w:sz w:val="19"/>
              </w:rPr>
              <w:t>14</w:t>
            </w:r>
          </w:p>
        </w:tc>
        <w:tc>
          <w:tcPr>
            <w:tcW w:w="3337" w:type="dxa"/>
            <w:tcBorders>
              <w:top w:val="single" w:sz="6" w:space="0" w:color="000000"/>
              <w:bottom w:val="single" w:sz="6" w:space="0" w:color="000000"/>
              <w:right w:val="single" w:sz="2" w:space="0" w:color="000000"/>
            </w:tcBorders>
          </w:tcPr>
          <w:p w14:paraId="1C3B7590" w14:textId="77777777" w:rsidR="00FB7891" w:rsidRPr="00C53027" w:rsidRDefault="00FB7891" w:rsidP="003E58F4">
            <w:pPr>
              <w:pStyle w:val="TableParagraph"/>
              <w:spacing w:line="203" w:lineRule="exact"/>
              <w:ind w:left="120"/>
              <w:rPr>
                <w:sz w:val="19"/>
              </w:rPr>
            </w:pPr>
            <w:r w:rsidRPr="00C53027">
              <w:rPr>
                <w:color w:val="111111"/>
                <w:spacing w:val="-2"/>
                <w:w w:val="105"/>
                <w:sz w:val="19"/>
              </w:rPr>
              <w:t>Administrative</w:t>
            </w:r>
            <w:r w:rsidRPr="00C53027">
              <w:rPr>
                <w:color w:val="111111"/>
                <w:spacing w:val="7"/>
                <w:w w:val="105"/>
                <w:sz w:val="19"/>
              </w:rPr>
              <w:t xml:space="preserve"> </w:t>
            </w:r>
            <w:r w:rsidRPr="00C53027">
              <w:rPr>
                <w:color w:val="111111"/>
                <w:spacing w:val="-2"/>
                <w:w w:val="105"/>
                <w:sz w:val="19"/>
              </w:rPr>
              <w:t>Corridor</w:t>
            </w:r>
          </w:p>
        </w:tc>
      </w:tr>
      <w:tr w:rsidR="00FB7891" w:rsidRPr="00C53027" w14:paraId="7EED58CC" w14:textId="77777777" w:rsidTr="00FD34D3">
        <w:trPr>
          <w:trHeight w:val="225"/>
        </w:trPr>
        <w:tc>
          <w:tcPr>
            <w:tcW w:w="1351" w:type="dxa"/>
            <w:tcBorders>
              <w:top w:val="single" w:sz="6" w:space="0" w:color="000000"/>
              <w:left w:val="single" w:sz="2" w:space="0" w:color="000000"/>
              <w:bottom w:val="single" w:sz="6" w:space="0" w:color="000000"/>
            </w:tcBorders>
          </w:tcPr>
          <w:p w14:paraId="6A1029D8" w14:textId="77777777" w:rsidR="00FB7891" w:rsidRPr="00C53027" w:rsidRDefault="00FB7891" w:rsidP="003E58F4">
            <w:pPr>
              <w:pStyle w:val="TableParagraph"/>
              <w:spacing w:line="203" w:lineRule="exact"/>
              <w:ind w:left="117"/>
              <w:rPr>
                <w:sz w:val="19"/>
              </w:rPr>
            </w:pPr>
            <w:r w:rsidRPr="00C53027">
              <w:rPr>
                <w:color w:val="111111"/>
                <w:spacing w:val="-5"/>
                <w:w w:val="105"/>
                <w:sz w:val="19"/>
              </w:rPr>
              <w:t>15</w:t>
            </w:r>
          </w:p>
        </w:tc>
        <w:tc>
          <w:tcPr>
            <w:tcW w:w="3337" w:type="dxa"/>
            <w:tcBorders>
              <w:top w:val="single" w:sz="6" w:space="0" w:color="000000"/>
              <w:bottom w:val="single" w:sz="6" w:space="0" w:color="000000"/>
              <w:right w:val="single" w:sz="2" w:space="0" w:color="000000"/>
            </w:tcBorders>
          </w:tcPr>
          <w:p w14:paraId="09222B8C" w14:textId="77777777" w:rsidR="00FB7891" w:rsidRPr="00C53027" w:rsidRDefault="00FB7891" w:rsidP="003E58F4">
            <w:pPr>
              <w:pStyle w:val="TableParagraph"/>
              <w:spacing w:line="203" w:lineRule="exact"/>
              <w:ind w:left="120"/>
              <w:rPr>
                <w:sz w:val="19"/>
              </w:rPr>
            </w:pPr>
            <w:r w:rsidRPr="00C53027">
              <w:rPr>
                <w:color w:val="111111"/>
                <w:spacing w:val="-2"/>
                <w:w w:val="105"/>
                <w:sz w:val="19"/>
              </w:rPr>
              <w:t>Administrative</w:t>
            </w:r>
            <w:r w:rsidRPr="00C53027">
              <w:rPr>
                <w:color w:val="111111"/>
                <w:spacing w:val="13"/>
                <w:w w:val="105"/>
                <w:sz w:val="19"/>
              </w:rPr>
              <w:t xml:space="preserve"> </w:t>
            </w:r>
            <w:r w:rsidRPr="00C53027">
              <w:rPr>
                <w:color w:val="111111"/>
                <w:spacing w:val="-4"/>
                <w:w w:val="105"/>
                <w:sz w:val="19"/>
              </w:rPr>
              <w:t>Area</w:t>
            </w:r>
          </w:p>
        </w:tc>
      </w:tr>
      <w:tr w:rsidR="00FB7891" w:rsidRPr="00C53027" w14:paraId="73BBBD3F" w14:textId="77777777" w:rsidTr="00FD34D3">
        <w:trPr>
          <w:trHeight w:val="225"/>
        </w:trPr>
        <w:tc>
          <w:tcPr>
            <w:tcW w:w="1351" w:type="dxa"/>
            <w:tcBorders>
              <w:top w:val="single" w:sz="6" w:space="0" w:color="000000"/>
              <w:left w:val="single" w:sz="2" w:space="0" w:color="000000"/>
              <w:bottom w:val="single" w:sz="6" w:space="0" w:color="000000"/>
            </w:tcBorders>
          </w:tcPr>
          <w:p w14:paraId="72747A20" w14:textId="77777777" w:rsidR="00FB7891" w:rsidRPr="00C53027" w:rsidRDefault="00FB7891" w:rsidP="003E58F4">
            <w:pPr>
              <w:pStyle w:val="TableParagraph"/>
              <w:spacing w:line="203" w:lineRule="exact"/>
              <w:ind w:left="117"/>
              <w:rPr>
                <w:sz w:val="19"/>
              </w:rPr>
            </w:pPr>
            <w:r w:rsidRPr="00C53027">
              <w:rPr>
                <w:color w:val="111111"/>
                <w:spacing w:val="-5"/>
                <w:w w:val="105"/>
                <w:sz w:val="19"/>
              </w:rPr>
              <w:t>16</w:t>
            </w:r>
          </w:p>
        </w:tc>
        <w:tc>
          <w:tcPr>
            <w:tcW w:w="3337" w:type="dxa"/>
            <w:tcBorders>
              <w:top w:val="single" w:sz="6" w:space="0" w:color="000000"/>
              <w:bottom w:val="single" w:sz="6" w:space="0" w:color="000000"/>
              <w:right w:val="single" w:sz="2" w:space="0" w:color="000000"/>
            </w:tcBorders>
          </w:tcPr>
          <w:p w14:paraId="797E0CBE" w14:textId="77777777" w:rsidR="00FB7891" w:rsidRPr="00C53027" w:rsidRDefault="00FB7891" w:rsidP="003E58F4">
            <w:pPr>
              <w:pStyle w:val="TableParagraph"/>
              <w:spacing w:line="203" w:lineRule="exact"/>
              <w:ind w:left="113"/>
              <w:rPr>
                <w:sz w:val="19"/>
              </w:rPr>
            </w:pPr>
            <w:r w:rsidRPr="00C53027">
              <w:rPr>
                <w:color w:val="212121"/>
                <w:w w:val="105"/>
                <w:sz w:val="19"/>
              </w:rPr>
              <w:t>Employee</w:t>
            </w:r>
            <w:r w:rsidRPr="00C53027">
              <w:rPr>
                <w:color w:val="212121"/>
                <w:spacing w:val="1"/>
                <w:w w:val="105"/>
                <w:sz w:val="19"/>
              </w:rPr>
              <w:t xml:space="preserve"> </w:t>
            </w:r>
            <w:r w:rsidRPr="00C53027">
              <w:rPr>
                <w:color w:val="111111"/>
                <w:w w:val="105"/>
                <w:sz w:val="19"/>
              </w:rPr>
              <w:t>Break</w:t>
            </w:r>
            <w:r w:rsidRPr="00C53027">
              <w:rPr>
                <w:color w:val="111111"/>
                <w:spacing w:val="-5"/>
                <w:w w:val="105"/>
                <w:sz w:val="19"/>
              </w:rPr>
              <w:t xml:space="preserve"> </w:t>
            </w:r>
            <w:r w:rsidRPr="00C53027">
              <w:rPr>
                <w:color w:val="111111"/>
                <w:spacing w:val="-4"/>
                <w:w w:val="105"/>
                <w:sz w:val="19"/>
              </w:rPr>
              <w:t>Room</w:t>
            </w:r>
          </w:p>
        </w:tc>
      </w:tr>
      <w:tr w:rsidR="00FB7891" w:rsidRPr="00C53027" w14:paraId="1D20BE9D" w14:textId="77777777" w:rsidTr="00FD34D3">
        <w:trPr>
          <w:trHeight w:val="225"/>
        </w:trPr>
        <w:tc>
          <w:tcPr>
            <w:tcW w:w="1351" w:type="dxa"/>
            <w:tcBorders>
              <w:top w:val="single" w:sz="6" w:space="0" w:color="000000"/>
              <w:left w:val="single" w:sz="2" w:space="0" w:color="000000"/>
              <w:bottom w:val="single" w:sz="6" w:space="0" w:color="000000"/>
            </w:tcBorders>
          </w:tcPr>
          <w:p w14:paraId="04580D35" w14:textId="77777777" w:rsidR="00FB7891" w:rsidRPr="00C53027" w:rsidRDefault="00FB7891" w:rsidP="003E58F4">
            <w:pPr>
              <w:pStyle w:val="TableParagraph"/>
              <w:spacing w:line="204" w:lineRule="exact"/>
              <w:ind w:left="117"/>
              <w:rPr>
                <w:sz w:val="19"/>
              </w:rPr>
            </w:pPr>
            <w:r w:rsidRPr="00C53027">
              <w:rPr>
                <w:color w:val="111111"/>
                <w:spacing w:val="-5"/>
                <w:w w:val="105"/>
                <w:sz w:val="19"/>
              </w:rPr>
              <w:t>17</w:t>
            </w:r>
          </w:p>
        </w:tc>
        <w:tc>
          <w:tcPr>
            <w:tcW w:w="3337" w:type="dxa"/>
            <w:tcBorders>
              <w:top w:val="single" w:sz="6" w:space="0" w:color="000000"/>
              <w:bottom w:val="single" w:sz="6" w:space="0" w:color="000000"/>
              <w:right w:val="single" w:sz="2" w:space="0" w:color="000000"/>
            </w:tcBorders>
          </w:tcPr>
          <w:p w14:paraId="40FF4C59" w14:textId="77777777" w:rsidR="00FB7891" w:rsidRPr="00C53027" w:rsidRDefault="00FB7891" w:rsidP="003E58F4">
            <w:pPr>
              <w:pStyle w:val="TableParagraph"/>
              <w:spacing w:line="204" w:lineRule="exact"/>
              <w:ind w:left="111"/>
              <w:rPr>
                <w:sz w:val="19"/>
              </w:rPr>
            </w:pPr>
            <w:r w:rsidRPr="00C53027">
              <w:rPr>
                <w:color w:val="111111"/>
                <w:w w:val="105"/>
                <w:sz w:val="19"/>
              </w:rPr>
              <w:t>Training</w:t>
            </w:r>
            <w:r w:rsidRPr="00C53027">
              <w:rPr>
                <w:color w:val="111111"/>
                <w:spacing w:val="-1"/>
                <w:w w:val="105"/>
                <w:sz w:val="19"/>
              </w:rPr>
              <w:t xml:space="preserve"> </w:t>
            </w:r>
            <w:r w:rsidRPr="00C53027">
              <w:rPr>
                <w:color w:val="111111"/>
                <w:spacing w:val="-4"/>
                <w:w w:val="105"/>
                <w:sz w:val="19"/>
              </w:rPr>
              <w:t>Room</w:t>
            </w:r>
          </w:p>
        </w:tc>
      </w:tr>
      <w:tr w:rsidR="00FB7891" w:rsidRPr="00C53027" w14:paraId="0AA2E3C3" w14:textId="77777777" w:rsidTr="00FD34D3">
        <w:trPr>
          <w:trHeight w:val="225"/>
        </w:trPr>
        <w:tc>
          <w:tcPr>
            <w:tcW w:w="1351" w:type="dxa"/>
            <w:tcBorders>
              <w:top w:val="single" w:sz="6" w:space="0" w:color="000000"/>
              <w:left w:val="single" w:sz="2" w:space="0" w:color="000000"/>
              <w:bottom w:val="single" w:sz="6" w:space="0" w:color="000000"/>
            </w:tcBorders>
          </w:tcPr>
          <w:p w14:paraId="0C3D3D11" w14:textId="77777777" w:rsidR="00FB7891" w:rsidRPr="00C53027" w:rsidRDefault="00FB7891" w:rsidP="003E58F4">
            <w:pPr>
              <w:pStyle w:val="TableParagraph"/>
              <w:spacing w:line="204" w:lineRule="exact"/>
              <w:ind w:left="117"/>
              <w:rPr>
                <w:sz w:val="19"/>
              </w:rPr>
            </w:pPr>
            <w:r w:rsidRPr="00C53027">
              <w:rPr>
                <w:color w:val="111111"/>
                <w:spacing w:val="-5"/>
                <w:w w:val="105"/>
                <w:sz w:val="19"/>
              </w:rPr>
              <w:t>19</w:t>
            </w:r>
          </w:p>
        </w:tc>
        <w:tc>
          <w:tcPr>
            <w:tcW w:w="3337" w:type="dxa"/>
            <w:tcBorders>
              <w:top w:val="single" w:sz="6" w:space="0" w:color="000000"/>
              <w:bottom w:val="single" w:sz="6" w:space="0" w:color="000000"/>
              <w:right w:val="single" w:sz="2" w:space="0" w:color="000000"/>
            </w:tcBorders>
          </w:tcPr>
          <w:p w14:paraId="245C7936" w14:textId="77777777" w:rsidR="00FB7891" w:rsidRPr="00C53027" w:rsidRDefault="00FB7891" w:rsidP="003E58F4">
            <w:pPr>
              <w:pStyle w:val="TableParagraph"/>
              <w:spacing w:line="199" w:lineRule="exact"/>
              <w:ind w:left="110"/>
              <w:rPr>
                <w:sz w:val="19"/>
              </w:rPr>
            </w:pPr>
            <w:r w:rsidRPr="00C53027">
              <w:rPr>
                <w:color w:val="111111"/>
                <w:w w:val="105"/>
                <w:sz w:val="19"/>
              </w:rPr>
              <w:t>Store</w:t>
            </w:r>
            <w:r w:rsidRPr="00C53027">
              <w:rPr>
                <w:color w:val="111111"/>
                <w:spacing w:val="3"/>
                <w:w w:val="105"/>
                <w:sz w:val="19"/>
              </w:rPr>
              <w:t xml:space="preserve"> </w:t>
            </w:r>
            <w:r w:rsidRPr="00C53027">
              <w:rPr>
                <w:color w:val="111111"/>
                <w:w w:val="105"/>
                <w:sz w:val="19"/>
              </w:rPr>
              <w:t>Manager's</w:t>
            </w:r>
            <w:r w:rsidRPr="00C53027">
              <w:rPr>
                <w:color w:val="111111"/>
                <w:spacing w:val="14"/>
                <w:w w:val="105"/>
                <w:sz w:val="19"/>
              </w:rPr>
              <w:t xml:space="preserve"> </w:t>
            </w:r>
            <w:r w:rsidRPr="00C53027">
              <w:rPr>
                <w:color w:val="111111"/>
                <w:spacing w:val="-2"/>
                <w:w w:val="105"/>
                <w:sz w:val="19"/>
              </w:rPr>
              <w:t>Office</w:t>
            </w:r>
          </w:p>
        </w:tc>
      </w:tr>
      <w:tr w:rsidR="00FB7891" w:rsidRPr="00C53027" w14:paraId="471ADC96" w14:textId="77777777" w:rsidTr="00FD34D3">
        <w:trPr>
          <w:trHeight w:val="225"/>
        </w:trPr>
        <w:tc>
          <w:tcPr>
            <w:tcW w:w="1351" w:type="dxa"/>
            <w:tcBorders>
              <w:top w:val="single" w:sz="6" w:space="0" w:color="000000"/>
              <w:left w:val="single" w:sz="2" w:space="0" w:color="000000"/>
              <w:bottom w:val="single" w:sz="6" w:space="0" w:color="000000"/>
            </w:tcBorders>
          </w:tcPr>
          <w:p w14:paraId="26086CD5" w14:textId="77777777" w:rsidR="00FB7891" w:rsidRPr="00C53027" w:rsidRDefault="00FB7891" w:rsidP="003E58F4">
            <w:pPr>
              <w:pStyle w:val="TableParagraph"/>
              <w:spacing w:line="204" w:lineRule="exact"/>
              <w:ind w:left="116"/>
              <w:rPr>
                <w:sz w:val="19"/>
              </w:rPr>
            </w:pPr>
            <w:r w:rsidRPr="00C53027">
              <w:rPr>
                <w:color w:val="111111"/>
                <w:spacing w:val="-2"/>
                <w:w w:val="105"/>
                <w:sz w:val="19"/>
              </w:rPr>
              <w:t>20A</w:t>
            </w:r>
            <w:r w:rsidRPr="00C53027">
              <w:rPr>
                <w:color w:val="343434"/>
                <w:spacing w:val="-2"/>
                <w:w w:val="105"/>
                <w:sz w:val="19"/>
              </w:rPr>
              <w:t>/</w:t>
            </w:r>
            <w:r w:rsidRPr="00C53027">
              <w:rPr>
                <w:color w:val="111111"/>
                <w:spacing w:val="-2"/>
                <w:w w:val="105"/>
                <w:sz w:val="19"/>
              </w:rPr>
              <w:t>B</w:t>
            </w:r>
            <w:r w:rsidRPr="00C53027">
              <w:rPr>
                <w:color w:val="464646"/>
                <w:spacing w:val="-2"/>
                <w:w w:val="105"/>
                <w:sz w:val="19"/>
              </w:rPr>
              <w:t>/</w:t>
            </w:r>
            <w:r w:rsidRPr="00C53027">
              <w:rPr>
                <w:color w:val="111111"/>
                <w:spacing w:val="-2"/>
                <w:w w:val="105"/>
                <w:sz w:val="19"/>
              </w:rPr>
              <w:t>C</w:t>
            </w:r>
            <w:r w:rsidRPr="00C53027">
              <w:rPr>
                <w:color w:val="464646"/>
                <w:spacing w:val="-2"/>
                <w:w w:val="105"/>
                <w:sz w:val="19"/>
              </w:rPr>
              <w:t>/</w:t>
            </w:r>
            <w:r w:rsidRPr="00C53027">
              <w:rPr>
                <w:color w:val="111111"/>
                <w:spacing w:val="-2"/>
                <w:w w:val="105"/>
                <w:sz w:val="19"/>
              </w:rPr>
              <w:t>D</w:t>
            </w:r>
          </w:p>
        </w:tc>
        <w:tc>
          <w:tcPr>
            <w:tcW w:w="3337" w:type="dxa"/>
            <w:tcBorders>
              <w:top w:val="single" w:sz="6" w:space="0" w:color="000000"/>
              <w:bottom w:val="single" w:sz="6" w:space="0" w:color="000000"/>
              <w:right w:val="single" w:sz="2" w:space="0" w:color="000000"/>
            </w:tcBorders>
          </w:tcPr>
          <w:p w14:paraId="2C43FBAD" w14:textId="77777777" w:rsidR="00FB7891" w:rsidRPr="00C53027" w:rsidRDefault="00FB7891" w:rsidP="003E58F4">
            <w:pPr>
              <w:pStyle w:val="TableParagraph"/>
              <w:spacing w:line="200" w:lineRule="exact"/>
              <w:ind w:left="113"/>
              <w:rPr>
                <w:sz w:val="19"/>
              </w:rPr>
            </w:pPr>
            <w:r w:rsidRPr="00C53027">
              <w:rPr>
                <w:color w:val="111111"/>
                <w:w w:val="105"/>
                <w:sz w:val="19"/>
              </w:rPr>
              <w:t>Janitor's</w:t>
            </w:r>
            <w:r w:rsidRPr="00C53027">
              <w:rPr>
                <w:color w:val="111111"/>
                <w:spacing w:val="16"/>
                <w:w w:val="105"/>
                <w:sz w:val="19"/>
              </w:rPr>
              <w:t xml:space="preserve"> </w:t>
            </w:r>
            <w:r w:rsidRPr="00C53027">
              <w:rPr>
                <w:color w:val="111111"/>
                <w:spacing w:val="-2"/>
                <w:w w:val="105"/>
                <w:sz w:val="19"/>
              </w:rPr>
              <w:t>Closet</w:t>
            </w:r>
          </w:p>
        </w:tc>
      </w:tr>
      <w:tr w:rsidR="00FB7891" w:rsidRPr="00C53027" w14:paraId="38D89443" w14:textId="77777777" w:rsidTr="00FD34D3">
        <w:trPr>
          <w:trHeight w:val="225"/>
        </w:trPr>
        <w:tc>
          <w:tcPr>
            <w:tcW w:w="1351" w:type="dxa"/>
            <w:tcBorders>
              <w:top w:val="single" w:sz="6" w:space="0" w:color="000000"/>
              <w:left w:val="single" w:sz="2" w:space="0" w:color="000000"/>
              <w:bottom w:val="single" w:sz="6" w:space="0" w:color="000000"/>
            </w:tcBorders>
          </w:tcPr>
          <w:p w14:paraId="6C8D3DEE" w14:textId="77777777" w:rsidR="00FB7891" w:rsidRPr="00C53027" w:rsidRDefault="00FB7891" w:rsidP="003E58F4">
            <w:pPr>
              <w:pStyle w:val="TableParagraph"/>
              <w:spacing w:line="205" w:lineRule="exact"/>
              <w:ind w:left="116"/>
              <w:rPr>
                <w:sz w:val="19"/>
              </w:rPr>
            </w:pPr>
            <w:r w:rsidRPr="00C53027">
              <w:rPr>
                <w:color w:val="111111"/>
                <w:w w:val="105"/>
                <w:sz w:val="19"/>
              </w:rPr>
              <w:t>21</w:t>
            </w:r>
            <w:r w:rsidRPr="00C53027">
              <w:rPr>
                <w:color w:val="111111"/>
                <w:spacing w:val="6"/>
                <w:w w:val="105"/>
                <w:sz w:val="19"/>
              </w:rPr>
              <w:t xml:space="preserve"> </w:t>
            </w:r>
            <w:r w:rsidRPr="00C53027">
              <w:rPr>
                <w:color w:val="212121"/>
                <w:spacing w:val="-5"/>
                <w:w w:val="105"/>
                <w:sz w:val="19"/>
              </w:rPr>
              <w:t>A/B</w:t>
            </w:r>
          </w:p>
        </w:tc>
        <w:tc>
          <w:tcPr>
            <w:tcW w:w="3337" w:type="dxa"/>
            <w:tcBorders>
              <w:top w:val="single" w:sz="6" w:space="0" w:color="000000"/>
              <w:bottom w:val="single" w:sz="6" w:space="0" w:color="000000"/>
              <w:right w:val="single" w:sz="2" w:space="0" w:color="000000"/>
            </w:tcBorders>
          </w:tcPr>
          <w:p w14:paraId="018DD2B1" w14:textId="77777777" w:rsidR="00FB7891" w:rsidRPr="00C53027" w:rsidRDefault="00FB7891" w:rsidP="003E58F4">
            <w:pPr>
              <w:pStyle w:val="TableParagraph"/>
              <w:spacing w:line="200" w:lineRule="exact"/>
              <w:ind w:left="120"/>
              <w:rPr>
                <w:sz w:val="19"/>
              </w:rPr>
            </w:pPr>
            <w:r w:rsidRPr="00C53027">
              <w:rPr>
                <w:color w:val="111111"/>
                <w:w w:val="105"/>
                <w:sz w:val="19"/>
              </w:rPr>
              <w:t>Vestibule</w:t>
            </w:r>
            <w:r w:rsidRPr="00C53027">
              <w:rPr>
                <w:color w:val="111111"/>
                <w:spacing w:val="-1"/>
                <w:w w:val="105"/>
                <w:sz w:val="19"/>
              </w:rPr>
              <w:t xml:space="preserve"> </w:t>
            </w:r>
            <w:r w:rsidRPr="00C53027">
              <w:rPr>
                <w:color w:val="111111"/>
                <w:w w:val="105"/>
                <w:sz w:val="19"/>
              </w:rPr>
              <w:t>(Staging</w:t>
            </w:r>
            <w:r w:rsidRPr="00C53027">
              <w:rPr>
                <w:color w:val="111111"/>
                <w:spacing w:val="-4"/>
                <w:w w:val="105"/>
                <w:sz w:val="19"/>
              </w:rPr>
              <w:t xml:space="preserve"> </w:t>
            </w:r>
            <w:r w:rsidRPr="00C53027">
              <w:rPr>
                <w:color w:val="111111"/>
                <w:w w:val="105"/>
                <w:sz w:val="19"/>
              </w:rPr>
              <w:t>to</w:t>
            </w:r>
            <w:r w:rsidRPr="00C53027">
              <w:rPr>
                <w:color w:val="111111"/>
                <w:spacing w:val="-11"/>
                <w:w w:val="105"/>
                <w:sz w:val="19"/>
              </w:rPr>
              <w:t xml:space="preserve"> </w:t>
            </w:r>
            <w:r w:rsidRPr="00C53027">
              <w:rPr>
                <w:color w:val="111111"/>
                <w:spacing w:val="-2"/>
                <w:w w:val="105"/>
                <w:sz w:val="19"/>
              </w:rPr>
              <w:t>Sales</w:t>
            </w:r>
          </w:p>
        </w:tc>
      </w:tr>
      <w:tr w:rsidR="00FB7891" w:rsidRPr="00C53027" w14:paraId="61ACFF4F" w14:textId="77777777" w:rsidTr="00FD34D3">
        <w:trPr>
          <w:trHeight w:val="225"/>
        </w:trPr>
        <w:tc>
          <w:tcPr>
            <w:tcW w:w="1351" w:type="dxa"/>
            <w:tcBorders>
              <w:top w:val="single" w:sz="6" w:space="0" w:color="000000"/>
              <w:left w:val="single" w:sz="2" w:space="0" w:color="000000"/>
              <w:bottom w:val="single" w:sz="6" w:space="0" w:color="000000"/>
            </w:tcBorders>
          </w:tcPr>
          <w:p w14:paraId="67BC9E83"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22</w:t>
            </w:r>
          </w:p>
        </w:tc>
        <w:tc>
          <w:tcPr>
            <w:tcW w:w="3337" w:type="dxa"/>
            <w:tcBorders>
              <w:top w:val="single" w:sz="6" w:space="0" w:color="000000"/>
              <w:bottom w:val="single" w:sz="6" w:space="0" w:color="000000"/>
              <w:right w:val="single" w:sz="2" w:space="0" w:color="000000"/>
            </w:tcBorders>
          </w:tcPr>
          <w:p w14:paraId="4A19FA88" w14:textId="77777777" w:rsidR="00FB7891" w:rsidRPr="00C53027" w:rsidRDefault="00FB7891" w:rsidP="003E58F4">
            <w:pPr>
              <w:pStyle w:val="TableParagraph"/>
              <w:spacing w:line="205" w:lineRule="exact"/>
              <w:ind w:left="120"/>
              <w:rPr>
                <w:sz w:val="19"/>
              </w:rPr>
            </w:pPr>
            <w:r w:rsidRPr="00C53027">
              <w:rPr>
                <w:color w:val="111111"/>
                <w:w w:val="105"/>
                <w:sz w:val="19"/>
              </w:rPr>
              <w:t>Admin</w:t>
            </w:r>
            <w:r w:rsidRPr="00C53027">
              <w:rPr>
                <w:color w:val="111111"/>
                <w:spacing w:val="-11"/>
                <w:w w:val="105"/>
                <w:sz w:val="19"/>
              </w:rPr>
              <w:t xml:space="preserve"> </w:t>
            </w:r>
            <w:r w:rsidRPr="00C53027">
              <w:rPr>
                <w:color w:val="111111"/>
                <w:spacing w:val="-2"/>
                <w:w w:val="105"/>
                <w:sz w:val="19"/>
              </w:rPr>
              <w:t>Storage</w:t>
            </w:r>
          </w:p>
        </w:tc>
      </w:tr>
      <w:tr w:rsidR="00FB7891" w:rsidRPr="00C53027" w14:paraId="6A62701D" w14:textId="77777777" w:rsidTr="00FD34D3">
        <w:trPr>
          <w:trHeight w:val="225"/>
        </w:trPr>
        <w:tc>
          <w:tcPr>
            <w:tcW w:w="1351" w:type="dxa"/>
            <w:tcBorders>
              <w:top w:val="single" w:sz="6" w:space="0" w:color="000000"/>
              <w:left w:val="single" w:sz="2" w:space="0" w:color="000000"/>
              <w:bottom w:val="single" w:sz="6" w:space="0" w:color="000000"/>
            </w:tcBorders>
          </w:tcPr>
          <w:p w14:paraId="44CB539D"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24</w:t>
            </w:r>
          </w:p>
        </w:tc>
        <w:tc>
          <w:tcPr>
            <w:tcW w:w="3337" w:type="dxa"/>
            <w:tcBorders>
              <w:top w:val="single" w:sz="6" w:space="0" w:color="000000"/>
              <w:bottom w:val="single" w:sz="6" w:space="0" w:color="000000"/>
              <w:right w:val="single" w:sz="2" w:space="0" w:color="000000"/>
            </w:tcBorders>
          </w:tcPr>
          <w:p w14:paraId="475386AD" w14:textId="77777777" w:rsidR="00FB7891" w:rsidRPr="00C53027" w:rsidRDefault="00FB7891" w:rsidP="003E58F4">
            <w:pPr>
              <w:pStyle w:val="TableParagraph"/>
              <w:spacing w:line="205" w:lineRule="exact"/>
              <w:ind w:left="114"/>
              <w:rPr>
                <w:sz w:val="19"/>
              </w:rPr>
            </w:pPr>
            <w:r w:rsidRPr="00C53027">
              <w:rPr>
                <w:color w:val="111111"/>
                <w:w w:val="105"/>
                <w:sz w:val="19"/>
              </w:rPr>
              <w:t>Damaged</w:t>
            </w:r>
            <w:r w:rsidRPr="00C53027">
              <w:rPr>
                <w:color w:val="111111"/>
                <w:spacing w:val="-2"/>
                <w:w w:val="105"/>
                <w:sz w:val="19"/>
              </w:rPr>
              <w:t xml:space="preserve"> </w:t>
            </w:r>
            <w:r w:rsidRPr="00C53027">
              <w:rPr>
                <w:color w:val="111111"/>
                <w:w w:val="105"/>
                <w:sz w:val="19"/>
              </w:rPr>
              <w:t>Merchandise</w:t>
            </w:r>
            <w:r w:rsidRPr="00C53027">
              <w:rPr>
                <w:color w:val="111111"/>
                <w:spacing w:val="-2"/>
                <w:w w:val="105"/>
                <w:sz w:val="19"/>
              </w:rPr>
              <w:t xml:space="preserve"> </w:t>
            </w:r>
            <w:r w:rsidRPr="00C53027">
              <w:rPr>
                <w:color w:val="111111"/>
                <w:w w:val="105"/>
                <w:sz w:val="19"/>
              </w:rPr>
              <w:t>Sales</w:t>
            </w:r>
            <w:r w:rsidRPr="00C53027">
              <w:rPr>
                <w:color w:val="111111"/>
                <w:spacing w:val="-8"/>
                <w:w w:val="105"/>
                <w:sz w:val="19"/>
              </w:rPr>
              <w:t xml:space="preserve"> </w:t>
            </w:r>
            <w:r w:rsidRPr="00C53027">
              <w:rPr>
                <w:color w:val="111111"/>
                <w:spacing w:val="-2"/>
                <w:w w:val="105"/>
                <w:sz w:val="19"/>
              </w:rPr>
              <w:t>Niche</w:t>
            </w:r>
          </w:p>
        </w:tc>
      </w:tr>
      <w:tr w:rsidR="00FB7891" w:rsidRPr="00C53027" w14:paraId="7923E6AA" w14:textId="77777777" w:rsidTr="00FD34D3">
        <w:trPr>
          <w:trHeight w:val="225"/>
        </w:trPr>
        <w:tc>
          <w:tcPr>
            <w:tcW w:w="1351" w:type="dxa"/>
            <w:tcBorders>
              <w:top w:val="single" w:sz="6" w:space="0" w:color="000000"/>
              <w:left w:val="single" w:sz="2" w:space="0" w:color="000000"/>
              <w:bottom w:val="single" w:sz="6" w:space="0" w:color="000000"/>
            </w:tcBorders>
          </w:tcPr>
          <w:p w14:paraId="5D73FD7F"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25</w:t>
            </w:r>
          </w:p>
        </w:tc>
        <w:tc>
          <w:tcPr>
            <w:tcW w:w="3337" w:type="dxa"/>
            <w:tcBorders>
              <w:top w:val="single" w:sz="6" w:space="0" w:color="000000"/>
              <w:bottom w:val="single" w:sz="6" w:space="0" w:color="000000"/>
              <w:right w:val="single" w:sz="2" w:space="0" w:color="000000"/>
            </w:tcBorders>
          </w:tcPr>
          <w:p w14:paraId="45D0DFBB" w14:textId="77777777" w:rsidR="00FB7891" w:rsidRPr="00C53027" w:rsidRDefault="00FB7891" w:rsidP="003E58F4">
            <w:pPr>
              <w:pStyle w:val="TableParagraph"/>
              <w:spacing w:line="201" w:lineRule="exact"/>
              <w:ind w:left="113"/>
              <w:rPr>
                <w:sz w:val="19"/>
              </w:rPr>
            </w:pPr>
            <w:r w:rsidRPr="00C53027">
              <w:rPr>
                <w:color w:val="111111"/>
                <w:w w:val="105"/>
                <w:sz w:val="19"/>
              </w:rPr>
              <w:t>Locker</w:t>
            </w:r>
            <w:r w:rsidRPr="00C53027">
              <w:rPr>
                <w:color w:val="111111"/>
                <w:spacing w:val="-4"/>
                <w:w w:val="105"/>
                <w:sz w:val="19"/>
              </w:rPr>
              <w:t xml:space="preserve"> </w:t>
            </w:r>
            <w:r w:rsidRPr="00C53027">
              <w:rPr>
                <w:color w:val="111111"/>
                <w:w w:val="105"/>
                <w:sz w:val="19"/>
              </w:rPr>
              <w:t>Room</w:t>
            </w:r>
            <w:r w:rsidRPr="00C53027">
              <w:rPr>
                <w:color w:val="111111"/>
                <w:spacing w:val="-4"/>
                <w:w w:val="105"/>
                <w:sz w:val="19"/>
              </w:rPr>
              <w:t xml:space="preserve"> </w:t>
            </w:r>
            <w:r w:rsidRPr="00C53027">
              <w:rPr>
                <w:color w:val="111111"/>
                <w:spacing w:val="-2"/>
                <w:w w:val="105"/>
                <w:sz w:val="19"/>
              </w:rPr>
              <w:t>(Women)</w:t>
            </w:r>
          </w:p>
        </w:tc>
      </w:tr>
      <w:tr w:rsidR="00FB7891" w:rsidRPr="00C53027" w14:paraId="19C363D5" w14:textId="77777777" w:rsidTr="00FD34D3">
        <w:trPr>
          <w:trHeight w:val="225"/>
        </w:trPr>
        <w:tc>
          <w:tcPr>
            <w:tcW w:w="1351" w:type="dxa"/>
            <w:tcBorders>
              <w:top w:val="single" w:sz="6" w:space="0" w:color="000000"/>
              <w:left w:val="single" w:sz="2" w:space="0" w:color="000000"/>
              <w:bottom w:val="single" w:sz="6" w:space="0" w:color="000000"/>
            </w:tcBorders>
          </w:tcPr>
          <w:p w14:paraId="715510E0"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26</w:t>
            </w:r>
          </w:p>
        </w:tc>
        <w:tc>
          <w:tcPr>
            <w:tcW w:w="3337" w:type="dxa"/>
            <w:tcBorders>
              <w:top w:val="single" w:sz="6" w:space="0" w:color="000000"/>
              <w:bottom w:val="single" w:sz="6" w:space="0" w:color="000000"/>
              <w:right w:val="single" w:sz="2" w:space="0" w:color="000000"/>
            </w:tcBorders>
          </w:tcPr>
          <w:p w14:paraId="67754ACC" w14:textId="77777777" w:rsidR="00FB7891" w:rsidRPr="00C53027" w:rsidRDefault="00FB7891" w:rsidP="003E58F4">
            <w:pPr>
              <w:pStyle w:val="TableParagraph"/>
              <w:spacing w:line="201" w:lineRule="exact"/>
              <w:ind w:left="113"/>
              <w:rPr>
                <w:sz w:val="19"/>
              </w:rPr>
            </w:pPr>
            <w:r w:rsidRPr="00C53027">
              <w:rPr>
                <w:color w:val="212121"/>
                <w:w w:val="105"/>
                <w:sz w:val="19"/>
              </w:rPr>
              <w:t>Employee</w:t>
            </w:r>
            <w:r w:rsidRPr="00C53027">
              <w:rPr>
                <w:color w:val="212121"/>
                <w:spacing w:val="-3"/>
                <w:w w:val="105"/>
                <w:sz w:val="19"/>
              </w:rPr>
              <w:t xml:space="preserve"> </w:t>
            </w:r>
            <w:r w:rsidRPr="00C53027">
              <w:rPr>
                <w:color w:val="111111"/>
                <w:w w:val="105"/>
                <w:sz w:val="19"/>
              </w:rPr>
              <w:t>Restroom</w:t>
            </w:r>
            <w:r w:rsidRPr="00C53027">
              <w:rPr>
                <w:color w:val="111111"/>
                <w:spacing w:val="-8"/>
                <w:w w:val="105"/>
                <w:sz w:val="19"/>
              </w:rPr>
              <w:t xml:space="preserve"> </w:t>
            </w:r>
            <w:r w:rsidRPr="00C53027">
              <w:rPr>
                <w:color w:val="111111"/>
                <w:spacing w:val="-2"/>
                <w:w w:val="105"/>
                <w:sz w:val="19"/>
              </w:rPr>
              <w:t>(Women)</w:t>
            </w:r>
          </w:p>
        </w:tc>
      </w:tr>
      <w:tr w:rsidR="00FB7891" w:rsidRPr="00C53027" w14:paraId="523814A1" w14:textId="77777777" w:rsidTr="00FD34D3">
        <w:trPr>
          <w:trHeight w:val="225"/>
        </w:trPr>
        <w:tc>
          <w:tcPr>
            <w:tcW w:w="1351" w:type="dxa"/>
            <w:tcBorders>
              <w:top w:val="single" w:sz="6" w:space="0" w:color="000000"/>
              <w:left w:val="single" w:sz="2" w:space="0" w:color="000000"/>
              <w:bottom w:val="single" w:sz="6" w:space="0" w:color="000000"/>
            </w:tcBorders>
          </w:tcPr>
          <w:p w14:paraId="77D98F2F" w14:textId="77777777" w:rsidR="00FB7891" w:rsidRPr="00C53027" w:rsidRDefault="00FB7891" w:rsidP="003E58F4">
            <w:pPr>
              <w:pStyle w:val="TableParagraph"/>
              <w:spacing w:line="205" w:lineRule="exact"/>
              <w:ind w:left="116"/>
              <w:rPr>
                <w:sz w:val="19"/>
              </w:rPr>
            </w:pPr>
            <w:r w:rsidRPr="00C53027">
              <w:rPr>
                <w:color w:val="111111"/>
                <w:spacing w:val="-5"/>
                <w:sz w:val="19"/>
              </w:rPr>
              <w:t>26A</w:t>
            </w:r>
          </w:p>
        </w:tc>
        <w:tc>
          <w:tcPr>
            <w:tcW w:w="3337" w:type="dxa"/>
            <w:tcBorders>
              <w:top w:val="single" w:sz="6" w:space="0" w:color="000000"/>
              <w:bottom w:val="single" w:sz="6" w:space="0" w:color="000000"/>
              <w:right w:val="single" w:sz="2" w:space="0" w:color="000000"/>
            </w:tcBorders>
          </w:tcPr>
          <w:p w14:paraId="7056EFBD" w14:textId="77777777" w:rsidR="00FB7891" w:rsidRPr="00C53027" w:rsidRDefault="00FB7891" w:rsidP="003E58F4">
            <w:pPr>
              <w:pStyle w:val="TableParagraph"/>
              <w:spacing w:line="201" w:lineRule="exact"/>
              <w:ind w:left="114"/>
              <w:rPr>
                <w:sz w:val="19"/>
              </w:rPr>
            </w:pPr>
            <w:r w:rsidRPr="00C53027">
              <w:rPr>
                <w:color w:val="111111"/>
                <w:spacing w:val="-2"/>
                <w:w w:val="105"/>
                <w:sz w:val="19"/>
              </w:rPr>
              <w:t>Restroom</w:t>
            </w:r>
            <w:r w:rsidRPr="00C53027">
              <w:rPr>
                <w:color w:val="111111"/>
                <w:spacing w:val="15"/>
                <w:w w:val="105"/>
                <w:sz w:val="19"/>
              </w:rPr>
              <w:t xml:space="preserve"> </w:t>
            </w:r>
            <w:r w:rsidRPr="00C53027">
              <w:rPr>
                <w:color w:val="111111"/>
                <w:spacing w:val="-2"/>
                <w:w w:val="105"/>
                <w:sz w:val="19"/>
              </w:rPr>
              <w:t>Vestibule</w:t>
            </w:r>
            <w:r w:rsidRPr="00C53027">
              <w:rPr>
                <w:color w:val="111111"/>
                <w:spacing w:val="2"/>
                <w:w w:val="105"/>
                <w:sz w:val="19"/>
              </w:rPr>
              <w:t xml:space="preserve"> </w:t>
            </w:r>
            <w:r w:rsidRPr="00C53027">
              <w:rPr>
                <w:color w:val="111111"/>
                <w:spacing w:val="-2"/>
                <w:w w:val="105"/>
                <w:sz w:val="19"/>
              </w:rPr>
              <w:t>(Women)</w:t>
            </w:r>
          </w:p>
        </w:tc>
      </w:tr>
      <w:tr w:rsidR="00FB7891" w:rsidRPr="00C53027" w14:paraId="57B7FC2B" w14:textId="77777777" w:rsidTr="00FD34D3">
        <w:trPr>
          <w:trHeight w:val="225"/>
        </w:trPr>
        <w:tc>
          <w:tcPr>
            <w:tcW w:w="1351" w:type="dxa"/>
            <w:tcBorders>
              <w:top w:val="single" w:sz="6" w:space="0" w:color="000000"/>
              <w:left w:val="single" w:sz="2" w:space="0" w:color="000000"/>
              <w:bottom w:val="single" w:sz="6" w:space="0" w:color="000000"/>
            </w:tcBorders>
          </w:tcPr>
          <w:p w14:paraId="4C7C3EC7"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27</w:t>
            </w:r>
          </w:p>
        </w:tc>
        <w:tc>
          <w:tcPr>
            <w:tcW w:w="3337" w:type="dxa"/>
            <w:tcBorders>
              <w:top w:val="single" w:sz="6" w:space="0" w:color="000000"/>
              <w:bottom w:val="single" w:sz="6" w:space="0" w:color="000000"/>
              <w:right w:val="single" w:sz="2" w:space="0" w:color="000000"/>
            </w:tcBorders>
          </w:tcPr>
          <w:p w14:paraId="55812D69" w14:textId="77777777" w:rsidR="00FB7891" w:rsidRPr="00C53027" w:rsidRDefault="00FB7891" w:rsidP="003E58F4">
            <w:pPr>
              <w:pStyle w:val="TableParagraph"/>
              <w:spacing w:line="202" w:lineRule="exact"/>
              <w:ind w:left="113"/>
              <w:rPr>
                <w:sz w:val="19"/>
              </w:rPr>
            </w:pPr>
            <w:r w:rsidRPr="00C53027">
              <w:rPr>
                <w:color w:val="212121"/>
                <w:w w:val="105"/>
                <w:sz w:val="19"/>
              </w:rPr>
              <w:t>Employee</w:t>
            </w:r>
            <w:r w:rsidRPr="00C53027">
              <w:rPr>
                <w:color w:val="212121"/>
                <w:spacing w:val="-3"/>
                <w:w w:val="105"/>
                <w:sz w:val="19"/>
              </w:rPr>
              <w:t xml:space="preserve"> </w:t>
            </w:r>
            <w:r w:rsidRPr="00C53027">
              <w:rPr>
                <w:color w:val="111111"/>
                <w:w w:val="105"/>
                <w:sz w:val="19"/>
              </w:rPr>
              <w:t>Restroom</w:t>
            </w:r>
            <w:r w:rsidRPr="00C53027">
              <w:rPr>
                <w:color w:val="111111"/>
                <w:spacing w:val="-8"/>
                <w:w w:val="105"/>
                <w:sz w:val="19"/>
              </w:rPr>
              <w:t xml:space="preserve"> </w:t>
            </w:r>
            <w:r w:rsidRPr="00C53027">
              <w:rPr>
                <w:color w:val="111111"/>
                <w:spacing w:val="-2"/>
                <w:w w:val="105"/>
                <w:sz w:val="19"/>
              </w:rPr>
              <w:t>(Men)</w:t>
            </w:r>
          </w:p>
        </w:tc>
      </w:tr>
      <w:tr w:rsidR="00FB7891" w:rsidRPr="00C53027" w14:paraId="4DA4EA35" w14:textId="77777777" w:rsidTr="00FD34D3">
        <w:trPr>
          <w:trHeight w:val="225"/>
        </w:trPr>
        <w:tc>
          <w:tcPr>
            <w:tcW w:w="1351" w:type="dxa"/>
            <w:tcBorders>
              <w:top w:val="single" w:sz="6" w:space="0" w:color="000000"/>
              <w:left w:val="single" w:sz="2" w:space="0" w:color="000000"/>
              <w:bottom w:val="single" w:sz="6" w:space="0" w:color="000000"/>
            </w:tcBorders>
          </w:tcPr>
          <w:p w14:paraId="4851F475" w14:textId="77777777" w:rsidR="00FB7891" w:rsidRPr="00C53027" w:rsidRDefault="00FB7891" w:rsidP="003E58F4">
            <w:pPr>
              <w:pStyle w:val="TableParagraph"/>
              <w:spacing w:line="205" w:lineRule="exact"/>
              <w:ind w:left="116"/>
              <w:rPr>
                <w:sz w:val="19"/>
              </w:rPr>
            </w:pPr>
            <w:r w:rsidRPr="00C53027">
              <w:rPr>
                <w:color w:val="111111"/>
                <w:spacing w:val="-5"/>
                <w:sz w:val="19"/>
              </w:rPr>
              <w:t>27A</w:t>
            </w:r>
          </w:p>
        </w:tc>
        <w:tc>
          <w:tcPr>
            <w:tcW w:w="3337" w:type="dxa"/>
            <w:tcBorders>
              <w:top w:val="single" w:sz="6" w:space="0" w:color="000000"/>
              <w:bottom w:val="single" w:sz="6" w:space="0" w:color="000000"/>
              <w:right w:val="single" w:sz="2" w:space="0" w:color="000000"/>
            </w:tcBorders>
          </w:tcPr>
          <w:p w14:paraId="0B1C097E" w14:textId="77777777" w:rsidR="00FB7891" w:rsidRPr="00C53027" w:rsidRDefault="00FB7891" w:rsidP="003E58F4">
            <w:pPr>
              <w:pStyle w:val="TableParagraph"/>
              <w:spacing w:line="202" w:lineRule="exact"/>
              <w:ind w:left="114"/>
              <w:rPr>
                <w:sz w:val="19"/>
              </w:rPr>
            </w:pPr>
            <w:r w:rsidRPr="00C53027">
              <w:rPr>
                <w:color w:val="111111"/>
                <w:spacing w:val="-2"/>
                <w:w w:val="105"/>
                <w:sz w:val="19"/>
              </w:rPr>
              <w:t>Restroom</w:t>
            </w:r>
            <w:r w:rsidRPr="00C53027">
              <w:rPr>
                <w:color w:val="111111"/>
                <w:spacing w:val="15"/>
                <w:w w:val="105"/>
                <w:sz w:val="19"/>
              </w:rPr>
              <w:t xml:space="preserve"> </w:t>
            </w:r>
            <w:r w:rsidRPr="00C53027">
              <w:rPr>
                <w:color w:val="111111"/>
                <w:spacing w:val="-2"/>
                <w:w w:val="105"/>
                <w:sz w:val="19"/>
              </w:rPr>
              <w:t>Vestibule</w:t>
            </w:r>
            <w:r w:rsidRPr="00C53027">
              <w:rPr>
                <w:color w:val="111111"/>
                <w:spacing w:val="2"/>
                <w:w w:val="105"/>
                <w:sz w:val="19"/>
              </w:rPr>
              <w:t xml:space="preserve"> </w:t>
            </w:r>
            <w:r w:rsidRPr="00C53027">
              <w:rPr>
                <w:color w:val="111111"/>
                <w:spacing w:val="-2"/>
                <w:w w:val="105"/>
                <w:sz w:val="19"/>
              </w:rPr>
              <w:t>(Men)</w:t>
            </w:r>
          </w:p>
        </w:tc>
      </w:tr>
      <w:tr w:rsidR="00FB7891" w:rsidRPr="00C53027" w14:paraId="46263A0A" w14:textId="77777777" w:rsidTr="00FD34D3">
        <w:trPr>
          <w:trHeight w:val="225"/>
        </w:trPr>
        <w:tc>
          <w:tcPr>
            <w:tcW w:w="1351" w:type="dxa"/>
            <w:tcBorders>
              <w:top w:val="single" w:sz="6" w:space="0" w:color="000000"/>
              <w:left w:val="single" w:sz="2" w:space="0" w:color="000000"/>
              <w:bottom w:val="single" w:sz="6" w:space="0" w:color="000000"/>
            </w:tcBorders>
          </w:tcPr>
          <w:p w14:paraId="4AB9DF60" w14:textId="77777777" w:rsidR="00FB7891" w:rsidRPr="00C53027" w:rsidRDefault="00FB7891" w:rsidP="003E58F4">
            <w:pPr>
              <w:pStyle w:val="TableParagraph"/>
              <w:spacing w:line="205" w:lineRule="exact"/>
              <w:ind w:left="116"/>
              <w:rPr>
                <w:sz w:val="19"/>
              </w:rPr>
            </w:pPr>
            <w:r w:rsidRPr="00C53027">
              <w:rPr>
                <w:color w:val="111111"/>
                <w:spacing w:val="-5"/>
                <w:w w:val="105"/>
                <w:sz w:val="19"/>
              </w:rPr>
              <w:t>28</w:t>
            </w:r>
          </w:p>
        </w:tc>
        <w:tc>
          <w:tcPr>
            <w:tcW w:w="3337" w:type="dxa"/>
            <w:tcBorders>
              <w:top w:val="single" w:sz="6" w:space="0" w:color="000000"/>
              <w:bottom w:val="single" w:sz="6" w:space="0" w:color="000000"/>
              <w:right w:val="single" w:sz="2" w:space="0" w:color="000000"/>
            </w:tcBorders>
          </w:tcPr>
          <w:p w14:paraId="57BB43D5" w14:textId="77777777" w:rsidR="00FB7891" w:rsidRPr="00C53027" w:rsidRDefault="00FB7891" w:rsidP="003E58F4">
            <w:pPr>
              <w:pStyle w:val="TableParagraph"/>
              <w:spacing w:line="202" w:lineRule="exact"/>
              <w:ind w:left="113"/>
              <w:rPr>
                <w:sz w:val="19"/>
              </w:rPr>
            </w:pPr>
            <w:r w:rsidRPr="00C53027">
              <w:rPr>
                <w:color w:val="111111"/>
                <w:w w:val="105"/>
                <w:sz w:val="19"/>
              </w:rPr>
              <w:t>Locker</w:t>
            </w:r>
            <w:r w:rsidRPr="00C53027">
              <w:rPr>
                <w:color w:val="111111"/>
                <w:spacing w:val="-2"/>
                <w:w w:val="105"/>
                <w:sz w:val="19"/>
              </w:rPr>
              <w:t xml:space="preserve"> </w:t>
            </w:r>
            <w:r w:rsidRPr="00C53027">
              <w:rPr>
                <w:color w:val="111111"/>
                <w:w w:val="105"/>
                <w:sz w:val="19"/>
              </w:rPr>
              <w:t>Room</w:t>
            </w:r>
            <w:r w:rsidRPr="00C53027">
              <w:rPr>
                <w:color w:val="111111"/>
                <w:spacing w:val="-6"/>
                <w:w w:val="105"/>
                <w:sz w:val="19"/>
              </w:rPr>
              <w:t xml:space="preserve"> </w:t>
            </w:r>
            <w:r w:rsidRPr="00C53027">
              <w:rPr>
                <w:color w:val="111111"/>
                <w:spacing w:val="-2"/>
                <w:w w:val="105"/>
                <w:sz w:val="19"/>
              </w:rPr>
              <w:t>(Men)</w:t>
            </w:r>
          </w:p>
        </w:tc>
      </w:tr>
      <w:tr w:rsidR="00FB7891" w:rsidRPr="00C53027" w14:paraId="7DC43964" w14:textId="77777777" w:rsidTr="00FD34D3">
        <w:trPr>
          <w:trHeight w:val="225"/>
        </w:trPr>
        <w:tc>
          <w:tcPr>
            <w:tcW w:w="1351" w:type="dxa"/>
            <w:tcBorders>
              <w:top w:val="single" w:sz="6" w:space="0" w:color="000000"/>
              <w:left w:val="single" w:sz="2" w:space="0" w:color="000000"/>
              <w:bottom w:val="single" w:sz="6" w:space="0" w:color="000000"/>
            </w:tcBorders>
          </w:tcPr>
          <w:p w14:paraId="438D6E8B" w14:textId="77777777" w:rsidR="00FB7891" w:rsidRPr="00C53027" w:rsidRDefault="00FB7891" w:rsidP="003E58F4">
            <w:pPr>
              <w:pStyle w:val="TableParagraph"/>
              <w:spacing w:line="205" w:lineRule="exact"/>
              <w:ind w:left="112"/>
              <w:rPr>
                <w:sz w:val="19"/>
              </w:rPr>
            </w:pPr>
            <w:r w:rsidRPr="00C53027">
              <w:rPr>
                <w:color w:val="111111"/>
                <w:spacing w:val="-5"/>
                <w:w w:val="105"/>
                <w:sz w:val="19"/>
              </w:rPr>
              <w:t>30</w:t>
            </w:r>
          </w:p>
        </w:tc>
        <w:tc>
          <w:tcPr>
            <w:tcW w:w="3337" w:type="dxa"/>
            <w:tcBorders>
              <w:top w:val="single" w:sz="6" w:space="0" w:color="000000"/>
              <w:bottom w:val="single" w:sz="6" w:space="0" w:color="000000"/>
              <w:right w:val="single" w:sz="2" w:space="0" w:color="000000"/>
            </w:tcBorders>
          </w:tcPr>
          <w:p w14:paraId="23D6AD54" w14:textId="77777777" w:rsidR="00FB7891" w:rsidRPr="00C53027" w:rsidRDefault="00FB7891" w:rsidP="003E58F4">
            <w:pPr>
              <w:pStyle w:val="TableParagraph"/>
              <w:spacing w:line="205" w:lineRule="exact"/>
              <w:ind w:left="110"/>
              <w:rPr>
                <w:sz w:val="19"/>
              </w:rPr>
            </w:pPr>
            <w:r w:rsidRPr="00C53027">
              <w:rPr>
                <w:color w:val="111111"/>
                <w:w w:val="105"/>
                <w:sz w:val="19"/>
              </w:rPr>
              <w:t>Contractor Stocker</w:t>
            </w:r>
            <w:r w:rsidRPr="00C53027">
              <w:rPr>
                <w:color w:val="111111"/>
                <w:spacing w:val="2"/>
                <w:w w:val="105"/>
                <w:sz w:val="19"/>
              </w:rPr>
              <w:t xml:space="preserve"> </w:t>
            </w:r>
            <w:r w:rsidRPr="00C53027">
              <w:rPr>
                <w:color w:val="111111"/>
                <w:spacing w:val="-2"/>
                <w:w w:val="105"/>
                <w:sz w:val="19"/>
              </w:rPr>
              <w:t>Storage</w:t>
            </w:r>
          </w:p>
        </w:tc>
      </w:tr>
      <w:tr w:rsidR="00FB7891" w:rsidRPr="00C53027" w14:paraId="1FD6E723" w14:textId="77777777" w:rsidTr="00FD34D3">
        <w:trPr>
          <w:trHeight w:val="225"/>
        </w:trPr>
        <w:tc>
          <w:tcPr>
            <w:tcW w:w="1351" w:type="dxa"/>
            <w:tcBorders>
              <w:top w:val="single" w:sz="6" w:space="0" w:color="000000"/>
              <w:left w:val="single" w:sz="2" w:space="0" w:color="000000"/>
              <w:bottom w:val="single" w:sz="6" w:space="0" w:color="000000"/>
            </w:tcBorders>
          </w:tcPr>
          <w:p w14:paraId="6BDAB546" w14:textId="77777777" w:rsidR="00FB7891" w:rsidRPr="00C53027" w:rsidRDefault="00FB7891" w:rsidP="003E58F4">
            <w:pPr>
              <w:pStyle w:val="TableParagraph"/>
              <w:spacing w:line="205" w:lineRule="exact"/>
              <w:ind w:left="112"/>
              <w:rPr>
                <w:sz w:val="19"/>
              </w:rPr>
            </w:pPr>
            <w:r w:rsidRPr="00C53027">
              <w:rPr>
                <w:color w:val="111111"/>
                <w:spacing w:val="-5"/>
                <w:w w:val="105"/>
                <w:sz w:val="19"/>
              </w:rPr>
              <w:t>41</w:t>
            </w:r>
          </w:p>
        </w:tc>
        <w:tc>
          <w:tcPr>
            <w:tcW w:w="3337" w:type="dxa"/>
            <w:tcBorders>
              <w:top w:val="single" w:sz="6" w:space="0" w:color="000000"/>
              <w:bottom w:val="single" w:sz="6" w:space="0" w:color="000000"/>
              <w:right w:val="single" w:sz="2" w:space="0" w:color="000000"/>
            </w:tcBorders>
          </w:tcPr>
          <w:p w14:paraId="406939B0" w14:textId="77777777" w:rsidR="00FB7891" w:rsidRPr="00C53027" w:rsidRDefault="00FB7891" w:rsidP="003E58F4">
            <w:pPr>
              <w:pStyle w:val="TableParagraph"/>
              <w:spacing w:line="205" w:lineRule="exact"/>
              <w:ind w:left="114"/>
              <w:rPr>
                <w:sz w:val="19"/>
              </w:rPr>
            </w:pPr>
            <w:r w:rsidRPr="00C53027">
              <w:rPr>
                <w:color w:val="111111"/>
                <w:w w:val="105"/>
                <w:sz w:val="19"/>
              </w:rPr>
              <w:t>Plant</w:t>
            </w:r>
            <w:r w:rsidRPr="00C53027">
              <w:rPr>
                <w:color w:val="111111"/>
                <w:spacing w:val="-1"/>
                <w:w w:val="105"/>
                <w:sz w:val="19"/>
              </w:rPr>
              <w:t xml:space="preserve"> </w:t>
            </w:r>
            <w:r w:rsidRPr="00C53027">
              <w:rPr>
                <w:color w:val="111111"/>
                <w:w w:val="105"/>
                <w:sz w:val="19"/>
              </w:rPr>
              <w:t>Display Sales</w:t>
            </w:r>
            <w:r w:rsidRPr="00C53027">
              <w:rPr>
                <w:color w:val="111111"/>
                <w:spacing w:val="1"/>
                <w:w w:val="105"/>
                <w:sz w:val="19"/>
              </w:rPr>
              <w:t xml:space="preserve"> </w:t>
            </w:r>
            <w:r w:rsidRPr="00C53027">
              <w:rPr>
                <w:color w:val="111111"/>
                <w:spacing w:val="-4"/>
                <w:w w:val="105"/>
                <w:sz w:val="19"/>
              </w:rPr>
              <w:t>Area</w:t>
            </w:r>
          </w:p>
        </w:tc>
      </w:tr>
      <w:tr w:rsidR="00FB7891" w:rsidRPr="00C53027" w14:paraId="318868CE" w14:textId="77777777" w:rsidTr="00FD34D3">
        <w:trPr>
          <w:trHeight w:val="225"/>
        </w:trPr>
        <w:tc>
          <w:tcPr>
            <w:tcW w:w="1351" w:type="dxa"/>
            <w:tcBorders>
              <w:top w:val="single" w:sz="6" w:space="0" w:color="000000"/>
              <w:left w:val="single" w:sz="2" w:space="0" w:color="000000"/>
              <w:bottom w:val="single" w:sz="6" w:space="0" w:color="000000"/>
            </w:tcBorders>
          </w:tcPr>
          <w:p w14:paraId="126DE729" w14:textId="77777777" w:rsidR="00FB7891" w:rsidRPr="00C53027" w:rsidRDefault="00FB7891" w:rsidP="003E58F4">
            <w:pPr>
              <w:pStyle w:val="TableParagraph"/>
              <w:spacing w:line="205" w:lineRule="exact"/>
              <w:ind w:left="112"/>
              <w:rPr>
                <w:sz w:val="19"/>
              </w:rPr>
            </w:pPr>
            <w:r w:rsidRPr="00C53027">
              <w:rPr>
                <w:color w:val="111111"/>
                <w:spacing w:val="-5"/>
                <w:w w:val="105"/>
                <w:sz w:val="19"/>
              </w:rPr>
              <w:t>42</w:t>
            </w:r>
          </w:p>
        </w:tc>
        <w:tc>
          <w:tcPr>
            <w:tcW w:w="3337" w:type="dxa"/>
            <w:tcBorders>
              <w:top w:val="single" w:sz="6" w:space="0" w:color="000000"/>
              <w:bottom w:val="single" w:sz="6" w:space="0" w:color="000000"/>
              <w:right w:val="single" w:sz="2" w:space="0" w:color="000000"/>
            </w:tcBorders>
          </w:tcPr>
          <w:p w14:paraId="1D49C146" w14:textId="77777777" w:rsidR="00FB7891" w:rsidRPr="00C53027" w:rsidRDefault="00FB7891" w:rsidP="003E58F4">
            <w:pPr>
              <w:pStyle w:val="TableParagraph"/>
              <w:spacing w:line="205" w:lineRule="exact"/>
              <w:ind w:left="114"/>
              <w:rPr>
                <w:sz w:val="19"/>
              </w:rPr>
            </w:pPr>
            <w:r w:rsidRPr="00C53027">
              <w:rPr>
                <w:color w:val="111111"/>
                <w:w w:val="105"/>
                <w:sz w:val="19"/>
              </w:rPr>
              <w:t>Produce</w:t>
            </w:r>
            <w:r w:rsidRPr="00C53027">
              <w:rPr>
                <w:color w:val="111111"/>
                <w:spacing w:val="-4"/>
                <w:w w:val="105"/>
                <w:sz w:val="19"/>
              </w:rPr>
              <w:t xml:space="preserve"> </w:t>
            </w:r>
            <w:r w:rsidRPr="00C53027">
              <w:rPr>
                <w:color w:val="111111"/>
                <w:w w:val="105"/>
                <w:sz w:val="19"/>
              </w:rPr>
              <w:t>Sales</w:t>
            </w:r>
            <w:r w:rsidRPr="00C53027">
              <w:rPr>
                <w:color w:val="111111"/>
                <w:spacing w:val="2"/>
                <w:w w:val="105"/>
                <w:sz w:val="19"/>
              </w:rPr>
              <w:t xml:space="preserve"> </w:t>
            </w:r>
            <w:r w:rsidRPr="00C53027">
              <w:rPr>
                <w:color w:val="111111"/>
                <w:spacing w:val="-2"/>
                <w:w w:val="105"/>
                <w:sz w:val="19"/>
              </w:rPr>
              <w:t>Alcove</w:t>
            </w:r>
          </w:p>
        </w:tc>
      </w:tr>
      <w:tr w:rsidR="00FB7891" w:rsidRPr="00C53027" w14:paraId="00F079EE" w14:textId="77777777" w:rsidTr="00FD34D3">
        <w:trPr>
          <w:trHeight w:val="228"/>
        </w:trPr>
        <w:tc>
          <w:tcPr>
            <w:tcW w:w="1351" w:type="dxa"/>
            <w:tcBorders>
              <w:top w:val="single" w:sz="6" w:space="0" w:color="000000"/>
              <w:left w:val="single" w:sz="2" w:space="0" w:color="000000"/>
            </w:tcBorders>
          </w:tcPr>
          <w:p w14:paraId="59298086" w14:textId="77777777" w:rsidR="00FB7891" w:rsidRPr="00C53027" w:rsidRDefault="00FB7891" w:rsidP="003E58F4">
            <w:pPr>
              <w:pStyle w:val="TableParagraph"/>
              <w:spacing w:line="208" w:lineRule="exact"/>
              <w:ind w:left="112"/>
              <w:rPr>
                <w:sz w:val="19"/>
              </w:rPr>
            </w:pPr>
            <w:r w:rsidRPr="00C53027">
              <w:rPr>
                <w:color w:val="111111"/>
                <w:spacing w:val="-5"/>
                <w:w w:val="105"/>
                <w:sz w:val="19"/>
              </w:rPr>
              <w:t>45</w:t>
            </w:r>
          </w:p>
        </w:tc>
        <w:tc>
          <w:tcPr>
            <w:tcW w:w="3337" w:type="dxa"/>
            <w:tcBorders>
              <w:top w:val="single" w:sz="6" w:space="0" w:color="000000"/>
              <w:right w:val="single" w:sz="2" w:space="0" w:color="000000"/>
            </w:tcBorders>
          </w:tcPr>
          <w:p w14:paraId="28347EC8" w14:textId="77777777" w:rsidR="00FB7891" w:rsidRPr="00C53027" w:rsidRDefault="00FB7891" w:rsidP="003E58F4">
            <w:pPr>
              <w:pStyle w:val="TableParagraph"/>
              <w:spacing w:line="203" w:lineRule="exact"/>
              <w:ind w:left="114"/>
              <w:rPr>
                <w:sz w:val="19"/>
              </w:rPr>
            </w:pPr>
            <w:r w:rsidRPr="00C53027">
              <w:rPr>
                <w:color w:val="111111"/>
                <w:w w:val="105"/>
                <w:sz w:val="19"/>
              </w:rPr>
              <w:t>Produce</w:t>
            </w:r>
            <w:r w:rsidRPr="00C53027">
              <w:rPr>
                <w:color w:val="111111"/>
                <w:spacing w:val="15"/>
                <w:w w:val="105"/>
                <w:sz w:val="19"/>
              </w:rPr>
              <w:t xml:space="preserve"> </w:t>
            </w:r>
            <w:r w:rsidRPr="00C53027">
              <w:rPr>
                <w:color w:val="111111"/>
                <w:w w:val="105"/>
                <w:sz w:val="19"/>
              </w:rPr>
              <w:t>Manager</w:t>
            </w:r>
            <w:r w:rsidRPr="00C53027">
              <w:rPr>
                <w:color w:val="464646"/>
                <w:w w:val="105"/>
                <w:sz w:val="19"/>
              </w:rPr>
              <w:t>'</w:t>
            </w:r>
            <w:r w:rsidRPr="00C53027">
              <w:rPr>
                <w:color w:val="111111"/>
                <w:w w:val="105"/>
                <w:sz w:val="19"/>
              </w:rPr>
              <w:t>s</w:t>
            </w:r>
            <w:r w:rsidRPr="00C53027">
              <w:rPr>
                <w:color w:val="111111"/>
                <w:spacing w:val="1"/>
                <w:w w:val="105"/>
                <w:sz w:val="19"/>
              </w:rPr>
              <w:t xml:space="preserve"> </w:t>
            </w:r>
            <w:r w:rsidRPr="00C53027">
              <w:rPr>
                <w:color w:val="111111"/>
                <w:spacing w:val="-2"/>
                <w:w w:val="105"/>
                <w:sz w:val="19"/>
              </w:rPr>
              <w:t>Office</w:t>
            </w:r>
          </w:p>
        </w:tc>
      </w:tr>
      <w:tr w:rsidR="00FB7891" w:rsidRPr="00C53027" w14:paraId="3510A6DB" w14:textId="77777777" w:rsidTr="00FD34D3">
        <w:trPr>
          <w:trHeight w:val="230"/>
        </w:trPr>
        <w:tc>
          <w:tcPr>
            <w:tcW w:w="1351" w:type="dxa"/>
            <w:tcBorders>
              <w:left w:val="single" w:sz="2" w:space="0" w:color="000000"/>
            </w:tcBorders>
          </w:tcPr>
          <w:p w14:paraId="24824693" w14:textId="77777777" w:rsidR="00FB7891" w:rsidRPr="00C53027" w:rsidRDefault="00FB7891" w:rsidP="003E58F4">
            <w:pPr>
              <w:pStyle w:val="TableParagraph"/>
              <w:spacing w:line="210" w:lineRule="exact"/>
              <w:ind w:left="112"/>
              <w:rPr>
                <w:sz w:val="19"/>
              </w:rPr>
            </w:pPr>
            <w:r w:rsidRPr="00C53027">
              <w:rPr>
                <w:color w:val="111111"/>
                <w:spacing w:val="-5"/>
                <w:w w:val="110"/>
                <w:sz w:val="19"/>
              </w:rPr>
              <w:t>46</w:t>
            </w:r>
          </w:p>
        </w:tc>
        <w:tc>
          <w:tcPr>
            <w:tcW w:w="3337" w:type="dxa"/>
            <w:tcBorders>
              <w:right w:val="single" w:sz="2" w:space="0" w:color="000000"/>
            </w:tcBorders>
          </w:tcPr>
          <w:p w14:paraId="34DA4833" w14:textId="77777777" w:rsidR="00FB7891" w:rsidRPr="00C53027" w:rsidRDefault="00FB7891" w:rsidP="003E58F4">
            <w:pPr>
              <w:pStyle w:val="TableParagraph"/>
              <w:spacing w:line="210" w:lineRule="exact"/>
              <w:ind w:left="114"/>
              <w:rPr>
                <w:sz w:val="19"/>
              </w:rPr>
            </w:pPr>
            <w:r w:rsidRPr="00C53027">
              <w:rPr>
                <w:color w:val="111111"/>
                <w:w w:val="105"/>
                <w:sz w:val="19"/>
              </w:rPr>
              <w:t>Fish</w:t>
            </w:r>
            <w:r w:rsidRPr="00C53027">
              <w:rPr>
                <w:color w:val="111111"/>
                <w:spacing w:val="-4"/>
                <w:w w:val="105"/>
                <w:sz w:val="19"/>
              </w:rPr>
              <w:t xml:space="preserve"> </w:t>
            </w:r>
            <w:r w:rsidRPr="00C53027">
              <w:rPr>
                <w:color w:val="111111"/>
                <w:w w:val="105"/>
                <w:sz w:val="19"/>
              </w:rPr>
              <w:t>Display</w:t>
            </w:r>
            <w:r w:rsidRPr="00C53027">
              <w:rPr>
                <w:color w:val="111111"/>
                <w:spacing w:val="3"/>
                <w:w w:val="105"/>
                <w:sz w:val="19"/>
              </w:rPr>
              <w:t xml:space="preserve"> </w:t>
            </w:r>
            <w:r w:rsidRPr="00C53027">
              <w:rPr>
                <w:color w:val="111111"/>
                <w:w w:val="105"/>
                <w:sz w:val="19"/>
              </w:rPr>
              <w:t>Sales</w:t>
            </w:r>
            <w:r w:rsidRPr="00C53027">
              <w:rPr>
                <w:color w:val="111111"/>
                <w:spacing w:val="3"/>
                <w:w w:val="105"/>
                <w:sz w:val="19"/>
              </w:rPr>
              <w:t xml:space="preserve"> </w:t>
            </w:r>
            <w:r w:rsidRPr="00C53027">
              <w:rPr>
                <w:color w:val="111111"/>
                <w:spacing w:val="-4"/>
                <w:w w:val="105"/>
                <w:sz w:val="19"/>
              </w:rPr>
              <w:t>Area</w:t>
            </w:r>
          </w:p>
        </w:tc>
      </w:tr>
      <w:tr w:rsidR="00FB7891" w:rsidRPr="00C53027" w14:paraId="3E63F4B8" w14:textId="77777777" w:rsidTr="00FD34D3">
        <w:trPr>
          <w:trHeight w:val="230"/>
        </w:trPr>
        <w:tc>
          <w:tcPr>
            <w:tcW w:w="1351" w:type="dxa"/>
            <w:tcBorders>
              <w:left w:val="single" w:sz="2" w:space="0" w:color="000000"/>
            </w:tcBorders>
          </w:tcPr>
          <w:p w14:paraId="5ADDE4FA" w14:textId="77777777" w:rsidR="00FB7891" w:rsidRPr="00C53027" w:rsidRDefault="00FB7891" w:rsidP="003E58F4">
            <w:pPr>
              <w:pStyle w:val="TableParagraph"/>
              <w:spacing w:line="210" w:lineRule="exact"/>
              <w:ind w:left="112"/>
              <w:rPr>
                <w:sz w:val="19"/>
              </w:rPr>
            </w:pPr>
            <w:r w:rsidRPr="00C53027">
              <w:rPr>
                <w:color w:val="111111"/>
                <w:spacing w:val="-5"/>
                <w:w w:val="105"/>
                <w:sz w:val="19"/>
              </w:rPr>
              <w:t>48</w:t>
            </w:r>
          </w:p>
        </w:tc>
        <w:tc>
          <w:tcPr>
            <w:tcW w:w="3337" w:type="dxa"/>
            <w:tcBorders>
              <w:right w:val="single" w:sz="2" w:space="0" w:color="000000"/>
            </w:tcBorders>
          </w:tcPr>
          <w:p w14:paraId="0DA642F9" w14:textId="77777777" w:rsidR="00FB7891" w:rsidRPr="00C53027" w:rsidRDefault="00FB7891" w:rsidP="003E58F4">
            <w:pPr>
              <w:pStyle w:val="TableParagraph"/>
              <w:spacing w:line="205" w:lineRule="exact"/>
              <w:ind w:left="114"/>
              <w:rPr>
                <w:sz w:val="19"/>
              </w:rPr>
            </w:pPr>
            <w:r w:rsidRPr="00C53027">
              <w:rPr>
                <w:color w:val="111111"/>
                <w:w w:val="105"/>
                <w:sz w:val="19"/>
              </w:rPr>
              <w:t>Breakroom</w:t>
            </w:r>
            <w:r w:rsidRPr="00C53027">
              <w:rPr>
                <w:color w:val="111111"/>
                <w:spacing w:val="-7"/>
                <w:w w:val="105"/>
                <w:sz w:val="19"/>
              </w:rPr>
              <w:t xml:space="preserve"> </w:t>
            </w:r>
            <w:r w:rsidRPr="00C53027">
              <w:rPr>
                <w:w w:val="105"/>
                <w:sz w:val="19"/>
              </w:rPr>
              <w:t>-</w:t>
            </w:r>
            <w:r w:rsidRPr="00C53027">
              <w:rPr>
                <w:spacing w:val="22"/>
                <w:w w:val="105"/>
                <w:sz w:val="19"/>
              </w:rPr>
              <w:t xml:space="preserve"> </w:t>
            </w:r>
            <w:r w:rsidRPr="00C53027">
              <w:rPr>
                <w:color w:val="111111"/>
                <w:w w:val="105"/>
                <w:sz w:val="19"/>
              </w:rPr>
              <w:t>Meat/Produce</w:t>
            </w:r>
            <w:r w:rsidRPr="00C53027">
              <w:rPr>
                <w:color w:val="111111"/>
                <w:spacing w:val="1"/>
                <w:w w:val="105"/>
                <w:sz w:val="19"/>
              </w:rPr>
              <w:t xml:space="preserve"> </w:t>
            </w:r>
            <w:r w:rsidRPr="00C53027">
              <w:rPr>
                <w:color w:val="111111"/>
                <w:spacing w:val="-4"/>
                <w:w w:val="105"/>
                <w:sz w:val="19"/>
              </w:rPr>
              <w:t>Area</w:t>
            </w:r>
          </w:p>
        </w:tc>
      </w:tr>
      <w:tr w:rsidR="00FB7891" w:rsidRPr="00C53027" w14:paraId="16D66055" w14:textId="77777777" w:rsidTr="00FD34D3">
        <w:trPr>
          <w:trHeight w:val="229"/>
        </w:trPr>
        <w:tc>
          <w:tcPr>
            <w:tcW w:w="1351" w:type="dxa"/>
            <w:tcBorders>
              <w:left w:val="single" w:sz="2" w:space="0" w:color="000000"/>
            </w:tcBorders>
          </w:tcPr>
          <w:p w14:paraId="1BAFFB68" w14:textId="77777777" w:rsidR="00FB7891" w:rsidRPr="00C53027" w:rsidRDefault="00FB7891" w:rsidP="003E58F4">
            <w:pPr>
              <w:pStyle w:val="TableParagraph"/>
              <w:spacing w:line="210" w:lineRule="exact"/>
              <w:ind w:left="115"/>
              <w:rPr>
                <w:sz w:val="19"/>
              </w:rPr>
            </w:pPr>
            <w:r w:rsidRPr="00C53027">
              <w:rPr>
                <w:color w:val="111111"/>
                <w:spacing w:val="-5"/>
                <w:w w:val="105"/>
                <w:sz w:val="19"/>
              </w:rPr>
              <w:t>50</w:t>
            </w:r>
          </w:p>
        </w:tc>
        <w:tc>
          <w:tcPr>
            <w:tcW w:w="3337" w:type="dxa"/>
            <w:tcBorders>
              <w:right w:val="single" w:sz="2" w:space="0" w:color="000000"/>
            </w:tcBorders>
          </w:tcPr>
          <w:p w14:paraId="494C7FF9" w14:textId="77777777" w:rsidR="00FB7891" w:rsidRPr="00C53027" w:rsidRDefault="00FB7891" w:rsidP="003E58F4">
            <w:pPr>
              <w:pStyle w:val="TableParagraph"/>
              <w:spacing w:line="205" w:lineRule="exact"/>
              <w:ind w:left="114"/>
              <w:rPr>
                <w:sz w:val="19"/>
              </w:rPr>
            </w:pPr>
            <w:r w:rsidRPr="00C53027">
              <w:rPr>
                <w:color w:val="111111"/>
                <w:w w:val="105"/>
                <w:sz w:val="19"/>
              </w:rPr>
              <w:t>Men's</w:t>
            </w:r>
            <w:r w:rsidRPr="00C53027">
              <w:rPr>
                <w:color w:val="111111"/>
                <w:spacing w:val="5"/>
                <w:w w:val="105"/>
                <w:sz w:val="19"/>
              </w:rPr>
              <w:t xml:space="preserve"> </w:t>
            </w:r>
            <w:r w:rsidRPr="00C53027">
              <w:rPr>
                <w:color w:val="111111"/>
                <w:w w:val="105"/>
                <w:sz w:val="19"/>
              </w:rPr>
              <w:t>Locker</w:t>
            </w:r>
            <w:r w:rsidRPr="00C53027">
              <w:rPr>
                <w:color w:val="111111"/>
                <w:spacing w:val="8"/>
                <w:w w:val="105"/>
                <w:sz w:val="19"/>
              </w:rPr>
              <w:t xml:space="preserve"> </w:t>
            </w:r>
            <w:r w:rsidRPr="00C53027">
              <w:rPr>
                <w:color w:val="111111"/>
                <w:w w:val="105"/>
                <w:sz w:val="19"/>
              </w:rPr>
              <w:t>Room</w:t>
            </w:r>
            <w:r w:rsidRPr="00C53027">
              <w:rPr>
                <w:color w:val="111111"/>
                <w:spacing w:val="6"/>
                <w:w w:val="105"/>
                <w:sz w:val="19"/>
              </w:rPr>
              <w:t xml:space="preserve"> </w:t>
            </w:r>
            <w:r w:rsidRPr="00C53027">
              <w:rPr>
                <w:color w:val="111111"/>
                <w:spacing w:val="-2"/>
                <w:w w:val="105"/>
                <w:sz w:val="19"/>
              </w:rPr>
              <w:t>(Meat/Prod)</w:t>
            </w:r>
          </w:p>
        </w:tc>
      </w:tr>
    </w:tbl>
    <w:p w14:paraId="0318CE0F" w14:textId="5567C9D3" w:rsidR="00FD34D3" w:rsidRPr="00C53027" w:rsidRDefault="00FD34D3" w:rsidP="003E58F4">
      <w:pPr>
        <w:jc w:val="center"/>
        <w:rPr>
          <w:b/>
          <w:caps/>
          <w:sz w:val="22"/>
        </w:rPr>
      </w:pPr>
    </w:p>
    <w:p w14:paraId="77C5EDD3" w14:textId="0959362B" w:rsidR="00BB180A" w:rsidRPr="00C53027" w:rsidRDefault="00FD34D3" w:rsidP="003E58F4">
      <w:pPr>
        <w:tabs>
          <w:tab w:val="left" w:pos="365"/>
        </w:tabs>
        <w:rPr>
          <w:b/>
          <w:caps/>
          <w:sz w:val="22"/>
        </w:rPr>
      </w:pPr>
      <w:r w:rsidRPr="00C53027">
        <w:rPr>
          <w:b/>
          <w:caps/>
          <w:sz w:val="22"/>
        </w:rPr>
        <w:tab/>
      </w:r>
      <w:r w:rsidRPr="00C53027">
        <w:rPr>
          <w:b/>
          <w:caps/>
          <w:sz w:val="22"/>
        </w:rPr>
        <w:br w:type="textWrapping" w:clear="all"/>
      </w:r>
    </w:p>
    <w:p w14:paraId="4A96E5F4" w14:textId="77777777" w:rsidR="00362A31" w:rsidRPr="00C53027" w:rsidRDefault="00362A31" w:rsidP="003E58F4">
      <w:pPr>
        <w:jc w:val="center"/>
        <w:rPr>
          <w:b/>
          <w:caps/>
          <w:sz w:val="22"/>
        </w:rPr>
      </w:pPr>
    </w:p>
    <w:p w14:paraId="09E87B61" w14:textId="0CE31BBE" w:rsidR="00514CB6" w:rsidRPr="00C53027" w:rsidRDefault="00514CB6" w:rsidP="003E58F4">
      <w:pPr>
        <w:jc w:val="center"/>
      </w:pPr>
      <w:bookmarkStart w:id="111" w:name="_Toc212534521"/>
      <w:r w:rsidRPr="00C53027">
        <w:rPr>
          <w:rStyle w:val="Heading2Char"/>
        </w:rPr>
        <w:t>EXHIBIT 4-</w:t>
      </w:r>
      <w:r w:rsidR="009961A7" w:rsidRPr="00C53027">
        <w:rPr>
          <w:rStyle w:val="Heading2Char"/>
        </w:rPr>
        <w:t>6</w:t>
      </w:r>
      <w:r w:rsidR="00BB180A" w:rsidRPr="00C53027">
        <w:rPr>
          <w:rStyle w:val="Heading2Char"/>
        </w:rPr>
        <w:t xml:space="preserve"> </w:t>
      </w:r>
      <w:r w:rsidR="008230AE" w:rsidRPr="00C53027">
        <w:rPr>
          <w:rStyle w:val="Heading2Char"/>
        </w:rPr>
        <w:t>RESERVED</w:t>
      </w:r>
      <w:bookmarkEnd w:id="111"/>
    </w:p>
    <w:p w14:paraId="588E39DB" w14:textId="6B6DE515" w:rsidR="00BB180A" w:rsidRPr="00C53027" w:rsidRDefault="00BB180A" w:rsidP="003E58F4">
      <w:pPr>
        <w:jc w:val="center"/>
        <w:rPr>
          <w:b/>
          <w:caps/>
          <w:sz w:val="22"/>
        </w:rPr>
      </w:pPr>
    </w:p>
    <w:p w14:paraId="405E2F4D" w14:textId="05E197E6" w:rsidR="000340C6" w:rsidRPr="00C53027" w:rsidRDefault="00514CB6" w:rsidP="003E58F4">
      <w:pPr>
        <w:pStyle w:val="Heading2"/>
        <w:jc w:val="center"/>
        <w:rPr>
          <w:szCs w:val="22"/>
        </w:rPr>
      </w:pPr>
      <w:bookmarkStart w:id="112" w:name="_Toc212534522"/>
      <w:r w:rsidRPr="00C53027">
        <w:t>EXHIBIT 4</w:t>
      </w:r>
      <w:r w:rsidR="009961A7" w:rsidRPr="00C53027">
        <w:t>-7</w:t>
      </w:r>
      <w:r w:rsidR="00362A31" w:rsidRPr="00C53027">
        <w:t xml:space="preserve"> </w:t>
      </w:r>
      <w:r w:rsidRPr="00C53027">
        <w:rPr>
          <w:szCs w:val="22"/>
        </w:rPr>
        <w:t>RESERVED</w:t>
      </w:r>
      <w:bookmarkEnd w:id="112"/>
    </w:p>
    <w:p w14:paraId="7B43F6FF" w14:textId="77777777" w:rsidR="00BB180A" w:rsidRPr="00C53027" w:rsidRDefault="00BB180A" w:rsidP="003E58F4">
      <w:pPr>
        <w:jc w:val="center"/>
        <w:rPr>
          <w:b/>
          <w:caps/>
          <w:sz w:val="22"/>
          <w:szCs w:val="22"/>
        </w:rPr>
      </w:pPr>
    </w:p>
    <w:p w14:paraId="334C1329" w14:textId="77777777" w:rsidR="000340C6" w:rsidRPr="00C53027" w:rsidRDefault="000340C6" w:rsidP="003E58F4">
      <w:pPr>
        <w:rPr>
          <w:b/>
          <w:caps/>
          <w:sz w:val="22"/>
          <w:szCs w:val="22"/>
        </w:rPr>
      </w:pPr>
      <w:r w:rsidRPr="00C53027">
        <w:rPr>
          <w:b/>
          <w:caps/>
          <w:sz w:val="22"/>
          <w:szCs w:val="22"/>
        </w:rPr>
        <w:br w:type="page"/>
      </w:r>
    </w:p>
    <w:p w14:paraId="7B899B69" w14:textId="5030B517" w:rsidR="00514CB6" w:rsidRPr="00C53027" w:rsidRDefault="00514CB6" w:rsidP="003E58F4">
      <w:pPr>
        <w:pStyle w:val="Heading1"/>
        <w:rPr>
          <w:color w:val="2E74B5" w:themeColor="accent1" w:themeShade="BF"/>
          <w:szCs w:val="28"/>
        </w:rPr>
      </w:pPr>
      <w:bookmarkStart w:id="113" w:name="_Toc212534523"/>
      <w:r w:rsidRPr="00C53027">
        <w:rPr>
          <w:color w:val="2E74B5" w:themeColor="accent1" w:themeShade="BF"/>
          <w:szCs w:val="28"/>
        </w:rPr>
        <w:lastRenderedPageBreak/>
        <w:t>SECTION 5</w:t>
      </w:r>
      <w:r w:rsidR="009961A7" w:rsidRPr="00C53027">
        <w:rPr>
          <w:color w:val="2E74B5" w:themeColor="accent1" w:themeShade="BF"/>
          <w:szCs w:val="28"/>
        </w:rPr>
        <w:t>:</w:t>
      </w:r>
      <w:r w:rsidR="00191E58" w:rsidRPr="00C53027">
        <w:rPr>
          <w:color w:val="2E74B5" w:themeColor="accent1" w:themeShade="BF"/>
          <w:szCs w:val="28"/>
        </w:rPr>
        <w:t xml:space="preserve"> </w:t>
      </w:r>
      <w:r w:rsidRPr="00C53027">
        <w:rPr>
          <w:color w:val="2E74B5" w:themeColor="accent1" w:themeShade="BF"/>
          <w:szCs w:val="28"/>
        </w:rPr>
        <w:t>REFERENCE DOCUMENTS</w:t>
      </w:r>
      <w:bookmarkEnd w:id="113"/>
    </w:p>
    <w:p w14:paraId="691C00DB" w14:textId="77777777" w:rsidR="00514CB6" w:rsidRPr="00C53027" w:rsidRDefault="00514CB6" w:rsidP="003E58F4"/>
    <w:p w14:paraId="7259B92F" w14:textId="3B459E53" w:rsidR="00514CB6" w:rsidRPr="00C53027" w:rsidRDefault="00514CB6" w:rsidP="003E58F4">
      <w:bookmarkStart w:id="114" w:name="_Toc212534524"/>
      <w:r w:rsidRPr="00C53027">
        <w:rPr>
          <w:rStyle w:val="Heading3Char"/>
        </w:rPr>
        <w:t>5.1.</w:t>
      </w:r>
      <w:r w:rsidR="008F4FCD" w:rsidRPr="00C53027">
        <w:rPr>
          <w:rStyle w:val="Heading3Char"/>
        </w:rPr>
        <w:tab/>
      </w:r>
      <w:r w:rsidRPr="00C53027">
        <w:rPr>
          <w:rStyle w:val="Heading3Char"/>
        </w:rPr>
        <w:t xml:space="preserve">Reference </w:t>
      </w:r>
      <w:r w:rsidR="00191E58" w:rsidRPr="00C53027">
        <w:rPr>
          <w:rStyle w:val="Heading3Char"/>
        </w:rPr>
        <w:t>documents</w:t>
      </w:r>
      <w:r w:rsidRPr="00C53027">
        <w:rPr>
          <w:rStyle w:val="Heading3Char"/>
        </w:rPr>
        <w:t xml:space="preserve"> and </w:t>
      </w:r>
      <w:r w:rsidR="00191E58" w:rsidRPr="00C53027">
        <w:rPr>
          <w:rStyle w:val="Heading3Char"/>
        </w:rPr>
        <w:t>f</w:t>
      </w:r>
      <w:r w:rsidRPr="00C53027">
        <w:rPr>
          <w:rStyle w:val="Heading3Char"/>
        </w:rPr>
        <w:t xml:space="preserve">orms </w:t>
      </w:r>
      <w:r w:rsidR="00191E58" w:rsidRPr="00C53027">
        <w:rPr>
          <w:rStyle w:val="Heading3Char"/>
        </w:rPr>
        <w:t>a</w:t>
      </w:r>
      <w:r w:rsidRPr="00C53027">
        <w:rPr>
          <w:rStyle w:val="Heading3Char"/>
        </w:rPr>
        <w:t xml:space="preserve">vailable from </w:t>
      </w:r>
      <w:r w:rsidR="00191E58" w:rsidRPr="00C53027">
        <w:rPr>
          <w:rStyle w:val="Heading3Char"/>
        </w:rPr>
        <w:t>the</w:t>
      </w:r>
      <w:r w:rsidRPr="00C53027">
        <w:rPr>
          <w:rStyle w:val="Heading3Char"/>
        </w:rPr>
        <w:t xml:space="preserve"> Government</w:t>
      </w:r>
      <w:bookmarkEnd w:id="114"/>
      <w:r w:rsidRPr="00C53027">
        <w:t>.  The Government will make available, upon request, the mandatory publications and forms listed below.  Supplements or amendments to listed publications from any organizational level may be issued during the life of the contract.</w:t>
      </w:r>
    </w:p>
    <w:p w14:paraId="772221ED" w14:textId="77777777" w:rsidR="00514CB6" w:rsidRPr="00C53027" w:rsidRDefault="00514CB6" w:rsidP="003E58F4"/>
    <w:p w14:paraId="737C89FD" w14:textId="77777777" w:rsidR="00514CB6" w:rsidRPr="00C53027" w:rsidRDefault="00514CB6" w:rsidP="003E58F4">
      <w:r w:rsidRPr="00C53027">
        <w:t>Defense Commissary Agency Directives</w:t>
      </w:r>
      <w:r w:rsidR="000A6955" w:rsidRPr="00C53027">
        <w:t>/Manuals</w:t>
      </w:r>
      <w:r w:rsidRPr="00C53027">
        <w:t xml:space="preserve"> (</w:t>
      </w:r>
      <w:proofErr w:type="spellStart"/>
      <w:r w:rsidRPr="00C53027">
        <w:t>DeCA</w:t>
      </w:r>
      <w:r w:rsidR="000A6955" w:rsidRPr="00C53027">
        <w:t>D</w:t>
      </w:r>
      <w:proofErr w:type="spellEnd"/>
      <w:r w:rsidR="000A6955" w:rsidRPr="00C53027">
        <w:t>/M</w:t>
      </w:r>
      <w:r w:rsidRPr="00C53027">
        <w:t>)</w:t>
      </w:r>
    </w:p>
    <w:p w14:paraId="0BC6A9B9" w14:textId="77777777" w:rsidR="00514CB6" w:rsidRPr="00C53027" w:rsidRDefault="00514CB6" w:rsidP="003E58F4">
      <w:proofErr w:type="spellStart"/>
      <w:r w:rsidRPr="00C53027">
        <w:t>DeCA</w:t>
      </w:r>
      <w:r w:rsidR="000A6955" w:rsidRPr="00C53027">
        <w:t>M</w:t>
      </w:r>
      <w:proofErr w:type="spellEnd"/>
      <w:r w:rsidRPr="00C53027">
        <w:t xml:space="preserve"> 40-3</w:t>
      </w:r>
      <w:r w:rsidR="000A6955" w:rsidRPr="00C53027">
        <w:t>.1</w:t>
      </w:r>
      <w:r w:rsidRPr="00C53027">
        <w:tab/>
      </w:r>
      <w:r w:rsidRPr="00C53027">
        <w:tab/>
      </w:r>
      <w:r w:rsidR="000A6955" w:rsidRPr="00C53027">
        <w:t>Meat Department Operations</w:t>
      </w:r>
    </w:p>
    <w:p w14:paraId="5F69C697" w14:textId="477A1AE4" w:rsidR="000A6955" w:rsidRPr="00C53027" w:rsidRDefault="00514CB6" w:rsidP="003E58F4">
      <w:proofErr w:type="spellStart"/>
      <w:r w:rsidRPr="00C53027">
        <w:t>DeCA</w:t>
      </w:r>
      <w:r w:rsidR="000A6955" w:rsidRPr="00C53027">
        <w:t>M</w:t>
      </w:r>
      <w:proofErr w:type="spellEnd"/>
      <w:r w:rsidRPr="00C53027">
        <w:t xml:space="preserve"> 40-5</w:t>
      </w:r>
      <w:r w:rsidR="000A6955" w:rsidRPr="00C53027">
        <w:t>.1 V</w:t>
      </w:r>
      <w:r w:rsidR="00B6509A" w:rsidRPr="00C53027">
        <w:t xml:space="preserve">ol </w:t>
      </w:r>
      <w:r w:rsidR="000A6955" w:rsidRPr="00C53027">
        <w:t>1</w:t>
      </w:r>
      <w:r w:rsidRPr="00C53027">
        <w:tab/>
        <w:t>Grocery Department Operation</w:t>
      </w:r>
      <w:r w:rsidR="000A6955" w:rsidRPr="00C53027">
        <w:t>s</w:t>
      </w:r>
    </w:p>
    <w:p w14:paraId="69442387" w14:textId="357E6DAE" w:rsidR="009B7215" w:rsidRPr="00C53027" w:rsidRDefault="000A6955" w:rsidP="003E58F4">
      <w:proofErr w:type="spellStart"/>
      <w:r w:rsidRPr="00C53027">
        <w:t>DeCAM</w:t>
      </w:r>
      <w:proofErr w:type="spellEnd"/>
      <w:r w:rsidRPr="00C53027">
        <w:t xml:space="preserve"> 40-5.1 V</w:t>
      </w:r>
      <w:r w:rsidR="00B6509A" w:rsidRPr="00C53027">
        <w:t xml:space="preserve">ol </w:t>
      </w:r>
      <w:r w:rsidRPr="00C53027">
        <w:t>2</w:t>
      </w:r>
      <w:r w:rsidRPr="00C53027">
        <w:tab/>
        <w:t>Grocery Department Operations</w:t>
      </w:r>
    </w:p>
    <w:p w14:paraId="7B942A74" w14:textId="677E09A0" w:rsidR="00514CB6" w:rsidRPr="00C53027" w:rsidRDefault="00514CB6" w:rsidP="003E58F4">
      <w:proofErr w:type="spellStart"/>
      <w:r w:rsidRPr="00C53027">
        <w:t>DeCA</w:t>
      </w:r>
      <w:r w:rsidR="000A6955" w:rsidRPr="00C53027">
        <w:t>D</w:t>
      </w:r>
      <w:proofErr w:type="spellEnd"/>
      <w:r w:rsidRPr="00C53027">
        <w:t xml:space="preserve"> 30-17.1</w:t>
      </w:r>
      <w:r w:rsidRPr="00C53027">
        <w:tab/>
      </w:r>
      <w:r w:rsidRPr="00C53027">
        <w:tab/>
        <w:t>Safety and Occupational Health Program</w:t>
      </w:r>
    </w:p>
    <w:p w14:paraId="7E2DAE15" w14:textId="77777777" w:rsidR="00514CB6" w:rsidRPr="00C53027" w:rsidRDefault="00514CB6" w:rsidP="003E58F4">
      <w:proofErr w:type="spellStart"/>
      <w:r w:rsidRPr="00C53027">
        <w:t>DeCA</w:t>
      </w:r>
      <w:r w:rsidR="000A6955" w:rsidRPr="00C53027">
        <w:t>D</w:t>
      </w:r>
      <w:proofErr w:type="spellEnd"/>
      <w:r w:rsidRPr="00C53027">
        <w:t xml:space="preserve"> 30-18</w:t>
      </w:r>
      <w:r w:rsidR="000564D6" w:rsidRPr="00C53027">
        <w:t xml:space="preserve"> w/C5</w:t>
      </w:r>
      <w:r w:rsidRPr="00C53027">
        <w:tab/>
      </w:r>
      <w:r w:rsidR="000A6955" w:rsidRPr="00C53027">
        <w:t xml:space="preserve">Defense Commissary Agency </w:t>
      </w:r>
      <w:r w:rsidRPr="00C53027">
        <w:t>Security Program</w:t>
      </w:r>
      <w:r w:rsidR="000A6955" w:rsidRPr="00C53027">
        <w:t>s</w:t>
      </w:r>
      <w:r w:rsidRPr="00C53027">
        <w:t xml:space="preserve"> </w:t>
      </w:r>
    </w:p>
    <w:p w14:paraId="397C44E7" w14:textId="77777777" w:rsidR="00514CB6" w:rsidRPr="00C53027" w:rsidRDefault="00514CB6" w:rsidP="003E58F4"/>
    <w:p w14:paraId="6F6C33B2" w14:textId="77777777" w:rsidR="00514CB6" w:rsidRPr="00C53027" w:rsidRDefault="00514CB6" w:rsidP="003E58F4">
      <w:r w:rsidRPr="00C53027">
        <w:t>Defense Commissary Agency Forms (</w:t>
      </w:r>
      <w:proofErr w:type="spellStart"/>
      <w:r w:rsidRPr="00C53027">
        <w:t>DeCAF</w:t>
      </w:r>
      <w:proofErr w:type="spellEnd"/>
      <w:r w:rsidRPr="00C53027">
        <w:t>)</w:t>
      </w:r>
    </w:p>
    <w:p w14:paraId="25083571" w14:textId="77777777" w:rsidR="00514CB6" w:rsidRPr="00C53027" w:rsidRDefault="00514CB6" w:rsidP="003E58F4">
      <w:proofErr w:type="spellStart"/>
      <w:r w:rsidRPr="00C53027">
        <w:t>DeCAF</w:t>
      </w:r>
      <w:proofErr w:type="spellEnd"/>
      <w:r w:rsidRPr="00C53027">
        <w:t xml:space="preserve"> 30-98</w:t>
      </w:r>
      <w:r w:rsidRPr="00C53027">
        <w:tab/>
        <w:t>DeCA Bomb Threat Data Card</w:t>
      </w:r>
    </w:p>
    <w:p w14:paraId="46F6FA9B" w14:textId="77777777" w:rsidR="00514CB6" w:rsidRPr="00C53027" w:rsidRDefault="00514CB6" w:rsidP="003E58F4">
      <w:proofErr w:type="spellStart"/>
      <w:r w:rsidRPr="00C53027">
        <w:t>DeCAF</w:t>
      </w:r>
      <w:proofErr w:type="spellEnd"/>
      <w:r w:rsidRPr="00C53027">
        <w:t xml:space="preserve"> 30-301</w:t>
      </w:r>
      <w:r w:rsidRPr="00C53027">
        <w:tab/>
        <w:t>Injuries and Illness Accident Report</w:t>
      </w:r>
    </w:p>
    <w:p w14:paraId="0BF8DBE3" w14:textId="77777777" w:rsidR="00514CB6" w:rsidRPr="00C53027" w:rsidRDefault="00514CB6" w:rsidP="003E58F4">
      <w:proofErr w:type="spellStart"/>
      <w:r w:rsidRPr="00C53027">
        <w:t>DeCAF</w:t>
      </w:r>
      <w:proofErr w:type="spellEnd"/>
      <w:r w:rsidRPr="00C53027">
        <w:t xml:space="preserve"> 30-111</w:t>
      </w:r>
      <w:r w:rsidRPr="00C53027">
        <w:tab/>
        <w:t xml:space="preserve">DeCA Property Damage Accident Report </w:t>
      </w:r>
    </w:p>
    <w:p w14:paraId="65184331" w14:textId="77777777" w:rsidR="00514CB6" w:rsidRPr="00C53027" w:rsidRDefault="00514CB6" w:rsidP="003E58F4">
      <w:proofErr w:type="spellStart"/>
      <w:r w:rsidRPr="00C53027">
        <w:t>DeCAF</w:t>
      </w:r>
      <w:proofErr w:type="spellEnd"/>
      <w:r w:rsidRPr="00C53027">
        <w:t xml:space="preserve"> 30-76</w:t>
      </w:r>
      <w:r w:rsidRPr="00C53027">
        <w:tab/>
        <w:t xml:space="preserve">Contractor Badge </w:t>
      </w:r>
    </w:p>
    <w:p w14:paraId="6ED6A3B0" w14:textId="77777777" w:rsidR="00514CB6" w:rsidRPr="00C53027" w:rsidRDefault="00514CB6" w:rsidP="003E58F4"/>
    <w:p w14:paraId="3B527E90" w14:textId="0601F0F8" w:rsidR="00514CB6" w:rsidRPr="00C53027" w:rsidRDefault="00514CB6" w:rsidP="003E58F4">
      <w:bookmarkStart w:id="115" w:name="_Toc212534525"/>
      <w:r w:rsidRPr="00C53027">
        <w:rPr>
          <w:rStyle w:val="Heading3Char"/>
        </w:rPr>
        <w:t>5.2.</w:t>
      </w:r>
      <w:r w:rsidR="008F4FCD" w:rsidRPr="00C53027">
        <w:rPr>
          <w:rStyle w:val="Heading3Char"/>
        </w:rPr>
        <w:tab/>
      </w:r>
      <w:r w:rsidRPr="00C53027">
        <w:rPr>
          <w:rStyle w:val="Heading3Char"/>
        </w:rPr>
        <w:t xml:space="preserve">Reference </w:t>
      </w:r>
      <w:r w:rsidR="00191E58" w:rsidRPr="00C53027">
        <w:rPr>
          <w:rStyle w:val="Heading3Char"/>
        </w:rPr>
        <w:t>documents</w:t>
      </w:r>
      <w:r w:rsidRPr="00C53027">
        <w:rPr>
          <w:rStyle w:val="Heading3Char"/>
        </w:rPr>
        <w:t xml:space="preserve"> to be obtained by </w:t>
      </w:r>
      <w:r w:rsidR="00191E58" w:rsidRPr="00C53027">
        <w:rPr>
          <w:rStyle w:val="Heading3Char"/>
        </w:rPr>
        <w:t>the</w:t>
      </w:r>
      <w:r w:rsidRPr="00C53027">
        <w:rPr>
          <w:rStyle w:val="Heading3Char"/>
        </w:rPr>
        <w:t xml:space="preserve"> contractor</w:t>
      </w:r>
      <w:bookmarkEnd w:id="115"/>
      <w:r w:rsidRPr="00C53027">
        <w:t>.  In order to obtain guidance necessary to perform properly under this contract, the Contractor should have ready access to the following publications.  These publications may be available from sources on a military installation, from public libraries, the Internet or other sources, etc.</w:t>
      </w:r>
    </w:p>
    <w:p w14:paraId="66CE3C3E" w14:textId="77777777" w:rsidR="00514CB6" w:rsidRPr="00C53027" w:rsidRDefault="00514CB6" w:rsidP="003E58F4"/>
    <w:p w14:paraId="10E9FFE0" w14:textId="77777777" w:rsidR="00514CB6" w:rsidRPr="00C53027" w:rsidRDefault="00514CB6" w:rsidP="003E58F4">
      <w:r w:rsidRPr="00C53027">
        <w:t>Department of Defense (DOD) publications:</w:t>
      </w:r>
    </w:p>
    <w:p w14:paraId="7C09F6AF" w14:textId="77777777" w:rsidR="00514CB6" w:rsidRPr="00C53027" w:rsidRDefault="00514CB6" w:rsidP="003E58F4">
      <w:r w:rsidRPr="00C53027">
        <w:t>DOD4145.19-R-1 Storage and Material Handling Chapter 5, Section 5 (Subsistence)</w:t>
      </w:r>
    </w:p>
    <w:p w14:paraId="25498E43" w14:textId="77777777" w:rsidR="00514CB6" w:rsidRPr="00C53027" w:rsidRDefault="00514CB6" w:rsidP="003E58F4"/>
    <w:p w14:paraId="11E36F64" w14:textId="77777777" w:rsidR="00514CB6" w:rsidRPr="00C53027" w:rsidRDefault="00514CB6" w:rsidP="003E58F4">
      <w:r w:rsidRPr="00C53027">
        <w:t>Food and Drug Administration (FDA) publications:</w:t>
      </w:r>
    </w:p>
    <w:p w14:paraId="5D351B01" w14:textId="77777777" w:rsidR="00514CB6" w:rsidRPr="00C53027" w:rsidRDefault="00514CB6" w:rsidP="003E58F4">
      <w:r w:rsidRPr="00C53027">
        <w:t>FDA Food Code, (current edition) U.S. Department of Health and Human Services, Public Health Service, Food and Drug Administration</w:t>
      </w:r>
    </w:p>
    <w:p w14:paraId="5959E0BC" w14:textId="77777777" w:rsidR="00514CB6" w:rsidRPr="00C53027" w:rsidRDefault="00514CB6" w:rsidP="003E58F4"/>
    <w:p w14:paraId="680F714C" w14:textId="77777777" w:rsidR="00514CB6" w:rsidRPr="00C53027" w:rsidRDefault="00514CB6" w:rsidP="003E58F4">
      <w:r w:rsidRPr="00C53027">
        <w:t>US Department of Agriculture (USDA) publications:</w:t>
      </w:r>
    </w:p>
    <w:p w14:paraId="337A6B1E" w14:textId="77777777" w:rsidR="00514CB6" w:rsidRPr="00C53027" w:rsidRDefault="00514CB6" w:rsidP="003E58F4">
      <w:r w:rsidRPr="00C53027">
        <w:t xml:space="preserve">NSF White Book, which is available online at </w:t>
      </w:r>
      <w:hyperlink r:id="rId12" w:history="1">
        <w:r w:rsidRPr="00C53027">
          <w:rPr>
            <w:rStyle w:val="Hyperlink"/>
          </w:rPr>
          <w:t>http://www.nsf.org/usda/psnclistings.asp</w:t>
        </w:r>
      </w:hyperlink>
    </w:p>
    <w:p w14:paraId="7A6C370F" w14:textId="77777777" w:rsidR="00514CB6" w:rsidRPr="00C53027" w:rsidRDefault="00514CB6" w:rsidP="003E58F4"/>
    <w:p w14:paraId="2489407F" w14:textId="77777777" w:rsidR="00514CB6" w:rsidRPr="00C53027" w:rsidRDefault="00514CB6" w:rsidP="003E58F4">
      <w:r w:rsidRPr="00C53027">
        <w:t>Codes of Federal Regulations (CFR)/Occupational Safety and Health Administration (OSHA):</w:t>
      </w:r>
    </w:p>
    <w:p w14:paraId="407C2054" w14:textId="77777777" w:rsidR="00514CB6" w:rsidRPr="00C53027" w:rsidRDefault="00514CB6" w:rsidP="003E58F4">
      <w:r w:rsidRPr="00C53027">
        <w:t>29 CFR Part 1910.106: Flammable and Combustible Liquids</w:t>
      </w:r>
    </w:p>
    <w:p w14:paraId="74F10856" w14:textId="77777777" w:rsidR="00514CB6" w:rsidRPr="00C53027" w:rsidRDefault="00514CB6" w:rsidP="003E58F4">
      <w:r w:rsidRPr="00C53027">
        <w:t>29 CFR Part 1910.110: Storage and Handling of Liquified Petroleum Gases</w:t>
      </w:r>
    </w:p>
    <w:p w14:paraId="5DD9B291" w14:textId="77777777" w:rsidR="00514CB6" w:rsidRPr="00C53027" w:rsidRDefault="00514CB6" w:rsidP="003E58F4">
      <w:r w:rsidRPr="00C53027">
        <w:t>29 CFR Part 1910.132: General Requirements (for personal protective equipment)</w:t>
      </w:r>
    </w:p>
    <w:p w14:paraId="03A4511A" w14:textId="77777777" w:rsidR="00514CB6" w:rsidRPr="00C53027" w:rsidRDefault="00514CB6" w:rsidP="003E58F4">
      <w:r w:rsidRPr="00C53027">
        <w:t>29 CFR Part 1910.146: Permit-Required Confined Spaces</w:t>
      </w:r>
    </w:p>
    <w:p w14:paraId="51C7FF8D" w14:textId="77777777" w:rsidR="00514CB6" w:rsidRPr="00C53027" w:rsidRDefault="00514CB6" w:rsidP="003E58F4">
      <w:r w:rsidRPr="00C53027">
        <w:t>29 CFR Part 1910.147: Control of Hazardous Energy (Lockout/Tagout)</w:t>
      </w:r>
    </w:p>
    <w:p w14:paraId="00A3AB67" w14:textId="77777777" w:rsidR="00514CB6" w:rsidRPr="00C53027" w:rsidRDefault="00514CB6" w:rsidP="003E58F4">
      <w:r w:rsidRPr="00C53027">
        <w:t>29 CFR Part 1910.178: Power Industrial Trucks</w:t>
      </w:r>
    </w:p>
    <w:p w14:paraId="21F34677" w14:textId="77777777" w:rsidR="00514CB6" w:rsidRPr="00C53027" w:rsidRDefault="00514CB6" w:rsidP="003E58F4">
      <w:r w:rsidRPr="00C53027">
        <w:t>29 CFR Part 1910.1001: Asbestos</w:t>
      </w:r>
    </w:p>
    <w:p w14:paraId="0CE317FB" w14:textId="77777777" w:rsidR="00514CB6" w:rsidRPr="00C53027" w:rsidRDefault="00514CB6" w:rsidP="003E58F4">
      <w:r w:rsidRPr="00C53027">
        <w:t>29 CFR Part 1910.1030: Bloodborne Pathogens</w:t>
      </w:r>
    </w:p>
    <w:p w14:paraId="7F1BA181" w14:textId="77777777" w:rsidR="00514CB6" w:rsidRPr="00C53027" w:rsidRDefault="00514CB6" w:rsidP="003E58F4">
      <w:r w:rsidRPr="00C53027">
        <w:t>29 CFR Part 1910.1200: Hazard Communication</w:t>
      </w:r>
    </w:p>
    <w:p w14:paraId="620FC597" w14:textId="77777777" w:rsidR="00514CB6" w:rsidRPr="00C53027" w:rsidRDefault="00514CB6" w:rsidP="003E58F4"/>
    <w:p w14:paraId="593E7A3B" w14:textId="24B6EC65" w:rsidR="000340C6" w:rsidRPr="00C53027" w:rsidRDefault="00514CB6" w:rsidP="003E58F4">
      <w:r w:rsidRPr="00C53027">
        <w:t>National Fire Protection Association (NFPA):</w:t>
      </w:r>
      <w:r w:rsidR="008F4FCD" w:rsidRPr="00C53027">
        <w:t xml:space="preserve"> </w:t>
      </w:r>
      <w:r w:rsidRPr="00C53027">
        <w:t>National Fire Code (NFC) No. 58, Liquified Petroleum Gas Code</w:t>
      </w:r>
    </w:p>
    <w:p w14:paraId="2EEB8511" w14:textId="77777777" w:rsidR="000340C6" w:rsidRPr="00C53027" w:rsidRDefault="000340C6" w:rsidP="003E58F4">
      <w:r w:rsidRPr="00C53027">
        <w:br w:type="page"/>
      </w:r>
    </w:p>
    <w:p w14:paraId="2F7CD056" w14:textId="45BEE3E9" w:rsidR="00514CB6" w:rsidRPr="00C53027" w:rsidRDefault="007A0DA9" w:rsidP="003E58F4">
      <w:pPr>
        <w:pStyle w:val="Heading2"/>
        <w:rPr>
          <w:color w:val="2E74B5" w:themeColor="accent1" w:themeShade="BF"/>
          <w:sz w:val="24"/>
          <w:szCs w:val="28"/>
        </w:rPr>
      </w:pPr>
      <w:bookmarkStart w:id="116" w:name="_Toc212534526"/>
      <w:r w:rsidRPr="00C53027">
        <w:rPr>
          <w:color w:val="2E74B5" w:themeColor="accent1" w:themeShade="BF"/>
          <w:sz w:val="24"/>
          <w:szCs w:val="28"/>
        </w:rPr>
        <w:lastRenderedPageBreak/>
        <w:t>SECTION 6: QUALITY ASSURANCE PROCEDURES</w:t>
      </w:r>
      <w:bookmarkEnd w:id="116"/>
    </w:p>
    <w:p w14:paraId="62514729" w14:textId="77777777" w:rsidR="00514CB6" w:rsidRPr="00C53027" w:rsidRDefault="00514CB6" w:rsidP="003E58F4"/>
    <w:p w14:paraId="6323DA84" w14:textId="6CE61925" w:rsidR="00514CB6" w:rsidRPr="00C53027" w:rsidRDefault="007A0DA9" w:rsidP="003E58F4">
      <w:r w:rsidRPr="00C53027">
        <w:t>6.1 PERFORMANCE</w:t>
      </w:r>
      <w:r w:rsidR="00514CB6" w:rsidRPr="00C53027">
        <w:t xml:space="preserve"> REQUIREMENTS SUMMARY (PRS).  A Performance Requirements Summary indicates the service outputs of the Contractor that the Government will evaluate to assure the Contractor meets standards of performance.  The purpose of the PRS is to identify to the Contractor the levels of performance required to warrant full payment.  This PRS shows:</w:t>
      </w:r>
    </w:p>
    <w:p w14:paraId="7182E5FF" w14:textId="77777777" w:rsidR="00514CB6" w:rsidRPr="00C53027" w:rsidRDefault="00514CB6" w:rsidP="003E58F4"/>
    <w:p w14:paraId="45BE64FE" w14:textId="784E4E14" w:rsidR="00514CB6" w:rsidRPr="00C53027" w:rsidRDefault="007A0DA9" w:rsidP="003E58F4">
      <w:r w:rsidRPr="00C53027">
        <w:t>6</w:t>
      </w:r>
      <w:r w:rsidR="00514CB6" w:rsidRPr="00C53027">
        <w:t>.1.1.  Those contract requirements considered critical to acceptable contract performance (Column A, Required Service, PRS chart).  The absence from this PRS of any contract requirement, however, shall not detract from its enforceability or limit the rights or remedies of the Government under any other provision of the contract, to include the "Inspection of Services" clause, in determining the quality of Contractor performance.  Other tasks not listed in the PRS may be added for surveillance; however, the Contracting Officer will notify the Contractor of any such change prior to its effective date.</w:t>
      </w:r>
    </w:p>
    <w:p w14:paraId="343539C5" w14:textId="77777777" w:rsidR="00514CB6" w:rsidRPr="00C53027" w:rsidRDefault="00514CB6" w:rsidP="003E58F4"/>
    <w:p w14:paraId="78F5F7B4" w14:textId="37D6C062" w:rsidR="00514CB6" w:rsidRPr="00C53027" w:rsidRDefault="007A0DA9" w:rsidP="003E58F4">
      <w:r w:rsidRPr="00C53027">
        <w:t>6</w:t>
      </w:r>
      <w:r w:rsidR="00514CB6" w:rsidRPr="00C53027">
        <w:t xml:space="preserve">.1.2.  The standard of performance for each listed service (Column B). </w:t>
      </w:r>
    </w:p>
    <w:p w14:paraId="0F2CBCFD" w14:textId="77777777" w:rsidR="00514CB6" w:rsidRPr="00C53027" w:rsidRDefault="00514CB6" w:rsidP="003E58F4"/>
    <w:p w14:paraId="425AEE7B" w14:textId="2A1F9046" w:rsidR="00514CB6" w:rsidRPr="00C53027" w:rsidRDefault="007A0DA9" w:rsidP="003E58F4">
      <w:r w:rsidRPr="00C53027">
        <w:t>6</w:t>
      </w:r>
      <w:r w:rsidR="00514CB6" w:rsidRPr="00C53027">
        <w:t>.1.</w:t>
      </w:r>
      <w:r w:rsidR="00A1727A" w:rsidRPr="00C53027">
        <w:t>3</w:t>
      </w:r>
      <w:r w:rsidR="00514CB6" w:rsidRPr="00C53027">
        <w:t xml:space="preserve">.  The primary surveillance method the Government will use to evaluate Contractor's performance in meeting the contract requirements (Column </w:t>
      </w:r>
      <w:r w:rsidR="00A1727A" w:rsidRPr="00C53027">
        <w:t>C</w:t>
      </w:r>
      <w:r w:rsidR="00514CB6" w:rsidRPr="00C53027">
        <w:t xml:space="preserve">). </w:t>
      </w:r>
    </w:p>
    <w:p w14:paraId="357BC3D8" w14:textId="77777777" w:rsidR="00A1727A" w:rsidRPr="00C53027" w:rsidRDefault="00A1727A" w:rsidP="003E58F4"/>
    <w:p w14:paraId="6815032B" w14:textId="35B9E019" w:rsidR="00A1727A" w:rsidRPr="00C53027" w:rsidRDefault="007A0DA9" w:rsidP="003E58F4">
      <w:r w:rsidRPr="00C53027">
        <w:t>6</w:t>
      </w:r>
      <w:r w:rsidR="00A1727A" w:rsidRPr="00C53027">
        <w:t xml:space="preserve">.1.4. The inspection standard for each </w:t>
      </w:r>
      <w:r w:rsidR="009E1DEF" w:rsidRPr="00C53027">
        <w:t>listed service (Column D)</w:t>
      </w:r>
    </w:p>
    <w:p w14:paraId="490CE29D" w14:textId="77777777" w:rsidR="00514CB6" w:rsidRPr="00C53027" w:rsidRDefault="00514CB6" w:rsidP="003E58F4"/>
    <w:p w14:paraId="773B1DEF" w14:textId="2E27D1CD" w:rsidR="00514CB6" w:rsidRPr="00C53027" w:rsidRDefault="007A0DA9" w:rsidP="003E58F4">
      <w:r w:rsidRPr="00C53027">
        <w:t>6.2 Government</w:t>
      </w:r>
      <w:r w:rsidR="00514CB6" w:rsidRPr="00C53027">
        <w:t xml:space="preserve"> Quality Assurance Procedures.  Contractor performance will be compared to the contract requirements and standards (Column C, PRS), using the Government's Quality Assurance Surveillance Plan (QASP) and the Contractor's Quality Control Plan.  The Government's quality assurance procedures will be based </w:t>
      </w:r>
      <w:r w:rsidR="00DC3AF2" w:rsidRPr="00C53027">
        <w:t>upon a combination of</w:t>
      </w:r>
      <w:r w:rsidR="00514CB6" w:rsidRPr="00C53027">
        <w:t xml:space="preserve"> random sampling</w:t>
      </w:r>
      <w:r w:rsidR="00523AAF" w:rsidRPr="00C53027">
        <w:t xml:space="preserve">, </w:t>
      </w:r>
      <w:r w:rsidR="00514CB6" w:rsidRPr="00C53027">
        <w:t xml:space="preserve">periodic </w:t>
      </w:r>
      <w:r w:rsidR="006523F8" w:rsidRPr="00C53027">
        <w:t>inspections</w:t>
      </w:r>
      <w:r w:rsidR="00523AAF" w:rsidRPr="00C53027">
        <w:t>, and customer complaints.</w:t>
      </w:r>
    </w:p>
    <w:p w14:paraId="31F86258" w14:textId="77777777" w:rsidR="00514CB6" w:rsidRPr="00C53027" w:rsidRDefault="00514CB6" w:rsidP="003E58F4">
      <w:pPr>
        <w:pStyle w:val="BodyText"/>
        <w:jc w:val="left"/>
        <w:rPr>
          <w:rFonts w:ascii="Times New Roman" w:hAnsi="Times New Roman"/>
          <w:bCs/>
          <w:sz w:val="22"/>
        </w:rPr>
      </w:pPr>
    </w:p>
    <w:p w14:paraId="20E1A203" w14:textId="1179EA20" w:rsidR="00514CB6" w:rsidRPr="00C53027" w:rsidRDefault="007A0DA9" w:rsidP="003E58F4">
      <w:r w:rsidRPr="00C53027">
        <w:t>6.3 Acceptance</w:t>
      </w:r>
      <w:r w:rsidR="00514CB6" w:rsidRPr="00C53027">
        <w:t xml:space="preserve"> of reperformance or late performance </w:t>
      </w:r>
    </w:p>
    <w:p w14:paraId="0B1110FA" w14:textId="77777777" w:rsidR="00514CB6" w:rsidRPr="00C53027" w:rsidRDefault="00514CB6" w:rsidP="003E58F4"/>
    <w:p w14:paraId="28C51007" w14:textId="794CCE7D" w:rsidR="00523AAF" w:rsidRPr="00C53027" w:rsidRDefault="007A0DA9" w:rsidP="003E58F4">
      <w:r w:rsidRPr="00C53027">
        <w:t>6.3.1 Defects</w:t>
      </w:r>
      <w:r w:rsidR="00523AAF" w:rsidRPr="00C53027">
        <w:t>. When defects are identified by the Government,</w:t>
      </w:r>
      <w:r w:rsidR="00514CB6" w:rsidRPr="00C53027">
        <w:t xml:space="preserve"> the </w:t>
      </w:r>
      <w:r w:rsidR="00523AAF" w:rsidRPr="00C53027">
        <w:t>c</w:t>
      </w:r>
      <w:r w:rsidR="00514CB6" w:rsidRPr="00C53027">
        <w:t xml:space="preserve">ontractor </w:t>
      </w:r>
      <w:r w:rsidR="00523AAF" w:rsidRPr="00C53027">
        <w:t>shall</w:t>
      </w:r>
      <w:r w:rsidR="00514CB6" w:rsidRPr="00C53027">
        <w:t xml:space="preserve"> re-perform or perform late, at no additional cost to the Government, any or all defective or incomplete work disclosed by Government inspection.  The Government will notify the Contractor promptly after inspection that specified defective services are required to be re-performed or performed late, and completed within a reasonable time as specified by the Government.  In such cases, the Government will re-inspect work and the Contractor may be held liable for any Government costs or damages associated with the re-inspection. </w:t>
      </w:r>
    </w:p>
    <w:p w14:paraId="2B04A1C7" w14:textId="77777777" w:rsidR="00523AAF" w:rsidRPr="00C53027" w:rsidRDefault="00523AAF" w:rsidP="003E58F4"/>
    <w:p w14:paraId="4F645E32" w14:textId="4DF89622" w:rsidR="005B39AD" w:rsidRPr="00C53027" w:rsidRDefault="007A0DA9" w:rsidP="003E58F4">
      <w:r w:rsidRPr="00C53027">
        <w:t>6.</w:t>
      </w:r>
      <w:r w:rsidR="00523AAF" w:rsidRPr="00C53027">
        <w:t>3</w:t>
      </w:r>
      <w:r w:rsidRPr="00C53027">
        <w:t>.</w:t>
      </w:r>
      <w:r w:rsidR="00523AAF" w:rsidRPr="00C53027">
        <w:t xml:space="preserve">2. Corrective Action Report. </w:t>
      </w:r>
      <w:r w:rsidR="005B39AD" w:rsidRPr="00C53027">
        <w:t>Defects that are not corrected by the contractor will be recorded on the Government’s Corrective Action Report (CAR) and submitted to the Contracting Officer for further action. The corrective action process and escalation flow is as follows:</w:t>
      </w:r>
    </w:p>
    <w:p w14:paraId="39CD6995" w14:textId="77777777" w:rsidR="005B39AD" w:rsidRPr="00C53027" w:rsidRDefault="005B39AD" w:rsidP="003E58F4"/>
    <w:p w14:paraId="587E7C0E" w14:textId="77777777" w:rsidR="005B39AD" w:rsidRPr="00C53027" w:rsidRDefault="005B39AD" w:rsidP="003E58F4">
      <w:pPr>
        <w:numPr>
          <w:ilvl w:val="0"/>
          <w:numId w:val="12"/>
        </w:numPr>
      </w:pPr>
      <w:r w:rsidRPr="00C53027">
        <w:rPr>
          <w:b/>
          <w:bCs/>
        </w:rPr>
        <w:t>CAR Submission:</w:t>
      </w:r>
      <w:r w:rsidRPr="00C53027">
        <w:t xml:space="preserve"> The COR submits the CAR to the Contracting Officer, documenting the observed deficiency.</w:t>
      </w:r>
    </w:p>
    <w:p w14:paraId="076A0167" w14:textId="77777777" w:rsidR="005B39AD" w:rsidRPr="00C53027" w:rsidRDefault="005B39AD" w:rsidP="003E58F4">
      <w:pPr>
        <w:numPr>
          <w:ilvl w:val="0"/>
          <w:numId w:val="12"/>
        </w:numPr>
      </w:pPr>
      <w:r w:rsidRPr="00C53027">
        <w:rPr>
          <w:b/>
          <w:bCs/>
        </w:rPr>
        <w:t>Contracting Officer Review:</w:t>
      </w:r>
      <w:r w:rsidRPr="00C53027">
        <w:t xml:space="preserve"> The Contracting Officer evaluates the CAR and determines the appropriate next steps:</w:t>
      </w:r>
    </w:p>
    <w:p w14:paraId="08C47781" w14:textId="77777777" w:rsidR="005B39AD" w:rsidRPr="00C53027" w:rsidRDefault="005B39AD" w:rsidP="003E58F4">
      <w:pPr>
        <w:numPr>
          <w:ilvl w:val="1"/>
          <w:numId w:val="12"/>
        </w:numPr>
      </w:pPr>
      <w:r w:rsidRPr="00C53027">
        <w:t>Issue the CAR to the contractor.</w:t>
      </w:r>
    </w:p>
    <w:p w14:paraId="74295458" w14:textId="77777777" w:rsidR="005B39AD" w:rsidRPr="00C53027" w:rsidRDefault="005B39AD" w:rsidP="003E58F4">
      <w:pPr>
        <w:numPr>
          <w:ilvl w:val="1"/>
          <w:numId w:val="12"/>
        </w:numPr>
      </w:pPr>
      <w:r w:rsidRPr="00C53027">
        <w:t>Request an additional surveillance period for further monitoring.</w:t>
      </w:r>
    </w:p>
    <w:p w14:paraId="7095B4EB" w14:textId="77777777" w:rsidR="005B39AD" w:rsidRPr="00C53027" w:rsidRDefault="005B39AD" w:rsidP="003E58F4">
      <w:pPr>
        <w:numPr>
          <w:ilvl w:val="0"/>
          <w:numId w:val="12"/>
        </w:numPr>
      </w:pPr>
      <w:r w:rsidRPr="00C53027">
        <w:rPr>
          <w:b/>
          <w:bCs/>
        </w:rPr>
        <w:t>Contractor Response:</w:t>
      </w:r>
      <w:r w:rsidRPr="00C53027">
        <w:t xml:space="preserve"> If the CAR is issued to the contractor, the contractor must respond within the specified number of calendar days determined by the Contracting Officer based on the severity of the deficiency.</w:t>
      </w:r>
    </w:p>
    <w:p w14:paraId="3A4A8C70" w14:textId="77777777" w:rsidR="005B39AD" w:rsidRPr="00C53027" w:rsidRDefault="005B39AD" w:rsidP="003E58F4">
      <w:pPr>
        <w:numPr>
          <w:ilvl w:val="1"/>
          <w:numId w:val="12"/>
        </w:numPr>
      </w:pPr>
      <w:r w:rsidRPr="00C53027">
        <w:t>If the contractor's response is deemed sufficient, the Contracting Officer notifies the COR to monitor the implementation of corrective actions.</w:t>
      </w:r>
    </w:p>
    <w:p w14:paraId="58FA8246" w14:textId="77777777" w:rsidR="005B39AD" w:rsidRPr="00C53027" w:rsidRDefault="005B39AD" w:rsidP="003E58F4">
      <w:pPr>
        <w:numPr>
          <w:ilvl w:val="0"/>
          <w:numId w:val="12"/>
        </w:numPr>
      </w:pPr>
      <w:r w:rsidRPr="00C53027">
        <w:rPr>
          <w:b/>
          <w:bCs/>
        </w:rPr>
        <w:t>Corrective Action Verification:</w:t>
      </w:r>
      <w:r w:rsidRPr="00C53027">
        <w:t xml:space="preserve"> The COR verifies whether the contractor has taken the necessary corrective actions to prevent future occurrences:</w:t>
      </w:r>
    </w:p>
    <w:p w14:paraId="1D648C40" w14:textId="77777777" w:rsidR="005B39AD" w:rsidRPr="00C53027" w:rsidRDefault="005B39AD" w:rsidP="003E58F4">
      <w:pPr>
        <w:numPr>
          <w:ilvl w:val="1"/>
          <w:numId w:val="12"/>
        </w:numPr>
      </w:pPr>
      <w:r w:rsidRPr="00C53027">
        <w:t>If corrective actions are successful, the CAR is closed out.</w:t>
      </w:r>
    </w:p>
    <w:p w14:paraId="35653E67" w14:textId="77777777" w:rsidR="005B39AD" w:rsidRPr="00C53027" w:rsidRDefault="005B39AD" w:rsidP="003E58F4">
      <w:pPr>
        <w:numPr>
          <w:ilvl w:val="1"/>
          <w:numId w:val="12"/>
        </w:numPr>
      </w:pPr>
      <w:r w:rsidRPr="00C53027">
        <w:t>If corrective actions are insufficient, the COR notifies the Contracting Officer.</w:t>
      </w:r>
    </w:p>
    <w:p w14:paraId="0817D661" w14:textId="77777777" w:rsidR="005B39AD" w:rsidRPr="00C53027" w:rsidRDefault="005B39AD" w:rsidP="003E58F4">
      <w:pPr>
        <w:numPr>
          <w:ilvl w:val="0"/>
          <w:numId w:val="12"/>
        </w:numPr>
      </w:pPr>
      <w:r w:rsidRPr="00C53027">
        <w:rPr>
          <w:b/>
          <w:bCs/>
        </w:rPr>
        <w:t>Escalation:</w:t>
      </w:r>
      <w:r w:rsidRPr="00C53027">
        <w:t xml:space="preserve"> If the contractor fails to implement corrective actions within the established timeframe, the Contracting Officer may escalate the issue through:</w:t>
      </w:r>
    </w:p>
    <w:p w14:paraId="1587FC5E" w14:textId="77777777" w:rsidR="005B39AD" w:rsidRPr="00C53027" w:rsidRDefault="005B39AD" w:rsidP="003E58F4">
      <w:pPr>
        <w:numPr>
          <w:ilvl w:val="1"/>
          <w:numId w:val="12"/>
        </w:numPr>
      </w:pPr>
      <w:r w:rsidRPr="00C53027">
        <w:lastRenderedPageBreak/>
        <w:t>Issuance of a Letter of Concern.</w:t>
      </w:r>
    </w:p>
    <w:p w14:paraId="1CE94D4F" w14:textId="77777777" w:rsidR="005B39AD" w:rsidRPr="00C53027" w:rsidRDefault="005B39AD" w:rsidP="003E58F4">
      <w:pPr>
        <w:numPr>
          <w:ilvl w:val="1"/>
          <w:numId w:val="12"/>
        </w:numPr>
      </w:pPr>
      <w:r w:rsidRPr="00C53027">
        <w:t>Issuance of a Cure Notice.</w:t>
      </w:r>
    </w:p>
    <w:p w14:paraId="3D479B27" w14:textId="77777777" w:rsidR="005B39AD" w:rsidRPr="00C53027" w:rsidRDefault="005B39AD" w:rsidP="003E58F4">
      <w:pPr>
        <w:numPr>
          <w:ilvl w:val="1"/>
          <w:numId w:val="12"/>
        </w:numPr>
      </w:pPr>
      <w:r w:rsidRPr="00C53027">
        <w:t>Consideration of statutory remedies, including termination for default, as appropriate.</w:t>
      </w:r>
    </w:p>
    <w:p w14:paraId="612CF2B2" w14:textId="77777777" w:rsidR="00E712BF" w:rsidRPr="00C53027" w:rsidRDefault="00E712BF" w:rsidP="003E58F4"/>
    <w:p w14:paraId="6E8AA0B7" w14:textId="21805056" w:rsidR="002462F4" w:rsidRPr="00C53027" w:rsidRDefault="002462F4" w:rsidP="003E58F4">
      <w:pPr>
        <w:spacing w:before="100" w:beforeAutospacing="1" w:after="100" w:afterAutospacing="1"/>
        <w:rPr>
          <w:sz w:val="24"/>
          <w:szCs w:val="24"/>
        </w:rPr>
      </w:pPr>
      <w:r w:rsidRPr="00C53027">
        <w:rPr>
          <w:noProof/>
          <w:sz w:val="24"/>
          <w:szCs w:val="24"/>
        </w:rPr>
        <w:drawing>
          <wp:inline distT="0" distB="0" distL="0" distR="0" wp14:anchorId="64F03769" wp14:editId="03A66514">
            <wp:extent cx="5943600" cy="52108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210810"/>
                    </a:xfrm>
                    <a:prstGeom prst="rect">
                      <a:avLst/>
                    </a:prstGeom>
                    <a:noFill/>
                    <a:ln>
                      <a:noFill/>
                    </a:ln>
                  </pic:spPr>
                </pic:pic>
              </a:graphicData>
            </a:graphic>
          </wp:inline>
        </w:drawing>
      </w:r>
    </w:p>
    <w:p w14:paraId="33FDF7A6" w14:textId="3B501FEE" w:rsidR="00E712BF" w:rsidRPr="00C53027" w:rsidRDefault="00E712BF" w:rsidP="003E58F4">
      <w:pPr>
        <w:spacing w:before="100" w:beforeAutospacing="1" w:after="100" w:afterAutospacing="1"/>
        <w:rPr>
          <w:sz w:val="24"/>
          <w:szCs w:val="24"/>
        </w:rPr>
      </w:pPr>
    </w:p>
    <w:p w14:paraId="63AC447C" w14:textId="77777777" w:rsidR="00E712BF" w:rsidRPr="00C53027" w:rsidRDefault="00E712BF" w:rsidP="003E58F4"/>
    <w:p w14:paraId="617C1413" w14:textId="7F17FDA2" w:rsidR="00FE03E6" w:rsidRPr="00C53027" w:rsidRDefault="00FE03E6" w:rsidP="003E58F4"/>
    <w:p w14:paraId="3B8D33E7" w14:textId="459ADF7A" w:rsidR="00514CB6" w:rsidRPr="00C53027" w:rsidRDefault="0085516E" w:rsidP="003E58F4">
      <w:proofErr w:type="gramStart"/>
      <w:r w:rsidRPr="00C53027">
        <w:t>4</w:t>
      </w:r>
      <w:r w:rsidR="00514CB6" w:rsidRPr="00C53027">
        <w:t>.</w:t>
      </w:r>
      <w:r w:rsidR="004D5854" w:rsidRPr="00C53027">
        <w:t>1</w:t>
      </w:r>
      <w:r w:rsidR="00514CB6" w:rsidRPr="00C53027">
        <w:t xml:space="preserve">  </w:t>
      </w:r>
      <w:r w:rsidR="00C65299" w:rsidRPr="00C53027">
        <w:t>Contractor</w:t>
      </w:r>
      <w:proofErr w:type="gramEnd"/>
      <w:r w:rsidR="00C65299" w:rsidRPr="00C53027">
        <w:t xml:space="preserve"> Damage To Commissary Merchandise</w:t>
      </w:r>
      <w:r w:rsidR="00514CB6" w:rsidRPr="00C53027">
        <w:t xml:space="preserve">.  Paragraphs 4.2.1. and 4.2.2. of the PWS establish the Contractor’s responsibility to control damage to commissary merchandise.  Each day of Contractor operation, the </w:t>
      </w:r>
      <w:r w:rsidR="00FB2E28" w:rsidRPr="00C53027">
        <w:t>COR</w:t>
      </w:r>
      <w:r w:rsidR="00514CB6" w:rsidRPr="00C53027">
        <w:t xml:space="preserve"> will check for merchandise damaged by the Contractor</w:t>
      </w:r>
      <w:r w:rsidR="00C6312E" w:rsidRPr="00C53027">
        <w:t xml:space="preserve"> and/or found expired on the shelf by other than the contractor</w:t>
      </w:r>
      <w:r w:rsidR="00514CB6" w:rsidRPr="00C53027">
        <w:t xml:space="preserve">.  If the </w:t>
      </w:r>
      <w:r w:rsidR="00FB2E28" w:rsidRPr="00C53027">
        <w:t>COR</w:t>
      </w:r>
      <w:r w:rsidR="00514CB6" w:rsidRPr="00C53027">
        <w:t xml:space="preserve"> finds any damage</w:t>
      </w:r>
      <w:r w:rsidR="00C6312E" w:rsidRPr="00C53027">
        <w:t>s</w:t>
      </w:r>
      <w:r w:rsidR="00514CB6" w:rsidRPr="00C53027">
        <w:t xml:space="preserve"> that can be attributed to the Contractor, the </w:t>
      </w:r>
      <w:r w:rsidR="00FB2E28" w:rsidRPr="00C53027">
        <w:t>COR</w:t>
      </w:r>
      <w:r w:rsidR="00514CB6" w:rsidRPr="00C53027">
        <w:t xml:space="preserve"> shall record the adjusted or full retail value of each item found. If an item that a Contractor has damaged is a total loss, record the full retail value of the item.  If an item that a Contractor has damaged can be sold at a reduced price, the </w:t>
      </w:r>
      <w:r w:rsidR="00FB2E28" w:rsidRPr="00C53027">
        <w:t>COR</w:t>
      </w:r>
      <w:r w:rsidR="00514CB6" w:rsidRPr="00C53027">
        <w:t xml:space="preserve"> will record only the "lost value" as Contractor-caused damage.  For instance, if an item that a Contractor has damaged has an original retail value of $1.00, and cannot be sold at a reduced price, the </w:t>
      </w:r>
      <w:r w:rsidR="00FB2E28" w:rsidRPr="00C53027">
        <w:t>COR</w:t>
      </w:r>
      <w:r w:rsidR="00514CB6" w:rsidRPr="00C53027">
        <w:t xml:space="preserve"> will record the full retail value of $1.00 as Contractor-caused damage.  If an item with an original retail value of $1.00 is marked down to sell at $0.60, the </w:t>
      </w:r>
      <w:r w:rsidR="00FB2E28" w:rsidRPr="00C53027">
        <w:lastRenderedPageBreak/>
        <w:t>COR</w:t>
      </w:r>
      <w:r w:rsidR="00514CB6" w:rsidRPr="00C53027">
        <w:t xml:space="preserve"> will record only the "lost value" of $0.40 as Contractor-caused damage.  The Contractor shall initial each dollar value that the </w:t>
      </w:r>
      <w:r w:rsidR="00FB2E28" w:rsidRPr="00C53027">
        <w:t>COR</w:t>
      </w:r>
      <w:r w:rsidR="00514CB6" w:rsidRPr="00C53027">
        <w:t xml:space="preserve"> records as Contractor-caused damage, to indicate that the Contractor accepts the value recorded as Contractor-caused damage.  The </w:t>
      </w:r>
      <w:r w:rsidR="00FB2E28" w:rsidRPr="00C53027">
        <w:t>COR</w:t>
      </w:r>
      <w:r w:rsidR="00514CB6" w:rsidRPr="00C53027">
        <w:t xml:space="preserve"> will provide to the Contracting Officer the item nomenclature, UPC, quantity, full retail value for each damaged item, and a total of the value of Contractor-damaged items for the month.  As appropriate, the Contracting Officer will make a deduction from Contractor payment IAW the Table shown below.</w:t>
      </w:r>
    </w:p>
    <w:p w14:paraId="330D07F9" w14:textId="77777777" w:rsidR="004D5854" w:rsidRPr="00C53027" w:rsidRDefault="004D5854" w:rsidP="003E58F4"/>
    <w:p w14:paraId="15F7BA3F" w14:textId="77777777" w:rsidR="00514CB6" w:rsidRPr="00C53027" w:rsidRDefault="00514CB6" w:rsidP="003E58F4">
      <w:pPr>
        <w:pStyle w:val="BodyText"/>
        <w:rPr>
          <w:rFonts w:ascii="Times New Roman" w:hAnsi="Times New Roman"/>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94"/>
        <w:gridCol w:w="3192"/>
        <w:gridCol w:w="3084"/>
      </w:tblGrid>
      <w:tr w:rsidR="00514CB6" w:rsidRPr="00C53027" w14:paraId="14B0BD6B" w14:textId="77777777" w:rsidTr="00D02E8A">
        <w:trPr>
          <w:cantSplit/>
          <w:jc w:val="center"/>
        </w:trPr>
        <w:tc>
          <w:tcPr>
            <w:tcW w:w="2994" w:type="dxa"/>
          </w:tcPr>
          <w:p w14:paraId="5BB0ADBF"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TOTAL CURRENT MONTH’S SALES</w:t>
            </w:r>
          </w:p>
          <w:p w14:paraId="24064E55" w14:textId="77777777" w:rsidR="00514CB6" w:rsidRPr="00C53027" w:rsidRDefault="00514CB6" w:rsidP="003E58F4">
            <w:pPr>
              <w:pStyle w:val="BodyText"/>
              <w:jc w:val="center"/>
              <w:rPr>
                <w:rFonts w:ascii="Times New Roman" w:hAnsi="Times New Roman"/>
                <w:b/>
                <w:sz w:val="22"/>
              </w:rPr>
            </w:pPr>
          </w:p>
          <w:p w14:paraId="20F7D378"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A</w:t>
            </w:r>
          </w:p>
        </w:tc>
        <w:tc>
          <w:tcPr>
            <w:tcW w:w="3192" w:type="dxa"/>
          </w:tcPr>
          <w:p w14:paraId="5E786C19"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MONTHLY MAXIMUM DAMAGE ALLOWANCE</w:t>
            </w:r>
          </w:p>
          <w:p w14:paraId="4CD7DC30" w14:textId="77777777" w:rsidR="00514CB6" w:rsidRPr="00C53027" w:rsidRDefault="00514CB6" w:rsidP="003E58F4">
            <w:pPr>
              <w:pStyle w:val="BodyText"/>
              <w:jc w:val="center"/>
              <w:rPr>
                <w:rFonts w:ascii="Times New Roman" w:hAnsi="Times New Roman"/>
                <w:b/>
                <w:sz w:val="22"/>
              </w:rPr>
            </w:pPr>
          </w:p>
          <w:p w14:paraId="102706DD"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B</w:t>
            </w:r>
          </w:p>
        </w:tc>
        <w:tc>
          <w:tcPr>
            <w:tcW w:w="3084" w:type="dxa"/>
          </w:tcPr>
          <w:p w14:paraId="443F1591"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 xml:space="preserve">DEDUCTION FOR DAMAGE </w:t>
            </w:r>
          </w:p>
          <w:p w14:paraId="432B27E1" w14:textId="77777777" w:rsidR="00514CB6" w:rsidRPr="00C53027" w:rsidRDefault="00514CB6" w:rsidP="003E58F4">
            <w:pPr>
              <w:pStyle w:val="BodyText"/>
              <w:jc w:val="center"/>
              <w:rPr>
                <w:rFonts w:ascii="Times New Roman" w:hAnsi="Times New Roman"/>
                <w:b/>
                <w:sz w:val="22"/>
              </w:rPr>
            </w:pPr>
          </w:p>
          <w:p w14:paraId="69A5B229"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C</w:t>
            </w:r>
          </w:p>
        </w:tc>
      </w:tr>
      <w:tr w:rsidR="00514CB6" w:rsidRPr="00C53027" w14:paraId="5359E606" w14:textId="77777777" w:rsidTr="00D02E8A">
        <w:trPr>
          <w:cantSplit/>
          <w:jc w:val="center"/>
        </w:trPr>
        <w:tc>
          <w:tcPr>
            <w:tcW w:w="2994" w:type="dxa"/>
          </w:tcPr>
          <w:p w14:paraId="5B5F6246" w14:textId="77777777" w:rsidR="00514CB6" w:rsidRPr="00C53027" w:rsidRDefault="00514CB6" w:rsidP="003E58F4">
            <w:pPr>
              <w:pStyle w:val="BodyText"/>
              <w:rPr>
                <w:rFonts w:ascii="Times New Roman" w:hAnsi="Times New Roman"/>
                <w:b/>
                <w:sz w:val="22"/>
              </w:rPr>
            </w:pPr>
            <w:r w:rsidRPr="00C53027">
              <w:rPr>
                <w:rFonts w:ascii="Times New Roman" w:hAnsi="Times New Roman"/>
                <w:b/>
                <w:sz w:val="22"/>
              </w:rPr>
              <w:t>0 - $</w:t>
            </w:r>
            <w:r w:rsidR="006C0E33" w:rsidRPr="00C53027">
              <w:rPr>
                <w:rFonts w:ascii="Times New Roman" w:hAnsi="Times New Roman"/>
                <w:b/>
                <w:sz w:val="22"/>
              </w:rPr>
              <w:t>1</w:t>
            </w:r>
            <w:r w:rsidRPr="00C53027">
              <w:rPr>
                <w:rFonts w:ascii="Times New Roman" w:hAnsi="Times New Roman"/>
                <w:b/>
                <w:sz w:val="22"/>
              </w:rPr>
              <w:t>,</w:t>
            </w:r>
            <w:r w:rsidR="00B768C7" w:rsidRPr="00C53027">
              <w:rPr>
                <w:rFonts w:ascii="Times New Roman" w:hAnsi="Times New Roman"/>
                <w:b/>
                <w:sz w:val="22"/>
              </w:rPr>
              <w:t>5</w:t>
            </w:r>
            <w:r w:rsidRPr="00C53027">
              <w:rPr>
                <w:rFonts w:ascii="Times New Roman" w:hAnsi="Times New Roman"/>
                <w:b/>
                <w:sz w:val="22"/>
              </w:rPr>
              <w:t>00,000</w:t>
            </w:r>
          </w:p>
        </w:tc>
        <w:tc>
          <w:tcPr>
            <w:tcW w:w="3192" w:type="dxa"/>
          </w:tcPr>
          <w:p w14:paraId="7549FE4E"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w:t>
            </w:r>
            <w:r w:rsidR="006C0E33" w:rsidRPr="00C53027">
              <w:rPr>
                <w:rFonts w:ascii="Times New Roman" w:hAnsi="Times New Roman"/>
                <w:b/>
                <w:sz w:val="22"/>
              </w:rPr>
              <w:t>500</w:t>
            </w:r>
          </w:p>
        </w:tc>
        <w:tc>
          <w:tcPr>
            <w:tcW w:w="3084" w:type="dxa"/>
            <w:vMerge w:val="restart"/>
          </w:tcPr>
          <w:p w14:paraId="32ADDF3D" w14:textId="77777777" w:rsidR="00514CB6" w:rsidRPr="00C53027" w:rsidRDefault="00514CB6" w:rsidP="003E58F4">
            <w:pPr>
              <w:pStyle w:val="BodyText"/>
              <w:rPr>
                <w:rFonts w:ascii="Times New Roman" w:hAnsi="Times New Roman"/>
                <w:b/>
                <w:sz w:val="22"/>
              </w:rPr>
            </w:pPr>
            <w:r w:rsidRPr="00C53027">
              <w:rPr>
                <w:rFonts w:ascii="Times New Roman" w:hAnsi="Times New Roman"/>
                <w:b/>
                <w:sz w:val="22"/>
              </w:rPr>
              <w:t>Dollar for dollar in excess of the value shown in Column B.</w:t>
            </w:r>
          </w:p>
        </w:tc>
      </w:tr>
      <w:tr w:rsidR="006C0E33" w:rsidRPr="00C53027" w14:paraId="310742DC" w14:textId="77777777" w:rsidTr="00D02E8A">
        <w:trPr>
          <w:cantSplit/>
          <w:jc w:val="center"/>
        </w:trPr>
        <w:tc>
          <w:tcPr>
            <w:tcW w:w="2994" w:type="dxa"/>
          </w:tcPr>
          <w:p w14:paraId="3ADA5D3B" w14:textId="77777777" w:rsidR="006C0E33" w:rsidRPr="00C53027" w:rsidRDefault="00A85584" w:rsidP="003E58F4">
            <w:pPr>
              <w:pStyle w:val="BodyText"/>
              <w:rPr>
                <w:rFonts w:ascii="Times New Roman" w:hAnsi="Times New Roman"/>
                <w:b/>
                <w:sz w:val="22"/>
              </w:rPr>
            </w:pPr>
            <w:r w:rsidRPr="00C53027">
              <w:rPr>
                <w:rFonts w:ascii="Times New Roman" w:hAnsi="Times New Roman"/>
                <w:b/>
                <w:sz w:val="22"/>
              </w:rPr>
              <w:t>$1,</w:t>
            </w:r>
            <w:r w:rsidR="00B768C7" w:rsidRPr="00C53027">
              <w:rPr>
                <w:rFonts w:ascii="Times New Roman" w:hAnsi="Times New Roman"/>
                <w:b/>
                <w:sz w:val="22"/>
              </w:rPr>
              <w:t>5</w:t>
            </w:r>
            <w:r w:rsidRPr="00C53027">
              <w:rPr>
                <w:rFonts w:ascii="Times New Roman" w:hAnsi="Times New Roman"/>
                <w:b/>
                <w:sz w:val="22"/>
              </w:rPr>
              <w:t>00,000 - $</w:t>
            </w:r>
            <w:r w:rsidR="00B768C7" w:rsidRPr="00C53027">
              <w:rPr>
                <w:rFonts w:ascii="Times New Roman" w:hAnsi="Times New Roman"/>
                <w:b/>
                <w:sz w:val="22"/>
              </w:rPr>
              <w:t>3</w:t>
            </w:r>
            <w:r w:rsidRPr="00C53027">
              <w:rPr>
                <w:rFonts w:ascii="Times New Roman" w:hAnsi="Times New Roman"/>
                <w:b/>
                <w:sz w:val="22"/>
              </w:rPr>
              <w:t>,</w:t>
            </w:r>
            <w:r w:rsidR="00B768C7" w:rsidRPr="00C53027">
              <w:rPr>
                <w:rFonts w:ascii="Times New Roman" w:hAnsi="Times New Roman"/>
                <w:b/>
                <w:sz w:val="22"/>
              </w:rPr>
              <w:t>0</w:t>
            </w:r>
            <w:r w:rsidRPr="00C53027">
              <w:rPr>
                <w:rFonts w:ascii="Times New Roman" w:hAnsi="Times New Roman"/>
                <w:b/>
                <w:sz w:val="22"/>
              </w:rPr>
              <w:t>00,000</w:t>
            </w:r>
          </w:p>
        </w:tc>
        <w:tc>
          <w:tcPr>
            <w:tcW w:w="3192" w:type="dxa"/>
          </w:tcPr>
          <w:p w14:paraId="66376D3C" w14:textId="77777777" w:rsidR="006C0E33" w:rsidRPr="00C53027" w:rsidRDefault="00A85584" w:rsidP="003E58F4">
            <w:pPr>
              <w:pStyle w:val="BodyText"/>
              <w:jc w:val="center"/>
              <w:rPr>
                <w:rFonts w:ascii="Times New Roman" w:hAnsi="Times New Roman"/>
                <w:b/>
                <w:sz w:val="22"/>
              </w:rPr>
            </w:pPr>
            <w:r w:rsidRPr="00C53027">
              <w:rPr>
                <w:rFonts w:ascii="Times New Roman" w:hAnsi="Times New Roman"/>
                <w:b/>
                <w:sz w:val="22"/>
              </w:rPr>
              <w:t>$650</w:t>
            </w:r>
          </w:p>
        </w:tc>
        <w:tc>
          <w:tcPr>
            <w:tcW w:w="3084" w:type="dxa"/>
            <w:vMerge/>
          </w:tcPr>
          <w:p w14:paraId="7766779A" w14:textId="77777777" w:rsidR="006C0E33" w:rsidRPr="00C53027" w:rsidRDefault="006C0E33" w:rsidP="003E58F4">
            <w:pPr>
              <w:pStyle w:val="BodyText"/>
              <w:rPr>
                <w:rFonts w:ascii="Times New Roman" w:hAnsi="Times New Roman"/>
                <w:b/>
                <w:sz w:val="22"/>
              </w:rPr>
            </w:pPr>
          </w:p>
        </w:tc>
      </w:tr>
      <w:tr w:rsidR="00514CB6" w:rsidRPr="00C53027" w14:paraId="642C4E26" w14:textId="77777777" w:rsidTr="00D02E8A">
        <w:trPr>
          <w:cantSplit/>
          <w:jc w:val="center"/>
        </w:trPr>
        <w:tc>
          <w:tcPr>
            <w:tcW w:w="2994" w:type="dxa"/>
          </w:tcPr>
          <w:p w14:paraId="7E9CCBC2" w14:textId="77777777" w:rsidR="00514CB6" w:rsidRPr="00C53027" w:rsidRDefault="00514CB6" w:rsidP="003E58F4">
            <w:pPr>
              <w:pStyle w:val="BodyText"/>
              <w:rPr>
                <w:rFonts w:ascii="Times New Roman" w:hAnsi="Times New Roman"/>
                <w:b/>
                <w:sz w:val="22"/>
              </w:rPr>
            </w:pPr>
            <w:r w:rsidRPr="00C53027">
              <w:rPr>
                <w:rFonts w:ascii="Times New Roman" w:hAnsi="Times New Roman"/>
                <w:b/>
                <w:sz w:val="22"/>
              </w:rPr>
              <w:t>$</w:t>
            </w:r>
            <w:r w:rsidR="00B768C7" w:rsidRPr="00C53027">
              <w:rPr>
                <w:rFonts w:ascii="Times New Roman" w:hAnsi="Times New Roman"/>
                <w:b/>
                <w:sz w:val="22"/>
              </w:rPr>
              <w:t>3</w:t>
            </w:r>
            <w:r w:rsidRPr="00C53027">
              <w:rPr>
                <w:rFonts w:ascii="Times New Roman" w:hAnsi="Times New Roman"/>
                <w:b/>
                <w:sz w:val="22"/>
              </w:rPr>
              <w:t>,000,001 – above</w:t>
            </w:r>
          </w:p>
        </w:tc>
        <w:tc>
          <w:tcPr>
            <w:tcW w:w="3192" w:type="dxa"/>
          </w:tcPr>
          <w:p w14:paraId="6041C983" w14:textId="77777777" w:rsidR="00514CB6" w:rsidRPr="00C53027" w:rsidRDefault="00514CB6" w:rsidP="003E58F4">
            <w:pPr>
              <w:pStyle w:val="BodyText"/>
              <w:jc w:val="center"/>
              <w:rPr>
                <w:rFonts w:ascii="Times New Roman" w:hAnsi="Times New Roman"/>
                <w:b/>
                <w:sz w:val="22"/>
              </w:rPr>
            </w:pPr>
            <w:r w:rsidRPr="00C53027">
              <w:rPr>
                <w:rFonts w:ascii="Times New Roman" w:hAnsi="Times New Roman"/>
                <w:b/>
                <w:sz w:val="22"/>
              </w:rPr>
              <w:t>$</w:t>
            </w:r>
            <w:r w:rsidR="00B768C7" w:rsidRPr="00C53027">
              <w:rPr>
                <w:rFonts w:ascii="Times New Roman" w:hAnsi="Times New Roman"/>
                <w:b/>
                <w:sz w:val="22"/>
              </w:rPr>
              <w:t>800</w:t>
            </w:r>
          </w:p>
        </w:tc>
        <w:tc>
          <w:tcPr>
            <w:tcW w:w="3084" w:type="dxa"/>
            <w:vMerge/>
          </w:tcPr>
          <w:p w14:paraId="56DC8021" w14:textId="77777777" w:rsidR="00514CB6" w:rsidRPr="00C53027" w:rsidRDefault="00514CB6" w:rsidP="003E58F4">
            <w:pPr>
              <w:pStyle w:val="BodyText"/>
              <w:rPr>
                <w:rFonts w:ascii="Times New Roman" w:hAnsi="Times New Roman"/>
                <w:b/>
                <w:sz w:val="22"/>
              </w:rPr>
            </w:pPr>
          </w:p>
        </w:tc>
      </w:tr>
    </w:tbl>
    <w:p w14:paraId="12BEF1AE" w14:textId="77777777" w:rsidR="00514CB6" w:rsidRPr="00C53027" w:rsidRDefault="00514CB6" w:rsidP="003E58F4">
      <w:pPr>
        <w:pStyle w:val="BodyText"/>
        <w:rPr>
          <w:rFonts w:ascii="Times New Roman" w:hAnsi="Times New Roman"/>
          <w:b/>
          <w:sz w:val="22"/>
        </w:rPr>
      </w:pPr>
    </w:p>
    <w:p w14:paraId="424A6CF0" w14:textId="2B7907A9" w:rsidR="003000A8" w:rsidRPr="00C53027" w:rsidRDefault="003000A8" w:rsidP="003E58F4">
      <w:pPr>
        <w:pStyle w:val="BodyText"/>
        <w:jc w:val="left"/>
        <w:rPr>
          <w:rFonts w:ascii="Times New Roman" w:hAnsi="Times New Roman"/>
          <w:bCs/>
          <w:sz w:val="22"/>
        </w:rPr>
      </w:pPr>
      <w:r w:rsidRPr="00C53027">
        <w:rPr>
          <w:rFonts w:ascii="Times New Roman" w:hAnsi="Times New Roman"/>
          <w:bCs/>
          <w:sz w:val="22"/>
        </w:rPr>
        <w:t xml:space="preserve">5. </w:t>
      </w:r>
      <w:r w:rsidRPr="00C53027">
        <w:rPr>
          <w:rFonts w:ascii="Times New Roman" w:hAnsi="Times New Roman"/>
          <w:bCs/>
          <w:sz w:val="22"/>
          <w:u w:val="single"/>
        </w:rPr>
        <w:t>Corrective Action Report</w:t>
      </w:r>
      <w:r w:rsidRPr="00C53027">
        <w:rPr>
          <w:rFonts w:ascii="Times New Roman" w:hAnsi="Times New Roman"/>
          <w:bCs/>
          <w:sz w:val="22"/>
        </w:rPr>
        <w:t xml:space="preserve">. Defects that are not corrected by the contractor will be recorded on the Government’s Corrective Action Report and immediately submitted to the contracting officer with supporting documentation for action. </w:t>
      </w:r>
    </w:p>
    <w:p w14:paraId="0372FB55" w14:textId="77777777" w:rsidR="00C65299" w:rsidRPr="00C53027" w:rsidRDefault="00C65299" w:rsidP="003E58F4">
      <w:pPr>
        <w:rPr>
          <w:sz w:val="22"/>
        </w:rPr>
      </w:pPr>
    </w:p>
    <w:p w14:paraId="49D5287C" w14:textId="57E4E6B1" w:rsidR="00CF2DD0" w:rsidRPr="00C53027" w:rsidRDefault="00CF2DD0" w:rsidP="003E58F4">
      <w:pPr>
        <w:rPr>
          <w:sz w:val="22"/>
        </w:rPr>
      </w:pPr>
      <w:r w:rsidRPr="00C53027">
        <w:rPr>
          <w:sz w:val="22"/>
        </w:rPr>
        <w:br w:type="page"/>
      </w:r>
    </w:p>
    <w:p w14:paraId="54118A1A" w14:textId="0DC24A5D" w:rsidR="00A60BE3" w:rsidRPr="00C53027" w:rsidRDefault="007A0DA9" w:rsidP="003E58F4">
      <w:pPr>
        <w:pStyle w:val="Heading1"/>
        <w:rPr>
          <w:rFonts w:eastAsia="Calibri"/>
          <w:color w:val="2E74B5" w:themeColor="accent1" w:themeShade="BF"/>
          <w:szCs w:val="28"/>
        </w:rPr>
      </w:pPr>
      <w:bookmarkStart w:id="117" w:name="_Toc212534527"/>
      <w:r w:rsidRPr="00C53027">
        <w:rPr>
          <w:rFonts w:eastAsia="Calibri"/>
          <w:color w:val="2E74B5" w:themeColor="accent1" w:themeShade="BF"/>
          <w:szCs w:val="28"/>
        </w:rPr>
        <w:lastRenderedPageBreak/>
        <w:t>EXHIBIT 6-1 PERFORMANCE REQUIREMENTS SUMMARY</w:t>
      </w:r>
      <w:bookmarkEnd w:id="117"/>
    </w:p>
    <w:p w14:paraId="393C8646" w14:textId="77777777" w:rsidR="00910E2D" w:rsidRPr="00C53027" w:rsidRDefault="00910E2D" w:rsidP="003E58F4">
      <w:pPr>
        <w:rPr>
          <w:rFonts w:eastAsia="Calibri"/>
        </w:rPr>
      </w:pPr>
    </w:p>
    <w:p w14:paraId="3FEBF6B7" w14:textId="77777777" w:rsidR="00A60BE3" w:rsidRPr="00C53027" w:rsidRDefault="00A60BE3" w:rsidP="003E58F4">
      <w:pPr>
        <w:jc w:val="center"/>
        <w:rPr>
          <w:b/>
          <w:bCs/>
          <w:sz w:val="28"/>
          <w:szCs w:val="28"/>
          <w:u w:val="single"/>
          <w:lang w:eastAsia="zh-CN"/>
        </w:rPr>
      </w:pPr>
      <w:bookmarkStart w:id="118" w:name="_Hlk88133046"/>
      <w:r w:rsidRPr="00C53027">
        <w:rPr>
          <w:b/>
          <w:bCs/>
          <w:sz w:val="28"/>
          <w:szCs w:val="28"/>
          <w:u w:val="single"/>
          <w:lang w:eastAsia="zh-CN"/>
        </w:rPr>
        <w:t>Shelf Stocking Services</w:t>
      </w:r>
    </w:p>
    <w:p w14:paraId="5A64B135" w14:textId="77777777" w:rsidR="00A60BE3" w:rsidRPr="00C53027" w:rsidRDefault="00A60BE3" w:rsidP="003E58F4"/>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050"/>
        <w:gridCol w:w="1350"/>
        <w:gridCol w:w="1710"/>
      </w:tblGrid>
      <w:tr w:rsidR="00A60BE3" w:rsidRPr="00C53027" w14:paraId="1BA540D4" w14:textId="77777777" w:rsidTr="00B466E4">
        <w:tc>
          <w:tcPr>
            <w:tcW w:w="1620" w:type="dxa"/>
            <w:shd w:val="pct10" w:color="auto" w:fill="FFFFFF"/>
          </w:tcPr>
          <w:p w14:paraId="63EF1937" w14:textId="77777777" w:rsidR="00A60BE3" w:rsidRPr="00C53027" w:rsidRDefault="00A60BE3" w:rsidP="003E58F4">
            <w:pPr>
              <w:jc w:val="center"/>
              <w:rPr>
                <w:b/>
                <w:sz w:val="24"/>
                <w:szCs w:val="24"/>
                <w:lang w:eastAsia="zh-CN"/>
              </w:rPr>
            </w:pPr>
            <w:bookmarkStart w:id="119" w:name="_Hlk88133191"/>
            <w:r w:rsidRPr="00C53027">
              <w:rPr>
                <w:b/>
                <w:sz w:val="24"/>
                <w:szCs w:val="24"/>
                <w:lang w:eastAsia="zh-CN"/>
              </w:rPr>
              <w:t>Performance Objective</w:t>
            </w:r>
          </w:p>
        </w:tc>
        <w:tc>
          <w:tcPr>
            <w:tcW w:w="4050" w:type="dxa"/>
            <w:shd w:val="pct10" w:color="auto" w:fill="FFFFFF"/>
          </w:tcPr>
          <w:p w14:paraId="66A74073" w14:textId="77777777" w:rsidR="00A60BE3" w:rsidRPr="00C53027" w:rsidRDefault="00A60BE3" w:rsidP="003E58F4">
            <w:pPr>
              <w:jc w:val="center"/>
              <w:rPr>
                <w:b/>
                <w:sz w:val="24"/>
                <w:szCs w:val="24"/>
                <w:lang w:eastAsia="zh-CN"/>
              </w:rPr>
            </w:pPr>
            <w:r w:rsidRPr="00C53027">
              <w:rPr>
                <w:b/>
                <w:sz w:val="24"/>
                <w:szCs w:val="24"/>
                <w:lang w:eastAsia="zh-CN"/>
              </w:rPr>
              <w:t>Performance Standard</w:t>
            </w:r>
          </w:p>
        </w:tc>
        <w:tc>
          <w:tcPr>
            <w:tcW w:w="1350" w:type="dxa"/>
            <w:shd w:val="pct10" w:color="auto" w:fill="FFFFFF"/>
          </w:tcPr>
          <w:p w14:paraId="39606414" w14:textId="77777777" w:rsidR="00A60BE3" w:rsidRPr="00C53027" w:rsidRDefault="00A60BE3" w:rsidP="003E58F4">
            <w:pPr>
              <w:jc w:val="center"/>
              <w:rPr>
                <w:b/>
                <w:sz w:val="24"/>
                <w:szCs w:val="24"/>
                <w:lang w:eastAsia="zh-CN"/>
              </w:rPr>
            </w:pPr>
            <w:r w:rsidRPr="00C53027">
              <w:rPr>
                <w:b/>
                <w:sz w:val="24"/>
                <w:szCs w:val="24"/>
                <w:lang w:eastAsia="zh-CN"/>
              </w:rPr>
              <w:t>Inspection Method</w:t>
            </w:r>
          </w:p>
        </w:tc>
        <w:tc>
          <w:tcPr>
            <w:tcW w:w="1710" w:type="dxa"/>
            <w:shd w:val="pct10" w:color="auto" w:fill="FFFFFF"/>
          </w:tcPr>
          <w:p w14:paraId="41EC271C" w14:textId="77777777" w:rsidR="00A60BE3" w:rsidRPr="00C53027" w:rsidRDefault="00A60BE3" w:rsidP="003E58F4">
            <w:pPr>
              <w:jc w:val="center"/>
              <w:rPr>
                <w:b/>
                <w:sz w:val="24"/>
                <w:szCs w:val="24"/>
                <w:lang w:eastAsia="zh-CN"/>
              </w:rPr>
            </w:pPr>
            <w:r w:rsidRPr="00C53027">
              <w:rPr>
                <w:b/>
                <w:sz w:val="24"/>
                <w:szCs w:val="24"/>
                <w:lang w:eastAsia="zh-CN"/>
              </w:rPr>
              <w:t>Inspection Standard</w:t>
            </w:r>
          </w:p>
        </w:tc>
      </w:tr>
      <w:tr w:rsidR="000564D6" w:rsidRPr="00C53027" w14:paraId="7D145386" w14:textId="77777777" w:rsidTr="00910E2D">
        <w:tc>
          <w:tcPr>
            <w:tcW w:w="1620" w:type="dxa"/>
            <w:vAlign w:val="center"/>
          </w:tcPr>
          <w:p w14:paraId="2DB4CED2" w14:textId="77777777" w:rsidR="000564D6" w:rsidRPr="00C53027" w:rsidRDefault="000564D6" w:rsidP="003E58F4">
            <w:pPr>
              <w:jc w:val="center"/>
              <w:rPr>
                <w:b/>
                <w:sz w:val="24"/>
                <w:szCs w:val="24"/>
                <w:lang w:eastAsia="zh-CN"/>
              </w:rPr>
            </w:pPr>
            <w:r w:rsidRPr="00C53027">
              <w:rPr>
                <w:b/>
                <w:sz w:val="24"/>
                <w:szCs w:val="24"/>
                <w:lang w:eastAsia="zh-CN"/>
              </w:rPr>
              <w:t>Cases Not Stocked</w:t>
            </w:r>
          </w:p>
        </w:tc>
        <w:tc>
          <w:tcPr>
            <w:tcW w:w="4050" w:type="dxa"/>
          </w:tcPr>
          <w:p w14:paraId="0C6F24E9" w14:textId="77777777" w:rsidR="000564D6" w:rsidRPr="00C53027" w:rsidRDefault="00595F73" w:rsidP="003E58F4">
            <w:pPr>
              <w:rPr>
                <w:szCs w:val="24"/>
                <w:lang w:eastAsia="zh-CN"/>
              </w:rPr>
            </w:pPr>
            <w:r w:rsidRPr="00C53027">
              <w:rPr>
                <w:szCs w:val="24"/>
                <w:lang w:eastAsia="zh-CN"/>
              </w:rPr>
              <w:t>All cases from the FDS load for next business day stocked prior to the completion of night stocking operations (4.3.3.2.1.3.)</w:t>
            </w:r>
          </w:p>
        </w:tc>
        <w:tc>
          <w:tcPr>
            <w:tcW w:w="1350" w:type="dxa"/>
            <w:vAlign w:val="center"/>
          </w:tcPr>
          <w:p w14:paraId="1EE7B139" w14:textId="77777777" w:rsidR="000564D6" w:rsidRPr="00C53027" w:rsidRDefault="000564D6" w:rsidP="003E58F4">
            <w:pPr>
              <w:jc w:val="center"/>
              <w:rPr>
                <w:sz w:val="24"/>
                <w:szCs w:val="24"/>
                <w:lang w:eastAsia="zh-CN"/>
              </w:rPr>
            </w:pPr>
            <w:r w:rsidRPr="00C53027">
              <w:rPr>
                <w:sz w:val="24"/>
                <w:szCs w:val="24"/>
                <w:lang w:eastAsia="zh-CN"/>
              </w:rPr>
              <w:t>100% Inspection</w:t>
            </w:r>
          </w:p>
        </w:tc>
        <w:tc>
          <w:tcPr>
            <w:tcW w:w="1710" w:type="dxa"/>
            <w:vAlign w:val="center"/>
          </w:tcPr>
          <w:p w14:paraId="3986A27C" w14:textId="77777777" w:rsidR="000564D6" w:rsidRPr="00C53027" w:rsidRDefault="001B7941" w:rsidP="003E58F4">
            <w:pPr>
              <w:jc w:val="center"/>
              <w:rPr>
                <w:sz w:val="24"/>
                <w:szCs w:val="24"/>
                <w:lang w:eastAsia="zh-CN"/>
              </w:rPr>
            </w:pPr>
            <w:r w:rsidRPr="00C53027">
              <w:rPr>
                <w:sz w:val="24"/>
                <w:szCs w:val="24"/>
                <w:lang w:eastAsia="zh-CN"/>
              </w:rPr>
              <w:t>Pass or Fail</w:t>
            </w:r>
          </w:p>
        </w:tc>
      </w:tr>
      <w:tr w:rsidR="000564D6" w:rsidRPr="00C53027" w14:paraId="64B2FF9C" w14:textId="77777777" w:rsidTr="00910E2D">
        <w:tc>
          <w:tcPr>
            <w:tcW w:w="1620" w:type="dxa"/>
            <w:vAlign w:val="center"/>
          </w:tcPr>
          <w:p w14:paraId="0FD52BC7" w14:textId="77777777" w:rsidR="000564D6" w:rsidRPr="00C53027" w:rsidRDefault="000564D6" w:rsidP="003E58F4">
            <w:pPr>
              <w:jc w:val="center"/>
              <w:rPr>
                <w:b/>
                <w:sz w:val="24"/>
                <w:szCs w:val="24"/>
                <w:lang w:eastAsia="zh-CN"/>
              </w:rPr>
            </w:pPr>
            <w:r w:rsidRPr="00C53027">
              <w:rPr>
                <w:b/>
                <w:sz w:val="24"/>
                <w:szCs w:val="24"/>
                <w:lang w:eastAsia="zh-CN"/>
              </w:rPr>
              <w:t>Cases Not Stocked (NIS-BOH)</w:t>
            </w:r>
          </w:p>
        </w:tc>
        <w:tc>
          <w:tcPr>
            <w:tcW w:w="4050" w:type="dxa"/>
          </w:tcPr>
          <w:p w14:paraId="7FFD1A93" w14:textId="77777777" w:rsidR="000564D6" w:rsidRPr="00C53027" w:rsidRDefault="003000A8" w:rsidP="003E58F4">
            <w:pPr>
              <w:rPr>
                <w:szCs w:val="24"/>
                <w:lang w:eastAsia="zh-CN"/>
              </w:rPr>
            </w:pPr>
            <w:r w:rsidRPr="00C53027">
              <w:rPr>
                <w:szCs w:val="24"/>
                <w:lang w:eastAsia="zh-CN"/>
              </w:rPr>
              <w:t xml:space="preserve">All contractor responsible line items on the Daily Report do not exceed one half of a case </w:t>
            </w:r>
            <w:proofErr w:type="gramStart"/>
            <w:r w:rsidRPr="00C53027">
              <w:rPr>
                <w:szCs w:val="24"/>
                <w:lang w:eastAsia="zh-CN"/>
              </w:rPr>
              <w:t>pack(</w:t>
            </w:r>
            <w:proofErr w:type="gramEnd"/>
            <w:r w:rsidRPr="00C53027">
              <w:rPr>
                <w:szCs w:val="24"/>
                <w:lang w:eastAsia="zh-CN"/>
              </w:rPr>
              <w:t>4.3.3.2.1.3.2)</w:t>
            </w:r>
          </w:p>
        </w:tc>
        <w:tc>
          <w:tcPr>
            <w:tcW w:w="1350" w:type="dxa"/>
            <w:vAlign w:val="center"/>
          </w:tcPr>
          <w:p w14:paraId="2BF17CD4" w14:textId="77777777" w:rsidR="000564D6" w:rsidRPr="00C53027" w:rsidRDefault="000564D6" w:rsidP="003E58F4">
            <w:pPr>
              <w:jc w:val="center"/>
              <w:rPr>
                <w:sz w:val="24"/>
                <w:szCs w:val="24"/>
                <w:lang w:eastAsia="zh-CN"/>
              </w:rPr>
            </w:pPr>
            <w:r w:rsidRPr="00C53027">
              <w:rPr>
                <w:sz w:val="24"/>
                <w:szCs w:val="24"/>
                <w:lang w:eastAsia="zh-CN"/>
              </w:rPr>
              <w:t>100% Inspection</w:t>
            </w:r>
          </w:p>
        </w:tc>
        <w:tc>
          <w:tcPr>
            <w:tcW w:w="1710" w:type="dxa"/>
            <w:vAlign w:val="center"/>
          </w:tcPr>
          <w:p w14:paraId="6A4E9B91" w14:textId="76610700" w:rsidR="000564D6" w:rsidRPr="00C53027" w:rsidRDefault="00244D7C" w:rsidP="003E58F4">
            <w:pPr>
              <w:jc w:val="center"/>
              <w:rPr>
                <w:sz w:val="24"/>
                <w:szCs w:val="24"/>
                <w:lang w:eastAsia="zh-CN"/>
              </w:rPr>
            </w:pPr>
            <w:r w:rsidRPr="00C53027">
              <w:rPr>
                <w:sz w:val="24"/>
                <w:szCs w:val="24"/>
                <w:lang w:eastAsia="zh-CN"/>
              </w:rPr>
              <w:t>9</w:t>
            </w:r>
            <w:r w:rsidR="007A0DA9" w:rsidRPr="00C53027">
              <w:rPr>
                <w:sz w:val="24"/>
                <w:szCs w:val="24"/>
                <w:lang w:eastAsia="zh-CN"/>
              </w:rPr>
              <w:t>8</w:t>
            </w:r>
            <w:r w:rsidRPr="00C53027">
              <w:rPr>
                <w:sz w:val="24"/>
                <w:szCs w:val="24"/>
                <w:lang w:eastAsia="zh-CN"/>
              </w:rPr>
              <w:t>%</w:t>
            </w:r>
          </w:p>
        </w:tc>
      </w:tr>
      <w:tr w:rsidR="00A60BE3" w:rsidRPr="00C53027" w14:paraId="091FFA10" w14:textId="77777777" w:rsidTr="00910E2D">
        <w:tc>
          <w:tcPr>
            <w:tcW w:w="1620" w:type="dxa"/>
            <w:vAlign w:val="center"/>
          </w:tcPr>
          <w:p w14:paraId="42050021" w14:textId="77777777" w:rsidR="00A60BE3" w:rsidRPr="00C53027" w:rsidRDefault="00A60BE3" w:rsidP="003E58F4">
            <w:pPr>
              <w:jc w:val="center"/>
              <w:rPr>
                <w:b/>
                <w:sz w:val="24"/>
                <w:szCs w:val="24"/>
                <w:lang w:eastAsia="zh-CN"/>
              </w:rPr>
            </w:pPr>
            <w:r w:rsidRPr="00C53027">
              <w:rPr>
                <w:b/>
                <w:sz w:val="24"/>
                <w:szCs w:val="24"/>
                <w:lang w:eastAsia="zh-CN"/>
              </w:rPr>
              <w:t>Cleaning and Dusting</w:t>
            </w:r>
          </w:p>
          <w:p w14:paraId="54E2C083" w14:textId="77777777" w:rsidR="00A60BE3" w:rsidRPr="00C53027" w:rsidRDefault="00A60BE3" w:rsidP="003E58F4">
            <w:pPr>
              <w:jc w:val="center"/>
              <w:rPr>
                <w:sz w:val="24"/>
                <w:szCs w:val="24"/>
                <w:lang w:eastAsia="zh-CN"/>
              </w:rPr>
            </w:pPr>
          </w:p>
        </w:tc>
        <w:tc>
          <w:tcPr>
            <w:tcW w:w="4050" w:type="dxa"/>
          </w:tcPr>
          <w:p w14:paraId="1A004938" w14:textId="77777777" w:rsidR="00A60BE3" w:rsidRPr="00C53027" w:rsidRDefault="00A60BE3" w:rsidP="003E58F4">
            <w:pPr>
              <w:rPr>
                <w:szCs w:val="24"/>
                <w:lang w:eastAsia="zh-CN"/>
              </w:rPr>
            </w:pPr>
            <w:r w:rsidRPr="00C53027">
              <w:rPr>
                <w:szCs w:val="24"/>
                <w:lang w:eastAsia="zh-CN"/>
              </w:rPr>
              <w:t>Preclude dust, dirt, or residue on all shelves, shelving components, portable and stationary refrigerated and freezer cases and merchandisers. (4.3.3.1)</w:t>
            </w:r>
          </w:p>
        </w:tc>
        <w:tc>
          <w:tcPr>
            <w:tcW w:w="1350" w:type="dxa"/>
            <w:vAlign w:val="center"/>
          </w:tcPr>
          <w:p w14:paraId="1805A4D7" w14:textId="12B505F9" w:rsidR="00A60BE3" w:rsidRPr="00C53027" w:rsidRDefault="007E6616" w:rsidP="003E58F4">
            <w:pPr>
              <w:jc w:val="center"/>
              <w:rPr>
                <w:sz w:val="24"/>
                <w:szCs w:val="24"/>
                <w:lang w:eastAsia="zh-CN"/>
              </w:rPr>
            </w:pPr>
            <w:r w:rsidRPr="00C53027">
              <w:rPr>
                <w:sz w:val="24"/>
                <w:szCs w:val="24"/>
                <w:lang w:eastAsia="zh-CN"/>
              </w:rPr>
              <w:t>Periodic Inspection</w:t>
            </w:r>
          </w:p>
        </w:tc>
        <w:tc>
          <w:tcPr>
            <w:tcW w:w="1710" w:type="dxa"/>
            <w:vAlign w:val="center"/>
          </w:tcPr>
          <w:p w14:paraId="2B918820"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56000AC0" w14:textId="77777777" w:rsidTr="00910E2D">
        <w:tc>
          <w:tcPr>
            <w:tcW w:w="1620" w:type="dxa"/>
            <w:vAlign w:val="center"/>
          </w:tcPr>
          <w:p w14:paraId="2AC8E166" w14:textId="77777777" w:rsidR="00A60BE3" w:rsidRPr="00C53027" w:rsidRDefault="00A60BE3" w:rsidP="003E58F4">
            <w:pPr>
              <w:jc w:val="center"/>
              <w:rPr>
                <w:b/>
                <w:sz w:val="24"/>
                <w:szCs w:val="24"/>
                <w:lang w:eastAsia="zh-CN"/>
              </w:rPr>
            </w:pPr>
            <w:r w:rsidRPr="00C53027">
              <w:rPr>
                <w:b/>
                <w:sz w:val="24"/>
                <w:szCs w:val="24"/>
                <w:lang w:eastAsia="zh-CN"/>
              </w:rPr>
              <w:t>Methods of Stocking</w:t>
            </w:r>
          </w:p>
          <w:p w14:paraId="777BD89F" w14:textId="77777777" w:rsidR="00A60BE3" w:rsidRPr="00C53027" w:rsidRDefault="00A60BE3" w:rsidP="003E58F4">
            <w:pPr>
              <w:jc w:val="center"/>
              <w:rPr>
                <w:b/>
                <w:sz w:val="24"/>
                <w:szCs w:val="24"/>
                <w:lang w:eastAsia="zh-CN"/>
              </w:rPr>
            </w:pPr>
          </w:p>
        </w:tc>
        <w:tc>
          <w:tcPr>
            <w:tcW w:w="4050" w:type="dxa"/>
          </w:tcPr>
          <w:p w14:paraId="65325268" w14:textId="77777777" w:rsidR="00A60BE3" w:rsidRPr="00C53027" w:rsidDel="00DD2AEF" w:rsidRDefault="00A60BE3" w:rsidP="003E58F4">
            <w:pPr>
              <w:rPr>
                <w:szCs w:val="24"/>
                <w:lang w:eastAsia="zh-CN"/>
              </w:rPr>
            </w:pPr>
            <w:r w:rsidRPr="00C53027">
              <w:rPr>
                <w:szCs w:val="24"/>
                <w:lang w:eastAsia="zh-CN"/>
              </w:rPr>
              <w:t>Stock all cases available for stocking in the proper shelf locations and within item allocations and to the nearest full case unless a partial case is authorized. (4.3.3.2)</w:t>
            </w:r>
          </w:p>
        </w:tc>
        <w:tc>
          <w:tcPr>
            <w:tcW w:w="1350" w:type="dxa"/>
            <w:vAlign w:val="center"/>
          </w:tcPr>
          <w:p w14:paraId="5690495B" w14:textId="698E0122" w:rsidR="00A60BE3" w:rsidRPr="00C53027" w:rsidRDefault="007E6616" w:rsidP="003E58F4">
            <w:pPr>
              <w:jc w:val="center"/>
              <w:rPr>
                <w:sz w:val="24"/>
                <w:szCs w:val="24"/>
                <w:lang w:eastAsia="zh-CN"/>
              </w:rPr>
            </w:pPr>
            <w:r w:rsidRPr="00C53027">
              <w:rPr>
                <w:sz w:val="24"/>
                <w:szCs w:val="24"/>
                <w:lang w:eastAsia="zh-CN"/>
              </w:rPr>
              <w:t>Periodic Inspection</w:t>
            </w:r>
          </w:p>
        </w:tc>
        <w:tc>
          <w:tcPr>
            <w:tcW w:w="1710" w:type="dxa"/>
            <w:vAlign w:val="center"/>
          </w:tcPr>
          <w:p w14:paraId="785AFF46" w14:textId="77777777" w:rsidR="00A60BE3" w:rsidRPr="00C53027" w:rsidDel="00DD2AEF" w:rsidRDefault="00A60BE3" w:rsidP="003E58F4">
            <w:pPr>
              <w:jc w:val="center"/>
              <w:rPr>
                <w:sz w:val="24"/>
                <w:szCs w:val="24"/>
                <w:lang w:eastAsia="zh-CN"/>
              </w:rPr>
            </w:pPr>
            <w:r w:rsidRPr="00C53027">
              <w:rPr>
                <w:sz w:val="24"/>
                <w:szCs w:val="24"/>
                <w:lang w:eastAsia="zh-CN"/>
              </w:rPr>
              <w:t>Pass or Fail</w:t>
            </w:r>
          </w:p>
        </w:tc>
      </w:tr>
      <w:tr w:rsidR="00A60BE3" w:rsidRPr="00C53027" w14:paraId="1D3EEDF3" w14:textId="77777777" w:rsidTr="00910E2D">
        <w:tc>
          <w:tcPr>
            <w:tcW w:w="1620" w:type="dxa"/>
            <w:vAlign w:val="center"/>
          </w:tcPr>
          <w:p w14:paraId="5AA95E5C" w14:textId="77777777" w:rsidR="00A60BE3" w:rsidRPr="00C53027" w:rsidRDefault="00A60BE3" w:rsidP="003E58F4">
            <w:pPr>
              <w:jc w:val="center"/>
              <w:rPr>
                <w:b/>
                <w:sz w:val="24"/>
                <w:szCs w:val="24"/>
                <w:lang w:eastAsia="zh-CN"/>
              </w:rPr>
            </w:pPr>
            <w:r w:rsidRPr="00C53027">
              <w:rPr>
                <w:b/>
                <w:sz w:val="24"/>
                <w:szCs w:val="24"/>
                <w:lang w:eastAsia="zh-CN"/>
              </w:rPr>
              <w:t>Merchandise Rotation</w:t>
            </w:r>
          </w:p>
          <w:p w14:paraId="2E95DDDE" w14:textId="77777777" w:rsidR="00A60BE3" w:rsidRPr="00C53027" w:rsidRDefault="00A60BE3" w:rsidP="003E58F4">
            <w:pPr>
              <w:jc w:val="center"/>
              <w:rPr>
                <w:sz w:val="24"/>
                <w:szCs w:val="24"/>
                <w:lang w:eastAsia="zh-CN"/>
              </w:rPr>
            </w:pPr>
          </w:p>
        </w:tc>
        <w:tc>
          <w:tcPr>
            <w:tcW w:w="4050" w:type="dxa"/>
          </w:tcPr>
          <w:p w14:paraId="466D5D72" w14:textId="77777777" w:rsidR="00A60BE3" w:rsidRPr="00C53027" w:rsidRDefault="00A60BE3" w:rsidP="003E58F4">
            <w:pPr>
              <w:rPr>
                <w:szCs w:val="24"/>
                <w:lang w:eastAsia="zh-CN"/>
              </w:rPr>
            </w:pPr>
            <w:r w:rsidRPr="00C53027">
              <w:rPr>
                <w:szCs w:val="24"/>
                <w:lang w:eastAsia="zh-CN"/>
              </w:rPr>
              <w:t>All merchandise on the shelf in proper rotation. (4.3.3.3)</w:t>
            </w:r>
          </w:p>
        </w:tc>
        <w:tc>
          <w:tcPr>
            <w:tcW w:w="1350" w:type="dxa"/>
            <w:vAlign w:val="center"/>
          </w:tcPr>
          <w:p w14:paraId="6CA6C969" w14:textId="3E799826" w:rsidR="00A60BE3" w:rsidRPr="00C53027" w:rsidRDefault="007E6616" w:rsidP="003E58F4">
            <w:pPr>
              <w:jc w:val="center"/>
              <w:rPr>
                <w:sz w:val="24"/>
                <w:szCs w:val="24"/>
                <w:lang w:eastAsia="zh-CN"/>
              </w:rPr>
            </w:pPr>
            <w:r w:rsidRPr="00C53027">
              <w:rPr>
                <w:sz w:val="24"/>
                <w:szCs w:val="24"/>
                <w:lang w:eastAsia="zh-CN"/>
              </w:rPr>
              <w:t>Periodic Inspection</w:t>
            </w:r>
          </w:p>
        </w:tc>
        <w:tc>
          <w:tcPr>
            <w:tcW w:w="1710" w:type="dxa"/>
            <w:vAlign w:val="center"/>
          </w:tcPr>
          <w:p w14:paraId="5589A9AB"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2222CD2A" w14:textId="77777777" w:rsidTr="00910E2D">
        <w:tc>
          <w:tcPr>
            <w:tcW w:w="1620" w:type="dxa"/>
            <w:vAlign w:val="center"/>
          </w:tcPr>
          <w:p w14:paraId="123B3B2D" w14:textId="77777777" w:rsidR="00A60BE3" w:rsidRPr="00C53027" w:rsidRDefault="00A60BE3" w:rsidP="003E58F4">
            <w:pPr>
              <w:jc w:val="center"/>
              <w:rPr>
                <w:b/>
                <w:sz w:val="24"/>
                <w:szCs w:val="24"/>
                <w:lang w:eastAsia="zh-CN"/>
              </w:rPr>
            </w:pPr>
            <w:r w:rsidRPr="00C53027">
              <w:rPr>
                <w:b/>
                <w:sz w:val="24"/>
                <w:szCs w:val="24"/>
                <w:lang w:eastAsia="zh-CN"/>
              </w:rPr>
              <w:t>Expired Code Dates</w:t>
            </w:r>
          </w:p>
          <w:p w14:paraId="0559F429" w14:textId="77777777" w:rsidR="00A60BE3" w:rsidRPr="00C53027" w:rsidRDefault="00A60BE3" w:rsidP="003E58F4">
            <w:pPr>
              <w:jc w:val="center"/>
              <w:rPr>
                <w:sz w:val="24"/>
                <w:szCs w:val="24"/>
                <w:lang w:eastAsia="zh-CN"/>
              </w:rPr>
            </w:pPr>
          </w:p>
        </w:tc>
        <w:tc>
          <w:tcPr>
            <w:tcW w:w="4050" w:type="dxa"/>
          </w:tcPr>
          <w:p w14:paraId="66F86EF5" w14:textId="77777777" w:rsidR="00A60BE3" w:rsidRPr="00C53027" w:rsidRDefault="00A60BE3" w:rsidP="003E58F4">
            <w:pPr>
              <w:rPr>
                <w:szCs w:val="24"/>
                <w:lang w:eastAsia="zh-CN"/>
              </w:rPr>
            </w:pPr>
            <w:r w:rsidRPr="00C53027">
              <w:rPr>
                <w:szCs w:val="24"/>
                <w:lang w:eastAsia="zh-CN"/>
              </w:rPr>
              <w:t>All expired items removed from the sales floor prior to end of night stocking operations. (4.3.3.3.4)</w:t>
            </w:r>
          </w:p>
        </w:tc>
        <w:tc>
          <w:tcPr>
            <w:tcW w:w="1350" w:type="dxa"/>
            <w:vAlign w:val="center"/>
          </w:tcPr>
          <w:p w14:paraId="63C59155"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2D654C09" w14:textId="77777777" w:rsidR="00A60BE3" w:rsidRPr="00C53027" w:rsidRDefault="00A60BE3" w:rsidP="003E58F4">
            <w:pPr>
              <w:jc w:val="center"/>
              <w:rPr>
                <w:sz w:val="24"/>
                <w:szCs w:val="24"/>
                <w:lang w:eastAsia="zh-CN"/>
              </w:rPr>
            </w:pPr>
            <w:r w:rsidRPr="00C53027">
              <w:rPr>
                <w:sz w:val="24"/>
                <w:szCs w:val="24"/>
                <w:lang w:eastAsia="zh-CN"/>
              </w:rPr>
              <w:t>Not to exceed the monthly threshold identified in Tech Exhibit 1</w:t>
            </w:r>
          </w:p>
        </w:tc>
      </w:tr>
      <w:bookmarkEnd w:id="119"/>
    </w:tbl>
    <w:p w14:paraId="2C257A35" w14:textId="77777777" w:rsidR="00A60BE3" w:rsidRPr="00C53027" w:rsidRDefault="00A60BE3" w:rsidP="003E58F4">
      <w:pPr>
        <w:rPr>
          <w:sz w:val="24"/>
          <w:szCs w:val="24"/>
          <w:lang w:eastAsia="zh-CN"/>
        </w:rPr>
      </w:pPr>
    </w:p>
    <w:p w14:paraId="0A676693" w14:textId="77777777" w:rsidR="00CF2DD0" w:rsidRPr="00C53027" w:rsidRDefault="00CF2DD0" w:rsidP="003E58F4">
      <w:pPr>
        <w:rPr>
          <w:sz w:val="24"/>
          <w:szCs w:val="24"/>
          <w:lang w:eastAsia="zh-CN"/>
        </w:rPr>
      </w:pPr>
      <w:r w:rsidRPr="00C53027">
        <w:rPr>
          <w:sz w:val="24"/>
          <w:szCs w:val="24"/>
          <w:lang w:eastAsia="zh-CN"/>
        </w:rPr>
        <w:br w:type="page"/>
      </w:r>
    </w:p>
    <w:p w14:paraId="415B4A46" w14:textId="27647870" w:rsidR="00A60BE3" w:rsidRPr="00C53027" w:rsidRDefault="00A60BE3" w:rsidP="003E58F4">
      <w:pPr>
        <w:jc w:val="center"/>
        <w:rPr>
          <w:b/>
          <w:bCs/>
          <w:sz w:val="28"/>
          <w:szCs w:val="28"/>
          <w:u w:val="single"/>
          <w:lang w:eastAsia="zh-CN"/>
        </w:rPr>
      </w:pPr>
      <w:r w:rsidRPr="00C53027">
        <w:rPr>
          <w:b/>
          <w:bCs/>
          <w:sz w:val="28"/>
          <w:szCs w:val="28"/>
          <w:u w:val="single"/>
          <w:lang w:eastAsia="zh-CN"/>
        </w:rPr>
        <w:lastRenderedPageBreak/>
        <w:t>Receiving/Storage/Holding Area Services (RSHA)</w:t>
      </w:r>
    </w:p>
    <w:p w14:paraId="4BCE588E" w14:textId="77777777" w:rsidR="00C65299" w:rsidRPr="00C53027" w:rsidRDefault="00C65299" w:rsidP="003E58F4"/>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050"/>
        <w:gridCol w:w="1350"/>
        <w:gridCol w:w="1710"/>
      </w:tblGrid>
      <w:tr w:rsidR="00A60BE3" w:rsidRPr="00C53027" w14:paraId="064B597D" w14:textId="77777777" w:rsidTr="00B466E4">
        <w:tc>
          <w:tcPr>
            <w:tcW w:w="1620" w:type="dxa"/>
            <w:shd w:val="pct10" w:color="auto" w:fill="FFFFFF"/>
          </w:tcPr>
          <w:p w14:paraId="57E185AF" w14:textId="77777777" w:rsidR="00A60BE3" w:rsidRPr="00C53027" w:rsidRDefault="00A60BE3" w:rsidP="003E58F4">
            <w:pPr>
              <w:jc w:val="center"/>
              <w:rPr>
                <w:b/>
                <w:sz w:val="24"/>
                <w:szCs w:val="24"/>
                <w:lang w:eastAsia="zh-CN"/>
              </w:rPr>
            </w:pPr>
            <w:r w:rsidRPr="00C53027">
              <w:rPr>
                <w:b/>
                <w:sz w:val="24"/>
                <w:szCs w:val="24"/>
                <w:lang w:eastAsia="zh-CN"/>
              </w:rPr>
              <w:t>Performance Objective</w:t>
            </w:r>
          </w:p>
        </w:tc>
        <w:tc>
          <w:tcPr>
            <w:tcW w:w="4050" w:type="dxa"/>
            <w:shd w:val="pct10" w:color="auto" w:fill="FFFFFF"/>
          </w:tcPr>
          <w:p w14:paraId="01D264B8" w14:textId="77777777" w:rsidR="00A60BE3" w:rsidRPr="00C53027" w:rsidRDefault="00A60BE3" w:rsidP="003E58F4">
            <w:pPr>
              <w:jc w:val="center"/>
              <w:rPr>
                <w:b/>
                <w:sz w:val="24"/>
                <w:szCs w:val="24"/>
                <w:lang w:eastAsia="zh-CN"/>
              </w:rPr>
            </w:pPr>
            <w:r w:rsidRPr="00C53027">
              <w:rPr>
                <w:b/>
                <w:sz w:val="24"/>
                <w:szCs w:val="24"/>
                <w:lang w:eastAsia="zh-CN"/>
              </w:rPr>
              <w:t>Performance Standard</w:t>
            </w:r>
          </w:p>
        </w:tc>
        <w:tc>
          <w:tcPr>
            <w:tcW w:w="1350" w:type="dxa"/>
            <w:shd w:val="pct10" w:color="auto" w:fill="FFFFFF"/>
          </w:tcPr>
          <w:p w14:paraId="7F6E87A9" w14:textId="77777777" w:rsidR="00A60BE3" w:rsidRPr="00C53027" w:rsidRDefault="00A60BE3" w:rsidP="003E58F4">
            <w:pPr>
              <w:jc w:val="center"/>
              <w:rPr>
                <w:b/>
                <w:sz w:val="24"/>
                <w:szCs w:val="24"/>
                <w:lang w:eastAsia="zh-CN"/>
              </w:rPr>
            </w:pPr>
            <w:r w:rsidRPr="00C53027">
              <w:rPr>
                <w:b/>
                <w:sz w:val="24"/>
                <w:szCs w:val="24"/>
                <w:lang w:eastAsia="zh-CN"/>
              </w:rPr>
              <w:t>Inspection Method</w:t>
            </w:r>
          </w:p>
        </w:tc>
        <w:tc>
          <w:tcPr>
            <w:tcW w:w="1710" w:type="dxa"/>
            <w:shd w:val="pct10" w:color="auto" w:fill="FFFFFF"/>
          </w:tcPr>
          <w:p w14:paraId="4E574DAA" w14:textId="77777777" w:rsidR="00A60BE3" w:rsidRPr="00C53027" w:rsidRDefault="00A60BE3" w:rsidP="003E58F4">
            <w:pPr>
              <w:jc w:val="center"/>
              <w:rPr>
                <w:b/>
                <w:sz w:val="24"/>
                <w:szCs w:val="24"/>
                <w:lang w:eastAsia="zh-CN"/>
              </w:rPr>
            </w:pPr>
            <w:r w:rsidRPr="00C53027">
              <w:rPr>
                <w:b/>
                <w:sz w:val="24"/>
                <w:szCs w:val="24"/>
                <w:lang w:eastAsia="zh-CN"/>
              </w:rPr>
              <w:t>Inspection Standard</w:t>
            </w:r>
          </w:p>
        </w:tc>
      </w:tr>
      <w:tr w:rsidR="00A60BE3" w:rsidRPr="00C53027" w14:paraId="60D7EDC0" w14:textId="77777777" w:rsidTr="00910E2D">
        <w:tc>
          <w:tcPr>
            <w:tcW w:w="1620" w:type="dxa"/>
            <w:vAlign w:val="center"/>
          </w:tcPr>
          <w:p w14:paraId="13B4C503" w14:textId="77777777" w:rsidR="00A60BE3" w:rsidRPr="00C53027" w:rsidRDefault="00A60BE3" w:rsidP="003E58F4">
            <w:pPr>
              <w:jc w:val="center"/>
              <w:rPr>
                <w:b/>
                <w:sz w:val="24"/>
                <w:szCs w:val="24"/>
                <w:lang w:eastAsia="zh-CN"/>
              </w:rPr>
            </w:pPr>
            <w:r w:rsidRPr="00C53027">
              <w:rPr>
                <w:b/>
                <w:sz w:val="24"/>
                <w:szCs w:val="24"/>
                <w:lang w:eastAsia="zh-CN"/>
              </w:rPr>
              <w:t>Offload Trucks</w:t>
            </w:r>
          </w:p>
          <w:p w14:paraId="18F6CB33" w14:textId="77777777" w:rsidR="00A60BE3" w:rsidRPr="00C53027" w:rsidRDefault="00A60BE3" w:rsidP="003E58F4">
            <w:pPr>
              <w:jc w:val="center"/>
              <w:rPr>
                <w:sz w:val="24"/>
                <w:szCs w:val="24"/>
                <w:lang w:eastAsia="zh-CN"/>
              </w:rPr>
            </w:pPr>
          </w:p>
        </w:tc>
        <w:tc>
          <w:tcPr>
            <w:tcW w:w="4050" w:type="dxa"/>
          </w:tcPr>
          <w:p w14:paraId="4EDE2577" w14:textId="6E551263" w:rsidR="00A60BE3" w:rsidRPr="00C53027" w:rsidRDefault="001E683B" w:rsidP="003E58F4">
            <w:pPr>
              <w:rPr>
                <w:sz w:val="24"/>
                <w:szCs w:val="24"/>
                <w:lang w:eastAsia="zh-CN"/>
              </w:rPr>
            </w:pPr>
            <w:r w:rsidRPr="00C53027">
              <w:rPr>
                <w:szCs w:val="24"/>
                <w:lang w:eastAsia="zh-CN"/>
              </w:rPr>
              <w:t>Offload deliveries in the sequence that deliveries arrive, i.e., first come, first offloaded, no later than five (5) minutes after having received notification from the Government that a delivery is available for offloading, and offload merchandise that arrives already palletized at a productivity rate of at least 30 pallets per hour for all pallets offloaded. (4.4.3.2)</w:t>
            </w:r>
          </w:p>
        </w:tc>
        <w:tc>
          <w:tcPr>
            <w:tcW w:w="1350" w:type="dxa"/>
            <w:vAlign w:val="center"/>
          </w:tcPr>
          <w:p w14:paraId="3B501A13" w14:textId="6BDB7023" w:rsidR="00A60BE3" w:rsidRPr="00C53027" w:rsidRDefault="00A60BE3" w:rsidP="003E58F4">
            <w:pPr>
              <w:jc w:val="center"/>
              <w:rPr>
                <w:sz w:val="24"/>
                <w:lang w:eastAsia="zh-CN"/>
              </w:rPr>
            </w:pPr>
            <w:r w:rsidRPr="00C53027">
              <w:rPr>
                <w:sz w:val="24"/>
                <w:lang w:eastAsia="zh-CN"/>
              </w:rPr>
              <w:t>Periodic Inspection</w:t>
            </w:r>
          </w:p>
        </w:tc>
        <w:tc>
          <w:tcPr>
            <w:tcW w:w="1710" w:type="dxa"/>
            <w:vAlign w:val="center"/>
          </w:tcPr>
          <w:p w14:paraId="0B052E8F" w14:textId="77777777" w:rsidR="00A60BE3" w:rsidRPr="00C53027" w:rsidRDefault="00A60BE3" w:rsidP="003E58F4">
            <w:pPr>
              <w:jc w:val="center"/>
              <w:rPr>
                <w:sz w:val="24"/>
                <w:lang w:eastAsia="zh-CN"/>
              </w:rPr>
            </w:pPr>
            <w:r w:rsidRPr="00C53027">
              <w:rPr>
                <w:sz w:val="24"/>
                <w:lang w:eastAsia="zh-CN"/>
              </w:rPr>
              <w:t>Pass or Fail</w:t>
            </w:r>
          </w:p>
        </w:tc>
      </w:tr>
      <w:tr w:rsidR="00A60BE3" w:rsidRPr="00C53027" w14:paraId="797767D6" w14:textId="77777777" w:rsidTr="00910E2D">
        <w:tc>
          <w:tcPr>
            <w:tcW w:w="1620" w:type="dxa"/>
            <w:vAlign w:val="center"/>
          </w:tcPr>
          <w:p w14:paraId="56C8DBBB" w14:textId="77777777" w:rsidR="00A60BE3" w:rsidRPr="00C53027" w:rsidRDefault="00A60BE3" w:rsidP="003E58F4">
            <w:pPr>
              <w:jc w:val="center"/>
              <w:rPr>
                <w:b/>
                <w:sz w:val="24"/>
                <w:szCs w:val="24"/>
                <w:lang w:eastAsia="zh-CN"/>
              </w:rPr>
            </w:pPr>
            <w:r w:rsidRPr="00C53027">
              <w:rPr>
                <w:b/>
                <w:sz w:val="24"/>
                <w:szCs w:val="24"/>
                <w:lang w:eastAsia="zh-CN"/>
              </w:rPr>
              <w:t>Transport Merchandise</w:t>
            </w:r>
          </w:p>
          <w:p w14:paraId="72A26DDF" w14:textId="77777777" w:rsidR="00A60BE3" w:rsidRPr="00C53027" w:rsidRDefault="00A60BE3" w:rsidP="003E58F4">
            <w:pPr>
              <w:jc w:val="center"/>
              <w:rPr>
                <w:b/>
                <w:sz w:val="24"/>
                <w:szCs w:val="24"/>
                <w:lang w:eastAsia="zh-CN"/>
              </w:rPr>
            </w:pPr>
          </w:p>
        </w:tc>
        <w:tc>
          <w:tcPr>
            <w:tcW w:w="4050" w:type="dxa"/>
          </w:tcPr>
          <w:p w14:paraId="5C328E2A" w14:textId="77777777" w:rsidR="001E683B" w:rsidRPr="00C53027" w:rsidRDefault="001E683B" w:rsidP="001E683B">
            <w:pPr>
              <w:rPr>
                <w:lang w:eastAsia="zh-CN"/>
              </w:rPr>
            </w:pPr>
            <w:r w:rsidRPr="00C53027">
              <w:rPr>
                <w:lang w:eastAsia="zh-CN"/>
              </w:rPr>
              <w:t>All perishable items transported into an appropriate refrigerated or freezer storage area Within 15 minutes of completion of Government receiving. All pallets/ cartloads of operating supplies transported to holding areas within 30 minutes of completion of Government Receiving. Transport pallets/cartloads of merchandise at a productivity rate of at least 20 pallets per hour. (4.4.3.4)</w:t>
            </w:r>
          </w:p>
          <w:p w14:paraId="1B92BDCD" w14:textId="77777777" w:rsidR="00A60BE3" w:rsidRPr="00C53027" w:rsidDel="00DD2AEF" w:rsidRDefault="00A60BE3" w:rsidP="003E58F4">
            <w:pPr>
              <w:rPr>
                <w:lang w:eastAsia="zh-CN"/>
              </w:rPr>
            </w:pPr>
          </w:p>
        </w:tc>
        <w:tc>
          <w:tcPr>
            <w:tcW w:w="1350" w:type="dxa"/>
            <w:vAlign w:val="center"/>
          </w:tcPr>
          <w:p w14:paraId="678812C6" w14:textId="77777777" w:rsidR="00A60BE3" w:rsidRPr="00C53027" w:rsidRDefault="00A60BE3" w:rsidP="003E58F4">
            <w:pPr>
              <w:jc w:val="center"/>
              <w:rPr>
                <w:sz w:val="24"/>
                <w:lang w:eastAsia="zh-CN"/>
              </w:rPr>
            </w:pPr>
            <w:r w:rsidRPr="00C53027">
              <w:rPr>
                <w:sz w:val="24"/>
                <w:lang w:eastAsia="zh-CN"/>
              </w:rPr>
              <w:t>Periodic Inspection</w:t>
            </w:r>
          </w:p>
        </w:tc>
        <w:tc>
          <w:tcPr>
            <w:tcW w:w="1710" w:type="dxa"/>
            <w:vAlign w:val="center"/>
          </w:tcPr>
          <w:p w14:paraId="6A4523B3" w14:textId="77777777" w:rsidR="00A60BE3" w:rsidRPr="00C53027" w:rsidDel="00DD2AEF" w:rsidRDefault="00A60BE3" w:rsidP="003E58F4">
            <w:pPr>
              <w:jc w:val="center"/>
              <w:rPr>
                <w:sz w:val="24"/>
                <w:lang w:eastAsia="zh-CN"/>
              </w:rPr>
            </w:pPr>
            <w:r w:rsidRPr="00C53027">
              <w:rPr>
                <w:sz w:val="24"/>
                <w:lang w:eastAsia="zh-CN"/>
              </w:rPr>
              <w:t>Pass or Fail</w:t>
            </w:r>
          </w:p>
        </w:tc>
      </w:tr>
      <w:tr w:rsidR="00A60BE3" w:rsidRPr="00C53027" w14:paraId="592F18AF" w14:textId="77777777" w:rsidTr="00910E2D">
        <w:tc>
          <w:tcPr>
            <w:tcW w:w="1620" w:type="dxa"/>
            <w:vAlign w:val="center"/>
          </w:tcPr>
          <w:p w14:paraId="74D76677" w14:textId="77777777" w:rsidR="00A60BE3" w:rsidRPr="00C53027" w:rsidRDefault="00A60BE3" w:rsidP="003E58F4">
            <w:pPr>
              <w:jc w:val="center"/>
              <w:rPr>
                <w:b/>
                <w:sz w:val="24"/>
                <w:szCs w:val="24"/>
                <w:lang w:eastAsia="zh-CN"/>
              </w:rPr>
            </w:pPr>
            <w:r w:rsidRPr="00C53027">
              <w:rPr>
                <w:b/>
                <w:sz w:val="24"/>
                <w:szCs w:val="24"/>
                <w:lang w:eastAsia="zh-CN"/>
              </w:rPr>
              <w:t>Segregate Merchandise</w:t>
            </w:r>
          </w:p>
          <w:p w14:paraId="0682C876" w14:textId="77777777" w:rsidR="00A60BE3" w:rsidRPr="00C53027" w:rsidRDefault="00A60BE3" w:rsidP="003E58F4">
            <w:pPr>
              <w:jc w:val="center"/>
              <w:rPr>
                <w:sz w:val="24"/>
                <w:szCs w:val="24"/>
                <w:lang w:eastAsia="zh-CN"/>
              </w:rPr>
            </w:pPr>
          </w:p>
        </w:tc>
        <w:tc>
          <w:tcPr>
            <w:tcW w:w="4050" w:type="dxa"/>
          </w:tcPr>
          <w:p w14:paraId="625119A0" w14:textId="12525377" w:rsidR="00A60BE3" w:rsidRPr="00C53027" w:rsidRDefault="001E683B" w:rsidP="003E58F4">
            <w:pPr>
              <w:rPr>
                <w:sz w:val="24"/>
                <w:szCs w:val="24"/>
                <w:lang w:eastAsia="zh-CN"/>
              </w:rPr>
            </w:pPr>
            <w:r w:rsidRPr="00C53027">
              <w:rPr>
                <w:szCs w:val="24"/>
                <w:lang w:eastAsia="zh-CN"/>
              </w:rPr>
              <w:t>All semi-perishable and perishable cases delivered from FDS and non-FDS suppliers moved from the receiving area to the areas designated for segregating merchandise. New, vendor stocked, and display items neatly stacked on carts or pallets. (4.4.3.5).</w:t>
            </w:r>
          </w:p>
        </w:tc>
        <w:tc>
          <w:tcPr>
            <w:tcW w:w="1350" w:type="dxa"/>
            <w:vAlign w:val="center"/>
          </w:tcPr>
          <w:p w14:paraId="5C510942" w14:textId="77777777" w:rsidR="00A60BE3" w:rsidRPr="00C53027" w:rsidRDefault="00A60BE3" w:rsidP="003E58F4">
            <w:pPr>
              <w:jc w:val="center"/>
              <w:rPr>
                <w:sz w:val="24"/>
                <w:lang w:eastAsia="zh-CN"/>
              </w:rPr>
            </w:pPr>
            <w:r w:rsidRPr="00C53027">
              <w:rPr>
                <w:sz w:val="24"/>
                <w:lang w:eastAsia="zh-CN"/>
              </w:rPr>
              <w:t>Periodic Inspection</w:t>
            </w:r>
          </w:p>
        </w:tc>
        <w:tc>
          <w:tcPr>
            <w:tcW w:w="1710" w:type="dxa"/>
            <w:vAlign w:val="center"/>
          </w:tcPr>
          <w:p w14:paraId="2BDD05AA" w14:textId="77777777" w:rsidR="00A60BE3" w:rsidRPr="00C53027" w:rsidRDefault="00A60BE3" w:rsidP="003E58F4">
            <w:pPr>
              <w:jc w:val="center"/>
              <w:rPr>
                <w:sz w:val="24"/>
                <w:lang w:eastAsia="zh-CN"/>
              </w:rPr>
            </w:pPr>
            <w:r w:rsidRPr="00C53027">
              <w:rPr>
                <w:sz w:val="24"/>
                <w:lang w:eastAsia="zh-CN"/>
              </w:rPr>
              <w:t>Pass or Fail</w:t>
            </w:r>
          </w:p>
        </w:tc>
      </w:tr>
      <w:tr w:rsidR="00A60BE3" w:rsidRPr="00C53027" w14:paraId="2AEB582E" w14:textId="77777777" w:rsidTr="00910E2D">
        <w:tc>
          <w:tcPr>
            <w:tcW w:w="1620" w:type="dxa"/>
            <w:vAlign w:val="center"/>
          </w:tcPr>
          <w:p w14:paraId="7ED2C7D0" w14:textId="77777777" w:rsidR="00A60BE3" w:rsidRPr="00C53027" w:rsidRDefault="00A60BE3" w:rsidP="003E58F4">
            <w:pPr>
              <w:jc w:val="center"/>
              <w:rPr>
                <w:b/>
                <w:sz w:val="24"/>
                <w:szCs w:val="24"/>
                <w:lang w:eastAsia="zh-CN"/>
              </w:rPr>
            </w:pPr>
            <w:r w:rsidRPr="00C53027">
              <w:rPr>
                <w:b/>
                <w:sz w:val="24"/>
                <w:szCs w:val="24"/>
                <w:lang w:eastAsia="zh-CN"/>
              </w:rPr>
              <w:t>Store Merchandise</w:t>
            </w:r>
          </w:p>
        </w:tc>
        <w:tc>
          <w:tcPr>
            <w:tcW w:w="4050" w:type="dxa"/>
          </w:tcPr>
          <w:p w14:paraId="77487962" w14:textId="008CA7E6" w:rsidR="00A60BE3" w:rsidRPr="00C53027" w:rsidRDefault="001E683B" w:rsidP="003E58F4">
            <w:pPr>
              <w:rPr>
                <w:szCs w:val="24"/>
                <w:lang w:eastAsia="zh-CN"/>
              </w:rPr>
            </w:pPr>
            <w:r w:rsidRPr="00C53027">
              <w:rPr>
                <w:szCs w:val="24"/>
                <w:lang w:eastAsia="zh-CN"/>
              </w:rPr>
              <w:t>All cases of semi-perishable and perishable merchandise that have been specifically assigned locations by line item, stored by the end of the Contractor’s RSHA work schedule in 1.2.1. (4.4.3.7)</w:t>
            </w:r>
          </w:p>
        </w:tc>
        <w:tc>
          <w:tcPr>
            <w:tcW w:w="1350" w:type="dxa"/>
            <w:vAlign w:val="center"/>
          </w:tcPr>
          <w:p w14:paraId="3265AA80" w14:textId="77777777" w:rsidR="00A60BE3" w:rsidRPr="00C53027" w:rsidRDefault="00A60BE3" w:rsidP="003E58F4">
            <w:pPr>
              <w:jc w:val="center"/>
              <w:rPr>
                <w:sz w:val="24"/>
                <w:lang w:eastAsia="zh-CN"/>
              </w:rPr>
            </w:pPr>
            <w:r w:rsidRPr="00C53027">
              <w:rPr>
                <w:sz w:val="24"/>
                <w:lang w:eastAsia="zh-CN"/>
              </w:rPr>
              <w:t>Periodic Inspection</w:t>
            </w:r>
          </w:p>
        </w:tc>
        <w:tc>
          <w:tcPr>
            <w:tcW w:w="1710" w:type="dxa"/>
            <w:vAlign w:val="center"/>
          </w:tcPr>
          <w:p w14:paraId="014ABAC2" w14:textId="77777777" w:rsidR="00A60BE3" w:rsidRPr="00C53027" w:rsidRDefault="00A60BE3" w:rsidP="003E58F4">
            <w:pPr>
              <w:jc w:val="center"/>
              <w:rPr>
                <w:sz w:val="24"/>
                <w:lang w:eastAsia="zh-CN"/>
              </w:rPr>
            </w:pPr>
            <w:r w:rsidRPr="00C53027">
              <w:rPr>
                <w:sz w:val="24"/>
                <w:lang w:eastAsia="zh-CN"/>
              </w:rPr>
              <w:t>Pass or Fail</w:t>
            </w:r>
          </w:p>
        </w:tc>
      </w:tr>
      <w:tr w:rsidR="00D90492" w:rsidRPr="00C53027" w14:paraId="3D24C18C" w14:textId="77777777" w:rsidTr="00910E2D">
        <w:tc>
          <w:tcPr>
            <w:tcW w:w="1620" w:type="dxa"/>
            <w:vAlign w:val="center"/>
          </w:tcPr>
          <w:p w14:paraId="21A29CEE" w14:textId="77777777" w:rsidR="00D90492" w:rsidRPr="00C53027" w:rsidRDefault="00D90492" w:rsidP="003E58F4">
            <w:pPr>
              <w:jc w:val="center"/>
              <w:rPr>
                <w:b/>
                <w:sz w:val="24"/>
                <w:szCs w:val="24"/>
                <w:lang w:eastAsia="zh-CN"/>
              </w:rPr>
            </w:pPr>
            <w:r w:rsidRPr="00C53027">
              <w:rPr>
                <w:b/>
                <w:sz w:val="24"/>
                <w:szCs w:val="24"/>
                <w:lang w:eastAsia="zh-CN"/>
              </w:rPr>
              <w:t>Warehouse Organization and Management</w:t>
            </w:r>
          </w:p>
        </w:tc>
        <w:tc>
          <w:tcPr>
            <w:tcW w:w="4050" w:type="dxa"/>
          </w:tcPr>
          <w:p w14:paraId="766B089F" w14:textId="77777777" w:rsidR="00D90492" w:rsidRPr="00C53027" w:rsidRDefault="00D90492" w:rsidP="003E58F4">
            <w:pPr>
              <w:rPr>
                <w:szCs w:val="24"/>
                <w:lang w:eastAsia="zh-CN"/>
              </w:rPr>
            </w:pPr>
            <w:r w:rsidRPr="00C53027">
              <w:rPr>
                <w:szCs w:val="24"/>
                <w:lang w:eastAsia="zh-CN"/>
              </w:rPr>
              <w:t>All residual merchandise properly stored in accordance with the warehouse management plan after issuance by the government.</w:t>
            </w:r>
          </w:p>
        </w:tc>
        <w:tc>
          <w:tcPr>
            <w:tcW w:w="1350" w:type="dxa"/>
            <w:vAlign w:val="center"/>
          </w:tcPr>
          <w:p w14:paraId="0336C020" w14:textId="77777777" w:rsidR="00D90492" w:rsidRPr="00C53027" w:rsidRDefault="00D90492" w:rsidP="003E58F4">
            <w:pPr>
              <w:jc w:val="center"/>
              <w:rPr>
                <w:sz w:val="24"/>
                <w:lang w:eastAsia="zh-CN"/>
              </w:rPr>
            </w:pPr>
            <w:r w:rsidRPr="00C53027">
              <w:rPr>
                <w:sz w:val="24"/>
                <w:lang w:eastAsia="zh-CN"/>
              </w:rPr>
              <w:t>Periodic Inspection</w:t>
            </w:r>
          </w:p>
        </w:tc>
        <w:tc>
          <w:tcPr>
            <w:tcW w:w="1710" w:type="dxa"/>
            <w:vAlign w:val="center"/>
          </w:tcPr>
          <w:p w14:paraId="66754D56" w14:textId="77777777" w:rsidR="00D90492" w:rsidRPr="00C53027" w:rsidRDefault="00D90492" w:rsidP="003E58F4">
            <w:pPr>
              <w:jc w:val="center"/>
              <w:rPr>
                <w:sz w:val="24"/>
                <w:lang w:eastAsia="zh-CN"/>
              </w:rPr>
            </w:pPr>
            <w:r w:rsidRPr="00C53027">
              <w:rPr>
                <w:sz w:val="24"/>
                <w:lang w:eastAsia="zh-CN"/>
              </w:rPr>
              <w:t>Pass or Fail</w:t>
            </w:r>
          </w:p>
        </w:tc>
      </w:tr>
      <w:bookmarkEnd w:id="118"/>
    </w:tbl>
    <w:p w14:paraId="1626E7E6" w14:textId="77777777" w:rsidR="00C65299" w:rsidRPr="00C53027" w:rsidRDefault="00C65299" w:rsidP="003E58F4">
      <w:pPr>
        <w:rPr>
          <w:lang w:eastAsia="zh-CN"/>
        </w:rPr>
      </w:pPr>
    </w:p>
    <w:p w14:paraId="2AB145C2" w14:textId="77777777" w:rsidR="00C65299" w:rsidRPr="00C53027" w:rsidRDefault="00C65299" w:rsidP="003E58F4">
      <w:pPr>
        <w:rPr>
          <w:lang w:eastAsia="zh-CN"/>
        </w:rPr>
      </w:pPr>
      <w:r w:rsidRPr="00C53027">
        <w:rPr>
          <w:lang w:eastAsia="zh-CN"/>
        </w:rPr>
        <w:br w:type="page"/>
      </w:r>
    </w:p>
    <w:p w14:paraId="7E2AD90E" w14:textId="741026E6" w:rsidR="00A60BE3" w:rsidRPr="00C53027" w:rsidRDefault="00A60BE3" w:rsidP="003E58F4">
      <w:pPr>
        <w:jc w:val="center"/>
        <w:rPr>
          <w:b/>
          <w:bCs/>
          <w:sz w:val="28"/>
          <w:szCs w:val="28"/>
          <w:u w:val="single"/>
          <w:lang w:eastAsia="zh-CN"/>
        </w:rPr>
      </w:pPr>
      <w:r w:rsidRPr="00C53027">
        <w:rPr>
          <w:b/>
          <w:bCs/>
          <w:sz w:val="28"/>
          <w:szCs w:val="28"/>
          <w:u w:val="single"/>
          <w:lang w:eastAsia="zh-CN"/>
        </w:rPr>
        <w:lastRenderedPageBreak/>
        <w:t>Perform Custodial Services</w:t>
      </w:r>
    </w:p>
    <w:p w14:paraId="4CD5ED77" w14:textId="77777777" w:rsidR="00A60BE3" w:rsidRPr="00C53027" w:rsidRDefault="00A60BE3" w:rsidP="003E58F4">
      <w:pPr>
        <w:jc w:val="both"/>
        <w:rPr>
          <w:sz w:val="24"/>
          <w:szCs w:val="24"/>
          <w:lang w:eastAsia="zh-CN"/>
        </w:rPr>
      </w:pPr>
    </w:p>
    <w:tbl>
      <w:tblPr>
        <w:tblW w:w="8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4050"/>
        <w:gridCol w:w="1350"/>
        <w:gridCol w:w="1710"/>
      </w:tblGrid>
      <w:tr w:rsidR="00A60BE3" w:rsidRPr="00C53027" w14:paraId="3E4F078B" w14:textId="77777777" w:rsidTr="00B466E4">
        <w:tc>
          <w:tcPr>
            <w:tcW w:w="1620" w:type="dxa"/>
            <w:shd w:val="pct10" w:color="auto" w:fill="FFFFFF"/>
          </w:tcPr>
          <w:p w14:paraId="4603BFFA" w14:textId="77777777" w:rsidR="00A60BE3" w:rsidRPr="00C53027" w:rsidRDefault="00A60BE3" w:rsidP="003E58F4">
            <w:pPr>
              <w:jc w:val="center"/>
              <w:rPr>
                <w:b/>
                <w:sz w:val="24"/>
                <w:szCs w:val="24"/>
                <w:lang w:eastAsia="zh-CN"/>
              </w:rPr>
            </w:pPr>
            <w:r w:rsidRPr="00C53027">
              <w:rPr>
                <w:b/>
                <w:sz w:val="24"/>
                <w:szCs w:val="24"/>
                <w:lang w:eastAsia="zh-CN"/>
              </w:rPr>
              <w:t>Performance Objective</w:t>
            </w:r>
          </w:p>
        </w:tc>
        <w:tc>
          <w:tcPr>
            <w:tcW w:w="4050" w:type="dxa"/>
            <w:shd w:val="pct10" w:color="auto" w:fill="FFFFFF"/>
          </w:tcPr>
          <w:p w14:paraId="18E8BA2E" w14:textId="77777777" w:rsidR="00A60BE3" w:rsidRPr="00C53027" w:rsidRDefault="00A60BE3" w:rsidP="003E58F4">
            <w:pPr>
              <w:jc w:val="center"/>
              <w:rPr>
                <w:b/>
                <w:sz w:val="24"/>
                <w:szCs w:val="24"/>
                <w:lang w:eastAsia="zh-CN"/>
              </w:rPr>
            </w:pPr>
            <w:r w:rsidRPr="00C53027">
              <w:rPr>
                <w:b/>
                <w:sz w:val="24"/>
                <w:szCs w:val="24"/>
                <w:lang w:eastAsia="zh-CN"/>
              </w:rPr>
              <w:t>Performance Standard</w:t>
            </w:r>
          </w:p>
        </w:tc>
        <w:tc>
          <w:tcPr>
            <w:tcW w:w="1350" w:type="dxa"/>
            <w:shd w:val="pct10" w:color="auto" w:fill="FFFFFF"/>
          </w:tcPr>
          <w:p w14:paraId="333B40D1" w14:textId="77777777" w:rsidR="00A60BE3" w:rsidRPr="00C53027" w:rsidRDefault="00A60BE3" w:rsidP="003E58F4">
            <w:pPr>
              <w:jc w:val="center"/>
              <w:rPr>
                <w:b/>
                <w:sz w:val="24"/>
                <w:szCs w:val="24"/>
                <w:lang w:eastAsia="zh-CN"/>
              </w:rPr>
            </w:pPr>
            <w:r w:rsidRPr="00C53027">
              <w:rPr>
                <w:b/>
                <w:sz w:val="24"/>
                <w:szCs w:val="24"/>
                <w:lang w:eastAsia="zh-CN"/>
              </w:rPr>
              <w:t>Inspection Method</w:t>
            </w:r>
          </w:p>
        </w:tc>
        <w:tc>
          <w:tcPr>
            <w:tcW w:w="1710" w:type="dxa"/>
            <w:shd w:val="pct10" w:color="auto" w:fill="FFFFFF"/>
          </w:tcPr>
          <w:p w14:paraId="03325E0F" w14:textId="77777777" w:rsidR="00A60BE3" w:rsidRPr="00C53027" w:rsidRDefault="00A60BE3" w:rsidP="003E58F4">
            <w:pPr>
              <w:jc w:val="center"/>
              <w:rPr>
                <w:b/>
                <w:sz w:val="24"/>
                <w:szCs w:val="24"/>
                <w:lang w:eastAsia="zh-CN"/>
              </w:rPr>
            </w:pPr>
            <w:r w:rsidRPr="00C53027">
              <w:rPr>
                <w:b/>
                <w:sz w:val="24"/>
                <w:szCs w:val="24"/>
                <w:lang w:eastAsia="zh-CN"/>
              </w:rPr>
              <w:t>Inspection Standard</w:t>
            </w:r>
          </w:p>
        </w:tc>
      </w:tr>
      <w:tr w:rsidR="00A60BE3" w:rsidRPr="00C53027" w14:paraId="18D4803E" w14:textId="77777777" w:rsidTr="00910E2D">
        <w:tc>
          <w:tcPr>
            <w:tcW w:w="1620" w:type="dxa"/>
            <w:vAlign w:val="center"/>
          </w:tcPr>
          <w:p w14:paraId="78E12BC6" w14:textId="77777777" w:rsidR="00A60BE3" w:rsidRPr="00C53027" w:rsidRDefault="00A60BE3" w:rsidP="003E58F4">
            <w:pPr>
              <w:jc w:val="center"/>
              <w:rPr>
                <w:sz w:val="24"/>
                <w:szCs w:val="24"/>
                <w:lang w:eastAsia="zh-CN"/>
              </w:rPr>
            </w:pPr>
            <w:r w:rsidRPr="00C53027">
              <w:rPr>
                <w:sz w:val="24"/>
                <w:szCs w:val="24"/>
                <w:lang w:eastAsia="zh-CN"/>
              </w:rPr>
              <w:t>Floor Maintenance</w:t>
            </w:r>
          </w:p>
        </w:tc>
        <w:tc>
          <w:tcPr>
            <w:tcW w:w="4050" w:type="dxa"/>
          </w:tcPr>
          <w:p w14:paraId="71593853" w14:textId="00A37CBD" w:rsidR="00A60BE3" w:rsidRPr="00C53027" w:rsidRDefault="001E683B" w:rsidP="003E58F4">
            <w:pPr>
              <w:rPr>
                <w:sz w:val="24"/>
                <w:szCs w:val="24"/>
                <w:lang w:eastAsia="zh-CN"/>
              </w:rPr>
            </w:pPr>
            <w:r w:rsidRPr="00C53027">
              <w:rPr>
                <w:lang w:eastAsia="zh-CN"/>
              </w:rPr>
              <w:t>Entire floor free of debris, streaks or film, scuff or heel marks, dirt/wax build-up, food residue, scratches or other stains or discoloration. (Exhibit 4-2, 4-3-1)</w:t>
            </w:r>
          </w:p>
        </w:tc>
        <w:tc>
          <w:tcPr>
            <w:tcW w:w="1350" w:type="dxa"/>
            <w:vAlign w:val="center"/>
          </w:tcPr>
          <w:p w14:paraId="06D2A97D"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5ABCD216"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53D865DF" w14:textId="77777777" w:rsidTr="00910E2D">
        <w:tc>
          <w:tcPr>
            <w:tcW w:w="1620" w:type="dxa"/>
            <w:vAlign w:val="center"/>
          </w:tcPr>
          <w:p w14:paraId="2B4893BB" w14:textId="77777777" w:rsidR="00A60BE3" w:rsidRPr="00C53027" w:rsidRDefault="00A60BE3" w:rsidP="003E58F4">
            <w:pPr>
              <w:jc w:val="center"/>
              <w:rPr>
                <w:sz w:val="24"/>
                <w:szCs w:val="24"/>
                <w:lang w:eastAsia="zh-CN"/>
              </w:rPr>
            </w:pPr>
            <w:r w:rsidRPr="00C53027">
              <w:rPr>
                <w:sz w:val="24"/>
                <w:szCs w:val="24"/>
                <w:lang w:eastAsia="zh-CN"/>
              </w:rPr>
              <w:t>Underneath Cleaning</w:t>
            </w:r>
          </w:p>
        </w:tc>
        <w:tc>
          <w:tcPr>
            <w:tcW w:w="4050" w:type="dxa"/>
          </w:tcPr>
          <w:p w14:paraId="5C7D1D2D" w14:textId="77777777" w:rsidR="001E683B" w:rsidRPr="00C53027" w:rsidRDefault="001E683B" w:rsidP="001E683B">
            <w:pPr>
              <w:rPr>
                <w:szCs w:val="24"/>
                <w:lang w:eastAsia="zh-CN"/>
              </w:rPr>
            </w:pPr>
            <w:r w:rsidRPr="00C53027">
              <w:rPr>
                <w:szCs w:val="24"/>
                <w:lang w:eastAsia="zh-CN"/>
              </w:rPr>
              <w:t xml:space="preserve">After cleaning, Underneath areas free of debris, standing water, dust and other soiling materials. (Exhibit </w:t>
            </w:r>
            <w:r w:rsidRPr="00C53027">
              <w:rPr>
                <w:lang w:eastAsia="zh-CN"/>
              </w:rPr>
              <w:t>4-2, 4-3-1)</w:t>
            </w:r>
          </w:p>
          <w:p w14:paraId="44896F2B" w14:textId="77777777" w:rsidR="00A60BE3" w:rsidRPr="00C53027" w:rsidDel="00DD2AEF" w:rsidRDefault="00A60BE3" w:rsidP="003E58F4">
            <w:pPr>
              <w:rPr>
                <w:lang w:eastAsia="zh-CN"/>
              </w:rPr>
            </w:pPr>
          </w:p>
        </w:tc>
        <w:tc>
          <w:tcPr>
            <w:tcW w:w="1350" w:type="dxa"/>
            <w:vAlign w:val="center"/>
          </w:tcPr>
          <w:p w14:paraId="677A8C66"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636925B4" w14:textId="77777777" w:rsidR="00A60BE3" w:rsidRPr="00C53027" w:rsidDel="00DD2AEF" w:rsidRDefault="00A60BE3" w:rsidP="003E58F4">
            <w:pPr>
              <w:jc w:val="center"/>
              <w:rPr>
                <w:sz w:val="24"/>
                <w:szCs w:val="24"/>
                <w:lang w:eastAsia="zh-CN"/>
              </w:rPr>
            </w:pPr>
            <w:r w:rsidRPr="00C53027">
              <w:rPr>
                <w:sz w:val="24"/>
                <w:szCs w:val="24"/>
                <w:lang w:eastAsia="zh-CN"/>
              </w:rPr>
              <w:t>Pass or Fail</w:t>
            </w:r>
          </w:p>
        </w:tc>
      </w:tr>
      <w:tr w:rsidR="00A60BE3" w:rsidRPr="00C53027" w14:paraId="696DA75B" w14:textId="77777777" w:rsidTr="00910E2D">
        <w:tc>
          <w:tcPr>
            <w:tcW w:w="1620" w:type="dxa"/>
            <w:vAlign w:val="center"/>
          </w:tcPr>
          <w:p w14:paraId="2FC9030A" w14:textId="77777777" w:rsidR="00A60BE3" w:rsidRPr="00C53027" w:rsidRDefault="00A60BE3" w:rsidP="003E58F4">
            <w:pPr>
              <w:jc w:val="center"/>
              <w:rPr>
                <w:sz w:val="24"/>
                <w:szCs w:val="24"/>
                <w:lang w:eastAsia="zh-CN"/>
              </w:rPr>
            </w:pPr>
            <w:r w:rsidRPr="00C53027">
              <w:rPr>
                <w:sz w:val="24"/>
                <w:szCs w:val="24"/>
                <w:lang w:eastAsia="zh-CN"/>
              </w:rPr>
              <w:t>RSHA</w:t>
            </w:r>
          </w:p>
        </w:tc>
        <w:tc>
          <w:tcPr>
            <w:tcW w:w="4050" w:type="dxa"/>
          </w:tcPr>
          <w:p w14:paraId="02508967" w14:textId="77777777" w:rsidR="001E683B" w:rsidRPr="00C53027" w:rsidRDefault="001E683B" w:rsidP="001E683B">
            <w:pPr>
              <w:rPr>
                <w:szCs w:val="24"/>
                <w:lang w:eastAsia="zh-CN"/>
              </w:rPr>
            </w:pPr>
            <w:r w:rsidRPr="00C53027">
              <w:rPr>
                <w:szCs w:val="24"/>
                <w:lang w:eastAsia="zh-CN"/>
              </w:rPr>
              <w:t>After cleaning, underneath areas shall be free of debris, standing water, dust and other soiling materials. (Exhibit 4-3-3)</w:t>
            </w:r>
          </w:p>
          <w:p w14:paraId="382E53CC" w14:textId="77777777" w:rsidR="00A60BE3" w:rsidRPr="00C53027" w:rsidRDefault="00A60BE3" w:rsidP="003E58F4">
            <w:pPr>
              <w:rPr>
                <w:sz w:val="24"/>
                <w:szCs w:val="24"/>
                <w:lang w:eastAsia="zh-CN"/>
              </w:rPr>
            </w:pPr>
          </w:p>
        </w:tc>
        <w:tc>
          <w:tcPr>
            <w:tcW w:w="1350" w:type="dxa"/>
            <w:vAlign w:val="center"/>
          </w:tcPr>
          <w:p w14:paraId="64517C8B"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2523CC9F"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7A2B4054" w14:textId="77777777" w:rsidTr="00910E2D">
        <w:tc>
          <w:tcPr>
            <w:tcW w:w="1620" w:type="dxa"/>
            <w:vAlign w:val="center"/>
          </w:tcPr>
          <w:p w14:paraId="2EBA45B8" w14:textId="77777777" w:rsidR="00A60BE3" w:rsidRPr="00C53027" w:rsidRDefault="00A60BE3" w:rsidP="003E58F4">
            <w:pPr>
              <w:jc w:val="center"/>
              <w:rPr>
                <w:sz w:val="24"/>
                <w:szCs w:val="24"/>
                <w:lang w:eastAsia="zh-CN"/>
              </w:rPr>
            </w:pPr>
            <w:r w:rsidRPr="00C53027">
              <w:rPr>
                <w:sz w:val="24"/>
                <w:szCs w:val="24"/>
                <w:lang w:eastAsia="zh-CN"/>
              </w:rPr>
              <w:t>Glass and Window Cleaning</w:t>
            </w:r>
          </w:p>
        </w:tc>
        <w:tc>
          <w:tcPr>
            <w:tcW w:w="4050" w:type="dxa"/>
          </w:tcPr>
          <w:p w14:paraId="3B1180C1" w14:textId="04E5F1B0" w:rsidR="00A60BE3" w:rsidRPr="00C53027" w:rsidRDefault="001E683B" w:rsidP="003E58F4">
            <w:pPr>
              <w:rPr>
                <w:sz w:val="24"/>
                <w:szCs w:val="24"/>
                <w:lang w:eastAsia="zh-CN"/>
              </w:rPr>
            </w:pPr>
            <w:r w:rsidRPr="00C53027">
              <w:rPr>
                <w:szCs w:val="24"/>
                <w:lang w:eastAsia="zh-CN"/>
              </w:rPr>
              <w:t>Glass surfaces/mirrors are free of dirt, dust, grease, streaks, spots, fingerprints, or other soiling materials.  (Exhibit 4-3-1)</w:t>
            </w:r>
          </w:p>
        </w:tc>
        <w:tc>
          <w:tcPr>
            <w:tcW w:w="1350" w:type="dxa"/>
            <w:vAlign w:val="center"/>
          </w:tcPr>
          <w:p w14:paraId="29854EF2"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7A3263CA"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29BB6CC4" w14:textId="77777777" w:rsidTr="00910E2D">
        <w:tc>
          <w:tcPr>
            <w:tcW w:w="1620" w:type="dxa"/>
            <w:vAlign w:val="center"/>
          </w:tcPr>
          <w:p w14:paraId="684FD1C5" w14:textId="77777777" w:rsidR="00A60BE3" w:rsidRPr="00C53027" w:rsidRDefault="00A60BE3" w:rsidP="003E58F4">
            <w:pPr>
              <w:jc w:val="center"/>
              <w:rPr>
                <w:sz w:val="24"/>
                <w:szCs w:val="24"/>
                <w:lang w:eastAsia="zh-CN"/>
              </w:rPr>
            </w:pPr>
            <w:r w:rsidRPr="00C53027">
              <w:rPr>
                <w:sz w:val="24"/>
                <w:szCs w:val="24"/>
                <w:lang w:eastAsia="zh-CN"/>
              </w:rPr>
              <w:t>Outside Areas</w:t>
            </w:r>
          </w:p>
        </w:tc>
        <w:tc>
          <w:tcPr>
            <w:tcW w:w="4050" w:type="dxa"/>
          </w:tcPr>
          <w:p w14:paraId="592F6B20" w14:textId="2C067E8E" w:rsidR="00A60BE3" w:rsidRPr="00C53027" w:rsidRDefault="001E683B" w:rsidP="003E58F4">
            <w:pPr>
              <w:rPr>
                <w:szCs w:val="24"/>
                <w:lang w:eastAsia="zh-CN"/>
              </w:rPr>
            </w:pPr>
            <w:r w:rsidRPr="00C53027">
              <w:rPr>
                <w:szCs w:val="24"/>
                <w:lang w:eastAsia="zh-CN"/>
              </w:rPr>
              <w:t xml:space="preserve">When cleaned, areas free of debris, to include, but not limited to cigarette butts and ashes, food residue, gum, </w:t>
            </w:r>
            <w:r w:rsidRPr="00C53027">
              <w:rPr>
                <w:szCs w:val="24"/>
                <w:u w:val="single"/>
                <w:lang w:eastAsia="zh-CN"/>
              </w:rPr>
              <w:t>bird and other droppings</w:t>
            </w:r>
            <w:r w:rsidRPr="00C53027">
              <w:rPr>
                <w:szCs w:val="24"/>
                <w:lang w:eastAsia="zh-CN"/>
              </w:rPr>
              <w:t>, and, ice and snow accumulations. (Exhibit 4-3-3)</w:t>
            </w:r>
          </w:p>
        </w:tc>
        <w:tc>
          <w:tcPr>
            <w:tcW w:w="1350" w:type="dxa"/>
            <w:vAlign w:val="center"/>
          </w:tcPr>
          <w:p w14:paraId="0B2D8E6F"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6DBDE9B3"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2776298D" w14:textId="77777777" w:rsidTr="00910E2D">
        <w:tc>
          <w:tcPr>
            <w:tcW w:w="1620" w:type="dxa"/>
            <w:vAlign w:val="center"/>
          </w:tcPr>
          <w:p w14:paraId="1648750C" w14:textId="77777777" w:rsidR="00A60BE3" w:rsidRPr="00C53027" w:rsidRDefault="00A60BE3" w:rsidP="003E58F4">
            <w:pPr>
              <w:jc w:val="center"/>
              <w:rPr>
                <w:sz w:val="24"/>
                <w:szCs w:val="24"/>
                <w:lang w:eastAsia="zh-CN"/>
              </w:rPr>
            </w:pPr>
            <w:r w:rsidRPr="00C53027">
              <w:rPr>
                <w:sz w:val="24"/>
                <w:szCs w:val="24"/>
                <w:lang w:eastAsia="zh-CN"/>
              </w:rPr>
              <w:t>Meat Department</w:t>
            </w:r>
          </w:p>
        </w:tc>
        <w:tc>
          <w:tcPr>
            <w:tcW w:w="4050" w:type="dxa"/>
          </w:tcPr>
          <w:p w14:paraId="74BEF8AA" w14:textId="77777777" w:rsidR="00A60BE3" w:rsidRPr="00C53027" w:rsidRDefault="00A60BE3" w:rsidP="003E58F4">
            <w:pPr>
              <w:rPr>
                <w:szCs w:val="24"/>
                <w:lang w:eastAsia="zh-CN"/>
              </w:rPr>
            </w:pPr>
            <w:r w:rsidRPr="00C53027">
              <w:rPr>
                <w:szCs w:val="24"/>
                <w:lang w:eastAsia="zh-CN"/>
              </w:rPr>
              <w:t>Area free of any meat particles, grease, or other residue to sight and touch, and most microorganisms.</w:t>
            </w:r>
          </w:p>
        </w:tc>
        <w:tc>
          <w:tcPr>
            <w:tcW w:w="1350" w:type="dxa"/>
            <w:vAlign w:val="center"/>
          </w:tcPr>
          <w:p w14:paraId="5D569182" w14:textId="73C4086D" w:rsidR="00A60BE3" w:rsidRPr="00C53027" w:rsidRDefault="00A60BE3" w:rsidP="003E58F4">
            <w:pPr>
              <w:jc w:val="center"/>
              <w:rPr>
                <w:sz w:val="24"/>
                <w:szCs w:val="24"/>
                <w:lang w:eastAsia="zh-CN"/>
              </w:rPr>
            </w:pPr>
            <w:r w:rsidRPr="00C53027">
              <w:rPr>
                <w:sz w:val="24"/>
                <w:szCs w:val="24"/>
                <w:lang w:eastAsia="zh-CN"/>
              </w:rPr>
              <w:t>100% Inspection</w:t>
            </w:r>
          </w:p>
        </w:tc>
        <w:tc>
          <w:tcPr>
            <w:tcW w:w="1710" w:type="dxa"/>
            <w:vAlign w:val="center"/>
          </w:tcPr>
          <w:p w14:paraId="5D191CE3" w14:textId="77777777" w:rsidR="00A60BE3" w:rsidRPr="00C53027" w:rsidRDefault="00A60BE3" w:rsidP="003E58F4">
            <w:pPr>
              <w:jc w:val="center"/>
              <w:rPr>
                <w:sz w:val="24"/>
                <w:szCs w:val="24"/>
                <w:lang w:eastAsia="zh-CN"/>
              </w:rPr>
            </w:pPr>
            <w:r w:rsidRPr="00C53027">
              <w:rPr>
                <w:sz w:val="24"/>
                <w:szCs w:val="24"/>
                <w:lang w:eastAsia="zh-CN"/>
              </w:rPr>
              <w:t>Pass or Fail</w:t>
            </w:r>
          </w:p>
        </w:tc>
      </w:tr>
      <w:tr w:rsidR="00A60BE3" w:rsidRPr="00C53027" w14:paraId="2F5896FC" w14:textId="77777777" w:rsidTr="00910E2D">
        <w:tc>
          <w:tcPr>
            <w:tcW w:w="1620" w:type="dxa"/>
            <w:vAlign w:val="center"/>
          </w:tcPr>
          <w:p w14:paraId="7B24CE13" w14:textId="77777777" w:rsidR="00A60BE3" w:rsidRPr="00C53027" w:rsidRDefault="00A60BE3" w:rsidP="003E58F4">
            <w:pPr>
              <w:jc w:val="center"/>
              <w:rPr>
                <w:sz w:val="24"/>
                <w:szCs w:val="24"/>
                <w:lang w:eastAsia="zh-CN"/>
              </w:rPr>
            </w:pPr>
            <w:r w:rsidRPr="00C53027">
              <w:rPr>
                <w:sz w:val="24"/>
                <w:szCs w:val="24"/>
                <w:lang w:eastAsia="zh-CN"/>
              </w:rPr>
              <w:t>Restrooms</w:t>
            </w:r>
          </w:p>
        </w:tc>
        <w:tc>
          <w:tcPr>
            <w:tcW w:w="4050" w:type="dxa"/>
          </w:tcPr>
          <w:p w14:paraId="4E02B686" w14:textId="77777777" w:rsidR="00A60BE3" w:rsidRPr="00C53027" w:rsidRDefault="00A60BE3" w:rsidP="003E58F4">
            <w:pPr>
              <w:rPr>
                <w:szCs w:val="24"/>
                <w:lang w:eastAsia="zh-CN"/>
              </w:rPr>
            </w:pPr>
            <w:r w:rsidRPr="00C53027">
              <w:rPr>
                <w:szCs w:val="24"/>
                <w:lang w:eastAsia="zh-CN"/>
              </w:rPr>
              <w:t xml:space="preserve">Trash receptacles emptied to prevent overflow; debris and litter removed from floors and furnishings; fixtures, floors and walls spot cleaned; paper products, soap and other supplies replenished to prevent outages. </w:t>
            </w:r>
          </w:p>
        </w:tc>
        <w:tc>
          <w:tcPr>
            <w:tcW w:w="1350" w:type="dxa"/>
            <w:vAlign w:val="center"/>
          </w:tcPr>
          <w:p w14:paraId="592103D3" w14:textId="77777777" w:rsidR="00A60BE3" w:rsidRPr="00C53027" w:rsidRDefault="00A60BE3" w:rsidP="003E58F4">
            <w:pPr>
              <w:jc w:val="center"/>
              <w:rPr>
                <w:sz w:val="24"/>
                <w:szCs w:val="24"/>
                <w:lang w:eastAsia="zh-CN"/>
              </w:rPr>
            </w:pPr>
            <w:r w:rsidRPr="00C53027">
              <w:rPr>
                <w:sz w:val="24"/>
                <w:szCs w:val="24"/>
                <w:lang w:eastAsia="zh-CN"/>
              </w:rPr>
              <w:t>Periodic Inspection</w:t>
            </w:r>
          </w:p>
        </w:tc>
        <w:tc>
          <w:tcPr>
            <w:tcW w:w="1710" w:type="dxa"/>
            <w:vAlign w:val="center"/>
          </w:tcPr>
          <w:p w14:paraId="629CAAFD" w14:textId="77777777" w:rsidR="00A60BE3" w:rsidRPr="00C53027" w:rsidRDefault="00A60BE3" w:rsidP="003E58F4">
            <w:pPr>
              <w:jc w:val="center"/>
              <w:rPr>
                <w:sz w:val="24"/>
                <w:szCs w:val="24"/>
                <w:lang w:eastAsia="zh-CN"/>
              </w:rPr>
            </w:pPr>
            <w:r w:rsidRPr="00C53027">
              <w:rPr>
                <w:sz w:val="24"/>
                <w:szCs w:val="24"/>
                <w:lang w:eastAsia="zh-CN"/>
              </w:rPr>
              <w:t>Pass or Fail</w:t>
            </w:r>
          </w:p>
        </w:tc>
      </w:tr>
    </w:tbl>
    <w:p w14:paraId="2C8EFC3D" w14:textId="286F69E1" w:rsidR="00ED78C6" w:rsidRPr="00C53027" w:rsidRDefault="00CF2DD0" w:rsidP="003E58F4">
      <w:pPr>
        <w:pStyle w:val="Heading2"/>
        <w:jc w:val="center"/>
        <w:rPr>
          <w:color w:val="2E74B5" w:themeColor="accent1" w:themeShade="BF"/>
          <w:sz w:val="24"/>
          <w:szCs w:val="28"/>
        </w:rPr>
      </w:pPr>
      <w:r w:rsidRPr="00C53027">
        <w:rPr>
          <w:color w:val="2E74B5" w:themeColor="accent1" w:themeShade="BF"/>
          <w:sz w:val="24"/>
          <w:szCs w:val="28"/>
        </w:rPr>
        <w:br w:type="page"/>
      </w:r>
      <w:bookmarkStart w:id="120" w:name="_Toc212534528"/>
      <w:r w:rsidR="00ED78C6" w:rsidRPr="00C53027">
        <w:rPr>
          <w:color w:val="2E74B5" w:themeColor="accent1" w:themeShade="BF"/>
          <w:sz w:val="24"/>
          <w:szCs w:val="28"/>
        </w:rPr>
        <w:lastRenderedPageBreak/>
        <w:t xml:space="preserve">EXHIBIT </w:t>
      </w:r>
      <w:r w:rsidR="001E683B" w:rsidRPr="00C53027">
        <w:rPr>
          <w:color w:val="2E74B5" w:themeColor="accent1" w:themeShade="BF"/>
          <w:sz w:val="24"/>
          <w:szCs w:val="28"/>
        </w:rPr>
        <w:t>6-</w:t>
      </w:r>
      <w:r w:rsidR="00ED78C6" w:rsidRPr="00C53027">
        <w:rPr>
          <w:color w:val="2E74B5" w:themeColor="accent1" w:themeShade="BF"/>
          <w:sz w:val="24"/>
          <w:szCs w:val="28"/>
        </w:rPr>
        <w:t>2</w:t>
      </w:r>
      <w:r w:rsidR="00191E58" w:rsidRPr="00C53027">
        <w:rPr>
          <w:color w:val="2E74B5" w:themeColor="accent1" w:themeShade="BF"/>
          <w:sz w:val="24"/>
          <w:szCs w:val="28"/>
        </w:rPr>
        <w:t xml:space="preserve"> </w:t>
      </w:r>
      <w:r w:rsidR="004D5854" w:rsidRPr="00C53027">
        <w:rPr>
          <w:color w:val="2E74B5" w:themeColor="accent1" w:themeShade="BF"/>
          <w:sz w:val="24"/>
          <w:szCs w:val="28"/>
        </w:rPr>
        <w:t xml:space="preserve">CONTRACT </w:t>
      </w:r>
      <w:r w:rsidR="00ED78C6" w:rsidRPr="00C53027">
        <w:rPr>
          <w:color w:val="2E74B5" w:themeColor="accent1" w:themeShade="BF"/>
          <w:sz w:val="24"/>
          <w:szCs w:val="28"/>
        </w:rPr>
        <w:t>DELIVERABLES</w:t>
      </w:r>
      <w:bookmarkEnd w:id="120"/>
    </w:p>
    <w:p w14:paraId="046F79D2" w14:textId="77777777" w:rsidR="00ED78C6" w:rsidRPr="00C53027" w:rsidRDefault="00ED78C6" w:rsidP="003E58F4">
      <w:pPr>
        <w:rPr>
          <w:b/>
        </w:rPr>
      </w:pPr>
    </w:p>
    <w:tbl>
      <w:tblPr>
        <w:tblStyle w:val="TableGrid"/>
        <w:tblW w:w="0" w:type="auto"/>
        <w:tblLook w:val="04A0" w:firstRow="1" w:lastRow="0" w:firstColumn="1" w:lastColumn="0" w:noHBand="0" w:noVBand="1"/>
      </w:tblPr>
      <w:tblGrid>
        <w:gridCol w:w="2337"/>
        <w:gridCol w:w="2337"/>
        <w:gridCol w:w="2338"/>
        <w:gridCol w:w="2338"/>
      </w:tblGrid>
      <w:tr w:rsidR="00ED78C6" w:rsidRPr="00C53027" w14:paraId="17AE4337" w14:textId="77777777" w:rsidTr="00ED78C6">
        <w:tc>
          <w:tcPr>
            <w:tcW w:w="2337" w:type="dxa"/>
          </w:tcPr>
          <w:p w14:paraId="43A10F9B" w14:textId="77777777" w:rsidR="00ED78C6" w:rsidRPr="00C53027" w:rsidRDefault="00ED78C6" w:rsidP="003E58F4">
            <w:pPr>
              <w:jc w:val="center"/>
              <w:rPr>
                <w:b/>
              </w:rPr>
            </w:pPr>
            <w:r w:rsidRPr="00C53027">
              <w:rPr>
                <w:b/>
              </w:rPr>
              <w:t>Document</w:t>
            </w:r>
          </w:p>
        </w:tc>
        <w:tc>
          <w:tcPr>
            <w:tcW w:w="2337" w:type="dxa"/>
          </w:tcPr>
          <w:p w14:paraId="14E08E7E" w14:textId="77777777" w:rsidR="00ED78C6" w:rsidRPr="00C53027" w:rsidRDefault="00ED78C6" w:rsidP="003E58F4">
            <w:pPr>
              <w:jc w:val="center"/>
              <w:rPr>
                <w:b/>
              </w:rPr>
            </w:pPr>
            <w:r w:rsidRPr="00C53027">
              <w:rPr>
                <w:b/>
              </w:rPr>
              <w:t>Frequency</w:t>
            </w:r>
          </w:p>
        </w:tc>
        <w:tc>
          <w:tcPr>
            <w:tcW w:w="2338" w:type="dxa"/>
          </w:tcPr>
          <w:p w14:paraId="05C741CE" w14:textId="77777777" w:rsidR="00ED78C6" w:rsidRPr="00C53027" w:rsidRDefault="00ED78C6" w:rsidP="003E58F4">
            <w:pPr>
              <w:jc w:val="center"/>
              <w:rPr>
                <w:b/>
              </w:rPr>
            </w:pPr>
            <w:r w:rsidRPr="00C53027">
              <w:rPr>
                <w:b/>
              </w:rPr>
              <w:t>Government</w:t>
            </w:r>
          </w:p>
        </w:tc>
        <w:tc>
          <w:tcPr>
            <w:tcW w:w="2338" w:type="dxa"/>
          </w:tcPr>
          <w:p w14:paraId="483440FF" w14:textId="77777777" w:rsidR="00ED78C6" w:rsidRPr="00C53027" w:rsidRDefault="00ED78C6" w:rsidP="003E58F4">
            <w:pPr>
              <w:jc w:val="center"/>
              <w:rPr>
                <w:b/>
              </w:rPr>
            </w:pPr>
            <w:r w:rsidRPr="00C53027">
              <w:rPr>
                <w:b/>
              </w:rPr>
              <w:t>Contractor</w:t>
            </w:r>
          </w:p>
        </w:tc>
      </w:tr>
      <w:tr w:rsidR="00ED78C6" w:rsidRPr="00C53027" w14:paraId="6B0DCB82" w14:textId="77777777" w:rsidTr="00ED78C6">
        <w:tc>
          <w:tcPr>
            <w:tcW w:w="2337" w:type="dxa"/>
          </w:tcPr>
          <w:p w14:paraId="135560E3" w14:textId="77777777" w:rsidR="00ED78C6" w:rsidRPr="00C53027" w:rsidRDefault="00ED78C6" w:rsidP="003E58F4">
            <w:pPr>
              <w:jc w:val="center"/>
              <w:rPr>
                <w:b/>
              </w:rPr>
            </w:pPr>
            <w:r w:rsidRPr="00C53027">
              <w:rPr>
                <w:b/>
              </w:rPr>
              <w:t>NIS-BOH (PICK LIST)</w:t>
            </w:r>
          </w:p>
        </w:tc>
        <w:tc>
          <w:tcPr>
            <w:tcW w:w="2337" w:type="dxa"/>
          </w:tcPr>
          <w:p w14:paraId="4D729804" w14:textId="77777777" w:rsidR="00ED78C6" w:rsidRPr="00C53027" w:rsidRDefault="00ED78C6" w:rsidP="003E58F4">
            <w:pPr>
              <w:jc w:val="center"/>
              <w:rPr>
                <w:b/>
              </w:rPr>
            </w:pPr>
            <w:r w:rsidRPr="00C53027">
              <w:rPr>
                <w:b/>
              </w:rPr>
              <w:t>Daily</w:t>
            </w:r>
            <w:r w:rsidR="00EF1ECB" w:rsidRPr="00C53027">
              <w:rPr>
                <w:b/>
              </w:rPr>
              <w:t>,</w:t>
            </w:r>
            <w:r w:rsidRPr="00C53027">
              <w:rPr>
                <w:b/>
              </w:rPr>
              <w:t xml:space="preserve"> by the start of day stocking operations</w:t>
            </w:r>
          </w:p>
        </w:tc>
        <w:tc>
          <w:tcPr>
            <w:tcW w:w="2338" w:type="dxa"/>
          </w:tcPr>
          <w:p w14:paraId="403EAA18" w14:textId="77777777" w:rsidR="00ED78C6" w:rsidRPr="00C53027" w:rsidRDefault="00ED78C6" w:rsidP="003E58F4">
            <w:pPr>
              <w:jc w:val="center"/>
              <w:rPr>
                <w:b/>
              </w:rPr>
            </w:pPr>
            <w:r w:rsidRPr="00C53027">
              <w:rPr>
                <w:b/>
              </w:rPr>
              <w:t>X</w:t>
            </w:r>
          </w:p>
        </w:tc>
        <w:tc>
          <w:tcPr>
            <w:tcW w:w="2338" w:type="dxa"/>
          </w:tcPr>
          <w:p w14:paraId="3F102FFD" w14:textId="77777777" w:rsidR="00ED78C6" w:rsidRPr="00C53027" w:rsidRDefault="00ED78C6" w:rsidP="003E58F4">
            <w:pPr>
              <w:jc w:val="center"/>
              <w:rPr>
                <w:b/>
              </w:rPr>
            </w:pPr>
          </w:p>
        </w:tc>
      </w:tr>
      <w:tr w:rsidR="00ED78C6" w:rsidRPr="00C53027" w14:paraId="6D7B5087" w14:textId="77777777" w:rsidTr="00ED78C6">
        <w:tc>
          <w:tcPr>
            <w:tcW w:w="2337" w:type="dxa"/>
          </w:tcPr>
          <w:p w14:paraId="0B4528D3" w14:textId="09E46D6A" w:rsidR="00ED78C6" w:rsidRPr="00C53027" w:rsidRDefault="00ED78C6" w:rsidP="003E58F4">
            <w:pPr>
              <w:jc w:val="center"/>
              <w:rPr>
                <w:b/>
              </w:rPr>
            </w:pPr>
            <w:r w:rsidRPr="00C53027">
              <w:rPr>
                <w:b/>
              </w:rPr>
              <w:t xml:space="preserve">FDS DELIVERY ORDER </w:t>
            </w:r>
            <w:r w:rsidR="00E9226A" w:rsidRPr="00C53027">
              <w:rPr>
                <w:b/>
              </w:rPr>
              <w:t>QUANTITY</w:t>
            </w:r>
          </w:p>
        </w:tc>
        <w:tc>
          <w:tcPr>
            <w:tcW w:w="2337" w:type="dxa"/>
          </w:tcPr>
          <w:p w14:paraId="773BDE05" w14:textId="64906B48" w:rsidR="00ED78C6" w:rsidRPr="00C53027" w:rsidRDefault="00ED78C6" w:rsidP="003E58F4">
            <w:pPr>
              <w:jc w:val="center"/>
              <w:rPr>
                <w:b/>
              </w:rPr>
            </w:pPr>
            <w:r w:rsidRPr="00C53027">
              <w:rPr>
                <w:b/>
              </w:rPr>
              <w:t>Daily</w:t>
            </w:r>
            <w:r w:rsidR="00EF1ECB" w:rsidRPr="00C53027">
              <w:rPr>
                <w:b/>
              </w:rPr>
              <w:t>,</w:t>
            </w:r>
            <w:r w:rsidRPr="00C53027">
              <w:rPr>
                <w:b/>
              </w:rPr>
              <w:t xml:space="preserve"> upon completion of order</w:t>
            </w:r>
            <w:r w:rsidR="00E9226A" w:rsidRPr="00C53027">
              <w:rPr>
                <w:b/>
              </w:rPr>
              <w:t>/ shipment notification from distributor</w:t>
            </w:r>
          </w:p>
        </w:tc>
        <w:tc>
          <w:tcPr>
            <w:tcW w:w="2338" w:type="dxa"/>
          </w:tcPr>
          <w:p w14:paraId="4EC16EEF" w14:textId="77777777" w:rsidR="00ED78C6" w:rsidRPr="00C53027" w:rsidRDefault="00ED78C6" w:rsidP="003E58F4">
            <w:pPr>
              <w:jc w:val="center"/>
              <w:rPr>
                <w:b/>
              </w:rPr>
            </w:pPr>
            <w:r w:rsidRPr="00C53027">
              <w:rPr>
                <w:b/>
              </w:rPr>
              <w:t>X</w:t>
            </w:r>
          </w:p>
        </w:tc>
        <w:tc>
          <w:tcPr>
            <w:tcW w:w="2338" w:type="dxa"/>
          </w:tcPr>
          <w:p w14:paraId="6DC9B03F" w14:textId="77777777" w:rsidR="00ED78C6" w:rsidRPr="00C53027" w:rsidRDefault="00ED78C6" w:rsidP="003E58F4">
            <w:pPr>
              <w:jc w:val="center"/>
              <w:rPr>
                <w:b/>
              </w:rPr>
            </w:pPr>
          </w:p>
        </w:tc>
      </w:tr>
      <w:tr w:rsidR="00ED78C6" w:rsidRPr="00C53027" w14:paraId="373B8E69" w14:textId="77777777" w:rsidTr="00ED78C6">
        <w:tc>
          <w:tcPr>
            <w:tcW w:w="2337" w:type="dxa"/>
          </w:tcPr>
          <w:p w14:paraId="2ECD3DC2" w14:textId="77777777" w:rsidR="00ED78C6" w:rsidRPr="00C53027" w:rsidRDefault="00ED78C6" w:rsidP="003E58F4">
            <w:pPr>
              <w:jc w:val="center"/>
              <w:rPr>
                <w:b/>
              </w:rPr>
            </w:pPr>
            <w:r w:rsidRPr="00C53027">
              <w:rPr>
                <w:b/>
              </w:rPr>
              <w:t>DISPLAY PLAN</w:t>
            </w:r>
          </w:p>
        </w:tc>
        <w:tc>
          <w:tcPr>
            <w:tcW w:w="2337" w:type="dxa"/>
          </w:tcPr>
          <w:p w14:paraId="12C718EA" w14:textId="77777777" w:rsidR="00ED78C6" w:rsidRPr="00C53027" w:rsidRDefault="00ED78C6" w:rsidP="003E58F4">
            <w:pPr>
              <w:jc w:val="center"/>
              <w:rPr>
                <w:b/>
              </w:rPr>
            </w:pPr>
            <w:r w:rsidRPr="00C53027">
              <w:rPr>
                <w:b/>
              </w:rPr>
              <w:t>One week prior to display period/ update as needed</w:t>
            </w:r>
          </w:p>
        </w:tc>
        <w:tc>
          <w:tcPr>
            <w:tcW w:w="2338" w:type="dxa"/>
          </w:tcPr>
          <w:p w14:paraId="7B138FE3" w14:textId="77777777" w:rsidR="00ED78C6" w:rsidRPr="00C53027" w:rsidRDefault="00ED78C6" w:rsidP="003E58F4">
            <w:pPr>
              <w:jc w:val="center"/>
              <w:rPr>
                <w:b/>
              </w:rPr>
            </w:pPr>
          </w:p>
          <w:p w14:paraId="3883F139" w14:textId="77777777" w:rsidR="00ED78C6" w:rsidRPr="00C53027" w:rsidRDefault="00ED78C6" w:rsidP="003E58F4">
            <w:pPr>
              <w:jc w:val="center"/>
              <w:rPr>
                <w:b/>
              </w:rPr>
            </w:pPr>
            <w:r w:rsidRPr="00C53027">
              <w:rPr>
                <w:b/>
              </w:rPr>
              <w:t>X</w:t>
            </w:r>
          </w:p>
        </w:tc>
        <w:tc>
          <w:tcPr>
            <w:tcW w:w="2338" w:type="dxa"/>
          </w:tcPr>
          <w:p w14:paraId="38C9F7FE" w14:textId="77777777" w:rsidR="00ED78C6" w:rsidRPr="00C53027" w:rsidRDefault="00ED78C6" w:rsidP="003E58F4">
            <w:pPr>
              <w:jc w:val="center"/>
              <w:rPr>
                <w:b/>
              </w:rPr>
            </w:pPr>
          </w:p>
        </w:tc>
      </w:tr>
      <w:tr w:rsidR="00ED78C6" w:rsidRPr="00C53027" w14:paraId="7BC045B5" w14:textId="77777777" w:rsidTr="00ED78C6">
        <w:tc>
          <w:tcPr>
            <w:tcW w:w="2337" w:type="dxa"/>
          </w:tcPr>
          <w:p w14:paraId="02D32266" w14:textId="77777777" w:rsidR="00ED78C6" w:rsidRPr="00C53027" w:rsidRDefault="00ED78C6" w:rsidP="003E58F4">
            <w:pPr>
              <w:jc w:val="center"/>
              <w:rPr>
                <w:b/>
              </w:rPr>
            </w:pPr>
            <w:r w:rsidRPr="00C53027">
              <w:rPr>
                <w:b/>
              </w:rPr>
              <w:t>WAREHOUSE MANAGEMENT PLAN/ LAYOUT</w:t>
            </w:r>
          </w:p>
        </w:tc>
        <w:tc>
          <w:tcPr>
            <w:tcW w:w="2337" w:type="dxa"/>
          </w:tcPr>
          <w:p w14:paraId="78DB44C5" w14:textId="77777777" w:rsidR="00ED78C6" w:rsidRPr="00C53027" w:rsidRDefault="00ED78C6" w:rsidP="003E58F4">
            <w:pPr>
              <w:jc w:val="center"/>
              <w:rPr>
                <w:b/>
              </w:rPr>
            </w:pPr>
            <w:r w:rsidRPr="00C53027">
              <w:rPr>
                <w:b/>
              </w:rPr>
              <w:t>NLT two weeks after period of performance start</w:t>
            </w:r>
          </w:p>
        </w:tc>
        <w:tc>
          <w:tcPr>
            <w:tcW w:w="2338" w:type="dxa"/>
          </w:tcPr>
          <w:p w14:paraId="0EEA2FBC" w14:textId="77777777" w:rsidR="00ED78C6" w:rsidRPr="00C53027" w:rsidRDefault="00ED78C6" w:rsidP="003E58F4">
            <w:pPr>
              <w:jc w:val="center"/>
              <w:rPr>
                <w:b/>
              </w:rPr>
            </w:pPr>
          </w:p>
          <w:p w14:paraId="4935F492" w14:textId="77777777" w:rsidR="00ED78C6" w:rsidRPr="00C53027" w:rsidRDefault="00ED78C6" w:rsidP="003E58F4">
            <w:pPr>
              <w:jc w:val="center"/>
              <w:rPr>
                <w:b/>
              </w:rPr>
            </w:pPr>
            <w:r w:rsidRPr="00C53027">
              <w:rPr>
                <w:b/>
              </w:rPr>
              <w:t>X</w:t>
            </w:r>
          </w:p>
        </w:tc>
        <w:tc>
          <w:tcPr>
            <w:tcW w:w="2338" w:type="dxa"/>
          </w:tcPr>
          <w:p w14:paraId="35F46480" w14:textId="77777777" w:rsidR="00ED78C6" w:rsidRPr="00C53027" w:rsidRDefault="00ED78C6" w:rsidP="003E58F4">
            <w:pPr>
              <w:jc w:val="center"/>
              <w:rPr>
                <w:b/>
              </w:rPr>
            </w:pPr>
          </w:p>
        </w:tc>
      </w:tr>
      <w:tr w:rsidR="00ED78C6" w:rsidRPr="00C53027" w14:paraId="6B389AC3" w14:textId="77777777" w:rsidTr="00ED78C6">
        <w:tc>
          <w:tcPr>
            <w:tcW w:w="2337" w:type="dxa"/>
          </w:tcPr>
          <w:p w14:paraId="1A3F2E56" w14:textId="77777777" w:rsidR="00ED78C6" w:rsidRPr="00C53027" w:rsidRDefault="00ED78C6" w:rsidP="003E58F4">
            <w:pPr>
              <w:jc w:val="center"/>
              <w:rPr>
                <w:b/>
              </w:rPr>
            </w:pPr>
            <w:r w:rsidRPr="00C53027">
              <w:rPr>
                <w:b/>
              </w:rPr>
              <w:t>QUALITY CONTROL PLAN</w:t>
            </w:r>
          </w:p>
        </w:tc>
        <w:tc>
          <w:tcPr>
            <w:tcW w:w="2337" w:type="dxa"/>
          </w:tcPr>
          <w:p w14:paraId="04E15D35" w14:textId="77777777" w:rsidR="00ED78C6" w:rsidRPr="00C53027" w:rsidRDefault="00ED78C6" w:rsidP="003E58F4">
            <w:pPr>
              <w:jc w:val="center"/>
              <w:rPr>
                <w:b/>
              </w:rPr>
            </w:pPr>
            <w:r w:rsidRPr="00C53027">
              <w:rPr>
                <w:b/>
              </w:rPr>
              <w:t>NLT two weeks after period of performance start/ as changes occur</w:t>
            </w:r>
          </w:p>
        </w:tc>
        <w:tc>
          <w:tcPr>
            <w:tcW w:w="2338" w:type="dxa"/>
          </w:tcPr>
          <w:p w14:paraId="54C16410" w14:textId="77777777" w:rsidR="00ED78C6" w:rsidRPr="00C53027" w:rsidRDefault="00ED78C6" w:rsidP="003E58F4">
            <w:pPr>
              <w:jc w:val="center"/>
              <w:rPr>
                <w:b/>
              </w:rPr>
            </w:pPr>
          </w:p>
          <w:p w14:paraId="1A28A14B" w14:textId="77777777" w:rsidR="00ED78C6" w:rsidRPr="00C53027" w:rsidRDefault="00EF1ECB" w:rsidP="003E58F4">
            <w:pPr>
              <w:jc w:val="center"/>
              <w:rPr>
                <w:b/>
              </w:rPr>
            </w:pPr>
            <w:r w:rsidRPr="00C53027">
              <w:rPr>
                <w:b/>
              </w:rPr>
              <w:t>APPROVAL</w:t>
            </w:r>
          </w:p>
        </w:tc>
        <w:tc>
          <w:tcPr>
            <w:tcW w:w="2338" w:type="dxa"/>
          </w:tcPr>
          <w:p w14:paraId="23C067CE" w14:textId="77777777" w:rsidR="00ED78C6" w:rsidRPr="00C53027" w:rsidRDefault="00ED78C6" w:rsidP="003E58F4">
            <w:pPr>
              <w:jc w:val="center"/>
              <w:rPr>
                <w:b/>
              </w:rPr>
            </w:pPr>
          </w:p>
          <w:p w14:paraId="275B0E19" w14:textId="77777777" w:rsidR="00ED78C6" w:rsidRPr="00C53027" w:rsidRDefault="00ED78C6" w:rsidP="003E58F4">
            <w:pPr>
              <w:jc w:val="center"/>
              <w:rPr>
                <w:b/>
              </w:rPr>
            </w:pPr>
            <w:r w:rsidRPr="00C53027">
              <w:rPr>
                <w:b/>
              </w:rPr>
              <w:t>X</w:t>
            </w:r>
          </w:p>
        </w:tc>
      </w:tr>
      <w:tr w:rsidR="00ED78C6" w:rsidRPr="00C53027" w14:paraId="551FC0E0" w14:textId="77777777" w:rsidTr="00ED78C6">
        <w:tc>
          <w:tcPr>
            <w:tcW w:w="2337" w:type="dxa"/>
          </w:tcPr>
          <w:p w14:paraId="75962831" w14:textId="77777777" w:rsidR="00ED78C6" w:rsidRPr="00C53027" w:rsidRDefault="00EF1ECB" w:rsidP="003E58F4">
            <w:pPr>
              <w:jc w:val="center"/>
              <w:rPr>
                <w:b/>
              </w:rPr>
            </w:pPr>
            <w:r w:rsidRPr="00C53027">
              <w:rPr>
                <w:b/>
              </w:rPr>
              <w:t>CUSTODIAL WORK SCHEDULE</w:t>
            </w:r>
          </w:p>
        </w:tc>
        <w:tc>
          <w:tcPr>
            <w:tcW w:w="2337" w:type="dxa"/>
          </w:tcPr>
          <w:p w14:paraId="1C90DBA9" w14:textId="77777777" w:rsidR="00ED78C6" w:rsidRPr="00C53027" w:rsidRDefault="00EF1ECB" w:rsidP="003E58F4">
            <w:pPr>
              <w:jc w:val="center"/>
              <w:rPr>
                <w:b/>
              </w:rPr>
            </w:pPr>
            <w:r w:rsidRPr="00C53027">
              <w:rPr>
                <w:b/>
              </w:rPr>
              <w:t>NLT two weeks after period of performance start/ as changes occur</w:t>
            </w:r>
          </w:p>
        </w:tc>
        <w:tc>
          <w:tcPr>
            <w:tcW w:w="2338" w:type="dxa"/>
          </w:tcPr>
          <w:p w14:paraId="7C479F9C" w14:textId="77777777" w:rsidR="00EF1ECB" w:rsidRPr="00C53027" w:rsidRDefault="00EF1ECB" w:rsidP="003E58F4">
            <w:pPr>
              <w:jc w:val="center"/>
              <w:rPr>
                <w:b/>
              </w:rPr>
            </w:pPr>
          </w:p>
          <w:p w14:paraId="62C30CDF" w14:textId="77777777" w:rsidR="00ED78C6" w:rsidRPr="00C53027" w:rsidRDefault="00EF1ECB" w:rsidP="003E58F4">
            <w:pPr>
              <w:jc w:val="center"/>
              <w:rPr>
                <w:b/>
              </w:rPr>
            </w:pPr>
            <w:r w:rsidRPr="00C53027">
              <w:rPr>
                <w:b/>
              </w:rPr>
              <w:t>APPROVAL</w:t>
            </w:r>
          </w:p>
        </w:tc>
        <w:tc>
          <w:tcPr>
            <w:tcW w:w="2338" w:type="dxa"/>
          </w:tcPr>
          <w:p w14:paraId="6FD1A1BF" w14:textId="77777777" w:rsidR="00ED78C6" w:rsidRPr="00C53027" w:rsidRDefault="00ED78C6" w:rsidP="003E58F4">
            <w:pPr>
              <w:jc w:val="center"/>
              <w:rPr>
                <w:b/>
              </w:rPr>
            </w:pPr>
          </w:p>
          <w:p w14:paraId="58371B50" w14:textId="77777777" w:rsidR="00EF1ECB" w:rsidRPr="00C53027" w:rsidRDefault="00EF1ECB" w:rsidP="003E58F4">
            <w:pPr>
              <w:jc w:val="center"/>
              <w:rPr>
                <w:b/>
              </w:rPr>
            </w:pPr>
            <w:r w:rsidRPr="00C53027">
              <w:rPr>
                <w:b/>
              </w:rPr>
              <w:t>X</w:t>
            </w:r>
          </w:p>
        </w:tc>
      </w:tr>
      <w:tr w:rsidR="00EF1ECB" w:rsidRPr="00C53027" w14:paraId="088CA891" w14:textId="77777777" w:rsidTr="00ED78C6">
        <w:tc>
          <w:tcPr>
            <w:tcW w:w="2337" w:type="dxa"/>
          </w:tcPr>
          <w:p w14:paraId="3E373208" w14:textId="77777777" w:rsidR="00EF1ECB" w:rsidRPr="00C53027" w:rsidRDefault="004D5854" w:rsidP="003E58F4">
            <w:pPr>
              <w:jc w:val="center"/>
              <w:rPr>
                <w:b/>
              </w:rPr>
            </w:pPr>
            <w:r w:rsidRPr="00C53027">
              <w:rPr>
                <w:b/>
              </w:rPr>
              <w:t>FLOOR CARE PROGRAM</w:t>
            </w:r>
          </w:p>
        </w:tc>
        <w:tc>
          <w:tcPr>
            <w:tcW w:w="2337" w:type="dxa"/>
          </w:tcPr>
          <w:p w14:paraId="668742E2" w14:textId="77777777" w:rsidR="00EF1ECB" w:rsidRPr="00C53027" w:rsidRDefault="004D5854" w:rsidP="003E58F4">
            <w:pPr>
              <w:jc w:val="center"/>
              <w:rPr>
                <w:b/>
              </w:rPr>
            </w:pPr>
            <w:r w:rsidRPr="00C53027">
              <w:rPr>
                <w:b/>
              </w:rPr>
              <w:t>NLT two weeks after period of performance start/ as changes occur</w:t>
            </w:r>
          </w:p>
        </w:tc>
        <w:tc>
          <w:tcPr>
            <w:tcW w:w="2338" w:type="dxa"/>
          </w:tcPr>
          <w:p w14:paraId="6E1DBA1B" w14:textId="77777777" w:rsidR="00EF1ECB" w:rsidRPr="00C53027" w:rsidRDefault="00EF1ECB" w:rsidP="003E58F4">
            <w:pPr>
              <w:jc w:val="center"/>
              <w:rPr>
                <w:b/>
              </w:rPr>
            </w:pPr>
          </w:p>
          <w:p w14:paraId="05798E21" w14:textId="77777777" w:rsidR="004D5854" w:rsidRPr="00C53027" w:rsidRDefault="004D5854" w:rsidP="003E58F4">
            <w:pPr>
              <w:jc w:val="center"/>
              <w:rPr>
                <w:b/>
              </w:rPr>
            </w:pPr>
            <w:r w:rsidRPr="00C53027">
              <w:rPr>
                <w:b/>
              </w:rPr>
              <w:t>APPROVAL</w:t>
            </w:r>
          </w:p>
        </w:tc>
        <w:tc>
          <w:tcPr>
            <w:tcW w:w="2338" w:type="dxa"/>
          </w:tcPr>
          <w:p w14:paraId="234E4641" w14:textId="77777777" w:rsidR="004D5854" w:rsidRPr="00C53027" w:rsidRDefault="004D5854" w:rsidP="003E58F4">
            <w:pPr>
              <w:jc w:val="center"/>
              <w:rPr>
                <w:b/>
              </w:rPr>
            </w:pPr>
          </w:p>
          <w:p w14:paraId="0CEA0348" w14:textId="77777777" w:rsidR="00EF1ECB" w:rsidRPr="00C53027" w:rsidRDefault="004D5854" w:rsidP="003E58F4">
            <w:pPr>
              <w:jc w:val="center"/>
              <w:rPr>
                <w:b/>
              </w:rPr>
            </w:pPr>
            <w:r w:rsidRPr="00C53027">
              <w:rPr>
                <w:b/>
              </w:rPr>
              <w:t>X</w:t>
            </w:r>
          </w:p>
        </w:tc>
      </w:tr>
      <w:tr w:rsidR="00E9226A" w:rsidRPr="00C53027" w14:paraId="798670F0" w14:textId="77777777" w:rsidTr="00ED78C6">
        <w:tc>
          <w:tcPr>
            <w:tcW w:w="2337" w:type="dxa"/>
          </w:tcPr>
          <w:p w14:paraId="0F9CA958" w14:textId="0109432E" w:rsidR="00E9226A" w:rsidRPr="00C53027" w:rsidRDefault="00E9226A" w:rsidP="003E58F4">
            <w:pPr>
              <w:jc w:val="center"/>
              <w:rPr>
                <w:b/>
              </w:rPr>
            </w:pPr>
            <w:r w:rsidRPr="00C53027">
              <w:rPr>
                <w:b/>
              </w:rPr>
              <w:t>DeCA Form 70-118- Daily RSHA Support Report</w:t>
            </w:r>
          </w:p>
        </w:tc>
        <w:tc>
          <w:tcPr>
            <w:tcW w:w="2337" w:type="dxa"/>
          </w:tcPr>
          <w:p w14:paraId="081940BB" w14:textId="320331B9" w:rsidR="00E9226A" w:rsidRPr="00C53027" w:rsidRDefault="00E9226A" w:rsidP="003E58F4">
            <w:pPr>
              <w:jc w:val="center"/>
              <w:rPr>
                <w:b/>
              </w:rPr>
            </w:pPr>
            <w:r w:rsidRPr="00C53027">
              <w:rPr>
                <w:b/>
              </w:rPr>
              <w:t>Daily upon completion of RSHA Window</w:t>
            </w:r>
          </w:p>
        </w:tc>
        <w:tc>
          <w:tcPr>
            <w:tcW w:w="2338" w:type="dxa"/>
          </w:tcPr>
          <w:p w14:paraId="77CE8EF3" w14:textId="77777777" w:rsidR="00E9226A" w:rsidRPr="00C53027" w:rsidRDefault="00E9226A" w:rsidP="003E58F4">
            <w:pPr>
              <w:jc w:val="center"/>
              <w:rPr>
                <w:b/>
              </w:rPr>
            </w:pPr>
          </w:p>
          <w:p w14:paraId="4BD4FC68" w14:textId="4A4EFC95" w:rsidR="00E9226A" w:rsidRPr="00C53027" w:rsidRDefault="00E9226A" w:rsidP="003E58F4">
            <w:pPr>
              <w:jc w:val="center"/>
              <w:rPr>
                <w:b/>
              </w:rPr>
            </w:pPr>
            <w:r w:rsidRPr="00C53027">
              <w:rPr>
                <w:b/>
              </w:rPr>
              <w:t>APPROVAL</w:t>
            </w:r>
          </w:p>
        </w:tc>
        <w:tc>
          <w:tcPr>
            <w:tcW w:w="2338" w:type="dxa"/>
          </w:tcPr>
          <w:p w14:paraId="79FCCAF0" w14:textId="77777777" w:rsidR="00E9226A" w:rsidRPr="00C53027" w:rsidRDefault="00E9226A" w:rsidP="003E58F4">
            <w:pPr>
              <w:jc w:val="center"/>
              <w:rPr>
                <w:b/>
              </w:rPr>
            </w:pPr>
          </w:p>
          <w:p w14:paraId="44E3FDA5" w14:textId="7202533E" w:rsidR="00E9226A" w:rsidRPr="00C53027" w:rsidRDefault="00E9226A" w:rsidP="003E58F4">
            <w:pPr>
              <w:jc w:val="center"/>
              <w:rPr>
                <w:b/>
              </w:rPr>
            </w:pPr>
            <w:r w:rsidRPr="00C53027">
              <w:rPr>
                <w:b/>
              </w:rPr>
              <w:t>X</w:t>
            </w:r>
          </w:p>
        </w:tc>
      </w:tr>
      <w:tr w:rsidR="00E9226A" w:rsidRPr="00C53027" w14:paraId="4F3D2C66" w14:textId="77777777" w:rsidTr="00ED78C6">
        <w:tc>
          <w:tcPr>
            <w:tcW w:w="2337" w:type="dxa"/>
          </w:tcPr>
          <w:p w14:paraId="0B58CEC3" w14:textId="1FC8EDBB" w:rsidR="00E9226A" w:rsidRPr="00C53027" w:rsidRDefault="00E9226A" w:rsidP="003E58F4">
            <w:pPr>
              <w:jc w:val="center"/>
              <w:rPr>
                <w:b/>
              </w:rPr>
            </w:pPr>
            <w:r w:rsidRPr="00C53027">
              <w:rPr>
                <w:b/>
              </w:rPr>
              <w:t>DeCA Form 119 – Monthly RSHA Report</w:t>
            </w:r>
          </w:p>
        </w:tc>
        <w:tc>
          <w:tcPr>
            <w:tcW w:w="2337" w:type="dxa"/>
          </w:tcPr>
          <w:p w14:paraId="6900D306" w14:textId="7E4375BB" w:rsidR="00E9226A" w:rsidRPr="00C53027" w:rsidRDefault="00E9226A" w:rsidP="003E58F4">
            <w:pPr>
              <w:jc w:val="center"/>
              <w:rPr>
                <w:b/>
              </w:rPr>
            </w:pPr>
            <w:r w:rsidRPr="00C53027">
              <w:rPr>
                <w:b/>
              </w:rPr>
              <w:t>Monthly</w:t>
            </w:r>
          </w:p>
        </w:tc>
        <w:tc>
          <w:tcPr>
            <w:tcW w:w="2338" w:type="dxa"/>
          </w:tcPr>
          <w:p w14:paraId="533CC728" w14:textId="77777777" w:rsidR="00E9226A" w:rsidRPr="00C53027" w:rsidRDefault="00E9226A" w:rsidP="003E58F4">
            <w:pPr>
              <w:jc w:val="center"/>
              <w:rPr>
                <w:b/>
              </w:rPr>
            </w:pPr>
          </w:p>
          <w:p w14:paraId="5FAC7242" w14:textId="5DB11A01" w:rsidR="00E9226A" w:rsidRPr="00C53027" w:rsidRDefault="00E9226A" w:rsidP="003E58F4">
            <w:pPr>
              <w:jc w:val="center"/>
              <w:rPr>
                <w:b/>
              </w:rPr>
            </w:pPr>
            <w:r w:rsidRPr="00C53027">
              <w:rPr>
                <w:b/>
              </w:rPr>
              <w:t>APPROVAL</w:t>
            </w:r>
          </w:p>
        </w:tc>
        <w:tc>
          <w:tcPr>
            <w:tcW w:w="2338" w:type="dxa"/>
          </w:tcPr>
          <w:p w14:paraId="5E406DAE" w14:textId="77777777" w:rsidR="00E9226A" w:rsidRPr="00C53027" w:rsidRDefault="00E9226A" w:rsidP="003E58F4">
            <w:pPr>
              <w:jc w:val="center"/>
              <w:rPr>
                <w:b/>
              </w:rPr>
            </w:pPr>
          </w:p>
          <w:p w14:paraId="75A82916" w14:textId="68BC854C" w:rsidR="00E9226A" w:rsidRPr="00C53027" w:rsidRDefault="00E9226A" w:rsidP="003E58F4">
            <w:pPr>
              <w:jc w:val="center"/>
              <w:rPr>
                <w:b/>
              </w:rPr>
            </w:pPr>
            <w:r w:rsidRPr="00C53027">
              <w:rPr>
                <w:b/>
              </w:rPr>
              <w:t>X</w:t>
            </w:r>
          </w:p>
        </w:tc>
      </w:tr>
      <w:tr w:rsidR="00E9226A" w:rsidRPr="00C53027" w14:paraId="433BD43C" w14:textId="77777777" w:rsidTr="00ED78C6">
        <w:tc>
          <w:tcPr>
            <w:tcW w:w="2337" w:type="dxa"/>
          </w:tcPr>
          <w:p w14:paraId="1D941A45" w14:textId="317C93CF" w:rsidR="00E9226A" w:rsidRPr="00C53027" w:rsidRDefault="00E9226A" w:rsidP="003E58F4">
            <w:pPr>
              <w:jc w:val="center"/>
              <w:rPr>
                <w:b/>
              </w:rPr>
            </w:pPr>
            <w:r w:rsidRPr="00C53027">
              <w:rPr>
                <w:b/>
              </w:rPr>
              <w:t xml:space="preserve">DeCA Form 70-114 – Shelf Stocking Cases Stocked </w:t>
            </w:r>
          </w:p>
        </w:tc>
        <w:tc>
          <w:tcPr>
            <w:tcW w:w="2337" w:type="dxa"/>
          </w:tcPr>
          <w:p w14:paraId="55C09AD0" w14:textId="31D69BD0" w:rsidR="00E9226A" w:rsidRPr="00C53027" w:rsidRDefault="00E9226A" w:rsidP="003E58F4">
            <w:pPr>
              <w:jc w:val="center"/>
              <w:rPr>
                <w:b/>
              </w:rPr>
            </w:pPr>
            <w:r w:rsidRPr="00C53027">
              <w:rPr>
                <w:b/>
              </w:rPr>
              <w:t>Monthly</w:t>
            </w:r>
          </w:p>
        </w:tc>
        <w:tc>
          <w:tcPr>
            <w:tcW w:w="2338" w:type="dxa"/>
          </w:tcPr>
          <w:p w14:paraId="6E3F7559" w14:textId="77777777" w:rsidR="00E9226A" w:rsidRPr="00C53027" w:rsidRDefault="00E9226A" w:rsidP="003E58F4">
            <w:pPr>
              <w:jc w:val="center"/>
              <w:rPr>
                <w:b/>
              </w:rPr>
            </w:pPr>
          </w:p>
          <w:p w14:paraId="58FFFDEB" w14:textId="1385C122" w:rsidR="00E9226A" w:rsidRPr="00C53027" w:rsidRDefault="00E9226A" w:rsidP="003E58F4">
            <w:pPr>
              <w:jc w:val="center"/>
              <w:rPr>
                <w:b/>
              </w:rPr>
            </w:pPr>
            <w:r w:rsidRPr="00C53027">
              <w:rPr>
                <w:b/>
              </w:rPr>
              <w:t>APPROVAL</w:t>
            </w:r>
          </w:p>
        </w:tc>
        <w:tc>
          <w:tcPr>
            <w:tcW w:w="2338" w:type="dxa"/>
          </w:tcPr>
          <w:p w14:paraId="2352B3B1" w14:textId="77777777" w:rsidR="00E9226A" w:rsidRPr="00C53027" w:rsidRDefault="00E9226A" w:rsidP="003E58F4">
            <w:pPr>
              <w:jc w:val="center"/>
              <w:rPr>
                <w:b/>
              </w:rPr>
            </w:pPr>
          </w:p>
          <w:p w14:paraId="6FBD10D6" w14:textId="36C4432D" w:rsidR="00E9226A" w:rsidRPr="00C53027" w:rsidRDefault="00E9226A" w:rsidP="003E58F4">
            <w:pPr>
              <w:jc w:val="center"/>
              <w:rPr>
                <w:b/>
              </w:rPr>
            </w:pPr>
            <w:r w:rsidRPr="00C53027">
              <w:rPr>
                <w:b/>
              </w:rPr>
              <w:t>X</w:t>
            </w:r>
          </w:p>
        </w:tc>
      </w:tr>
    </w:tbl>
    <w:p w14:paraId="20A6AA8E" w14:textId="55AB146D" w:rsidR="001E2CE3" w:rsidRPr="00C53027" w:rsidRDefault="001E2CE3" w:rsidP="003E58F4">
      <w:pPr>
        <w:rPr>
          <w:b/>
        </w:rPr>
      </w:pPr>
    </w:p>
    <w:p w14:paraId="1F3B6B92" w14:textId="77777777" w:rsidR="001E2CE3" w:rsidRPr="00C53027" w:rsidRDefault="001E2CE3" w:rsidP="003E58F4">
      <w:pPr>
        <w:rPr>
          <w:b/>
        </w:rPr>
      </w:pPr>
      <w:r w:rsidRPr="00C53027">
        <w:rPr>
          <w:b/>
        </w:rPr>
        <w:br w:type="page"/>
      </w:r>
    </w:p>
    <w:p w14:paraId="08148CD9" w14:textId="7C9EA57B" w:rsidR="0048433F" w:rsidRPr="00C53027" w:rsidRDefault="0048433F" w:rsidP="003E58F4">
      <w:pPr>
        <w:pStyle w:val="Heading1"/>
      </w:pPr>
      <w:bookmarkStart w:id="121" w:name="_Toc212534529"/>
      <w:r w:rsidRPr="00C53027">
        <w:lastRenderedPageBreak/>
        <w:t>GLOSSARY</w:t>
      </w:r>
      <w:bookmarkEnd w:id="121"/>
    </w:p>
    <w:p w14:paraId="336B17EB" w14:textId="77777777" w:rsidR="00445E36" w:rsidRPr="00C53027" w:rsidRDefault="00445E36" w:rsidP="003E58F4">
      <w:r w:rsidRPr="00C53027">
        <w:t xml:space="preserve">ACM- Asbestos Containing Materials </w:t>
      </w:r>
    </w:p>
    <w:p w14:paraId="2E816FF5" w14:textId="77777777" w:rsidR="00445E36" w:rsidRPr="00C53027" w:rsidRDefault="00445E36" w:rsidP="003E58F4">
      <w:r w:rsidRPr="00C53027">
        <w:t>AQL- Acceptable Quality Level</w:t>
      </w:r>
    </w:p>
    <w:p w14:paraId="36B0DED3" w14:textId="77777777" w:rsidR="00445E36" w:rsidRPr="00C53027" w:rsidRDefault="00445E36" w:rsidP="003E58F4">
      <w:r w:rsidRPr="00C53027">
        <w:t>BOH- Balance on Hand</w:t>
      </w:r>
    </w:p>
    <w:p w14:paraId="38A832CB" w14:textId="77777777" w:rsidR="00445E36" w:rsidRPr="00C53027" w:rsidRDefault="00445E36" w:rsidP="003E58F4">
      <w:r w:rsidRPr="00C53027">
        <w:t>CFR- Code of Federal Regulation</w:t>
      </w:r>
    </w:p>
    <w:p w14:paraId="27B1713C" w14:textId="77777777" w:rsidR="00445E36" w:rsidRPr="00C53027" w:rsidRDefault="00445E36" w:rsidP="003E58F4">
      <w:r w:rsidRPr="00C53027">
        <w:t>CGA- Compressed Gas Association</w:t>
      </w:r>
    </w:p>
    <w:p w14:paraId="5D51DC51" w14:textId="77777777" w:rsidR="00445E36" w:rsidRPr="00C53027" w:rsidRDefault="00445E36" w:rsidP="003E58F4">
      <w:r w:rsidRPr="00C53027">
        <w:t>CO- Carbon Monoxide</w:t>
      </w:r>
    </w:p>
    <w:p w14:paraId="287E013E" w14:textId="776849EA" w:rsidR="00445E36" w:rsidRPr="00C53027" w:rsidRDefault="00445E36" w:rsidP="003E58F4">
      <w:r w:rsidRPr="00C53027">
        <w:t>COR- Contracting Officer Representative</w:t>
      </w:r>
    </w:p>
    <w:p w14:paraId="05027DFF" w14:textId="77777777" w:rsidR="00445E36" w:rsidRPr="00C53027" w:rsidRDefault="00445E36" w:rsidP="003E58F4">
      <w:r w:rsidRPr="00C53027">
        <w:t>dB- Decibel</w:t>
      </w:r>
    </w:p>
    <w:p w14:paraId="199A5486" w14:textId="42498A4C" w:rsidR="00A6366C" w:rsidRPr="00C53027" w:rsidRDefault="00A6366C" w:rsidP="003E58F4">
      <w:r w:rsidRPr="00C53027">
        <w:t>DDR</w:t>
      </w:r>
      <w:r w:rsidR="00F536EE" w:rsidRPr="00C53027">
        <w:t>- Distributor Discrepancy Report</w:t>
      </w:r>
    </w:p>
    <w:p w14:paraId="4BA84447" w14:textId="7B8432B5" w:rsidR="00445E36" w:rsidRPr="00C53027" w:rsidRDefault="00445E36" w:rsidP="003E58F4">
      <w:r w:rsidRPr="00C53027">
        <w:t>DeCA- Defense Commissary Agency</w:t>
      </w:r>
    </w:p>
    <w:p w14:paraId="11502AD1" w14:textId="77777777" w:rsidR="00445E36" w:rsidRPr="00C53027" w:rsidRDefault="00445E36" w:rsidP="003E58F4">
      <w:proofErr w:type="spellStart"/>
      <w:r w:rsidRPr="00C53027">
        <w:t>DeCAF</w:t>
      </w:r>
      <w:proofErr w:type="spellEnd"/>
      <w:r w:rsidRPr="00C53027">
        <w:t>- Defense Commissary Agency Form</w:t>
      </w:r>
    </w:p>
    <w:p w14:paraId="4B87514B" w14:textId="77777777" w:rsidR="00445E36" w:rsidRPr="00C53027" w:rsidRDefault="00445E36" w:rsidP="003E58F4">
      <w:r w:rsidRPr="00C53027">
        <w:t>DoD- Department of Defense</w:t>
      </w:r>
    </w:p>
    <w:p w14:paraId="21467B05" w14:textId="77777777" w:rsidR="00445E36" w:rsidRPr="00C53027" w:rsidRDefault="00445E36" w:rsidP="003E58F4">
      <w:r w:rsidRPr="00C53027">
        <w:t>DOT- Department of Transportation</w:t>
      </w:r>
    </w:p>
    <w:p w14:paraId="27EA4150" w14:textId="77777777" w:rsidR="00445E36" w:rsidRPr="00C53027" w:rsidRDefault="00445E36" w:rsidP="003E58F4">
      <w:r w:rsidRPr="00C53027">
        <w:t>EPA- Environmental Protection Agency</w:t>
      </w:r>
    </w:p>
    <w:p w14:paraId="60D87360" w14:textId="77777777" w:rsidR="00445E36" w:rsidRPr="00C53027" w:rsidRDefault="00445E36" w:rsidP="003E58F4">
      <w:r w:rsidRPr="00C53027">
        <w:t>ESL- Electronic Shelf Labels</w:t>
      </w:r>
    </w:p>
    <w:p w14:paraId="6ACF177E" w14:textId="77777777" w:rsidR="00445E36" w:rsidRPr="00C53027" w:rsidRDefault="00445E36" w:rsidP="003E58F4">
      <w:r w:rsidRPr="00C53027">
        <w:t>FDA- Food and Drug Administration</w:t>
      </w:r>
    </w:p>
    <w:p w14:paraId="25C53303" w14:textId="77777777" w:rsidR="00445E36" w:rsidRPr="00C53027" w:rsidRDefault="00445E36" w:rsidP="003E58F4">
      <w:r w:rsidRPr="00C53027">
        <w:t>FDS- Frequent Delivery System</w:t>
      </w:r>
    </w:p>
    <w:p w14:paraId="1942C5D8" w14:textId="77777777" w:rsidR="00445E36" w:rsidRPr="00C53027" w:rsidRDefault="00445E36" w:rsidP="003E58F4">
      <w:r w:rsidRPr="00C53027">
        <w:t>FIFO- First In First Out</w:t>
      </w:r>
    </w:p>
    <w:p w14:paraId="31ACBB72" w14:textId="77777777" w:rsidR="00445E36" w:rsidRPr="00C53027" w:rsidRDefault="00445E36" w:rsidP="003E58F4">
      <w:r w:rsidRPr="00C53027">
        <w:t>FSC- Federal Supply Classification</w:t>
      </w:r>
    </w:p>
    <w:p w14:paraId="4A9FE54C" w14:textId="77777777" w:rsidR="00445E36" w:rsidRPr="00C53027" w:rsidRDefault="00445E36" w:rsidP="003E58F4">
      <w:r w:rsidRPr="00C53027">
        <w:t>FY- Fiscal Year</w:t>
      </w:r>
    </w:p>
    <w:p w14:paraId="732C6920" w14:textId="77777777" w:rsidR="00445E36" w:rsidRPr="00C53027" w:rsidRDefault="00445E36" w:rsidP="003E58F4">
      <w:r w:rsidRPr="00C53027">
        <w:t>GFE- Government Furnished Equipment</w:t>
      </w:r>
    </w:p>
    <w:p w14:paraId="09C9ECA3" w14:textId="77777777" w:rsidR="00445E36" w:rsidRPr="00C53027" w:rsidRDefault="00445E36" w:rsidP="003E58F4">
      <w:r w:rsidRPr="00C53027">
        <w:t>GSA- General Services Administration</w:t>
      </w:r>
    </w:p>
    <w:p w14:paraId="2287CE02" w14:textId="77777777" w:rsidR="00445E36" w:rsidRPr="00C53027" w:rsidRDefault="00445E36" w:rsidP="003E58F4">
      <w:r w:rsidRPr="00C53027">
        <w:t>IAW- In Accordance With</w:t>
      </w:r>
    </w:p>
    <w:p w14:paraId="4EF6DD52" w14:textId="77777777" w:rsidR="00445E36" w:rsidRPr="00C53027" w:rsidRDefault="00445E36" w:rsidP="003E58F4">
      <w:r w:rsidRPr="00C53027">
        <w:t>NIB- National Industries of the Blind</w:t>
      </w:r>
    </w:p>
    <w:p w14:paraId="6F956E46" w14:textId="77777777" w:rsidR="00445E36" w:rsidRPr="00C53027" w:rsidRDefault="00445E36" w:rsidP="003E58F4">
      <w:r w:rsidRPr="00C53027">
        <w:t>NIS- Not in Stock</w:t>
      </w:r>
    </w:p>
    <w:p w14:paraId="52B46B50" w14:textId="77777777" w:rsidR="00445E36" w:rsidRPr="00C53027" w:rsidRDefault="00445E36" w:rsidP="003E58F4">
      <w:r w:rsidRPr="00C53027">
        <w:t>NFC- National Fire Code</w:t>
      </w:r>
    </w:p>
    <w:p w14:paraId="6E85CDE0" w14:textId="77777777" w:rsidR="00445E36" w:rsidRPr="00C53027" w:rsidRDefault="00445E36" w:rsidP="003E58F4">
      <w:r w:rsidRPr="00C53027">
        <w:t>NOS- Not on Shelf</w:t>
      </w:r>
    </w:p>
    <w:p w14:paraId="1E380735" w14:textId="77777777" w:rsidR="00445E36" w:rsidRPr="00C53027" w:rsidRDefault="00445E36" w:rsidP="003E58F4">
      <w:r w:rsidRPr="00C53027">
        <w:t>NS- Nitrile Sheet</w:t>
      </w:r>
    </w:p>
    <w:p w14:paraId="66794768" w14:textId="77777777" w:rsidR="00445E36" w:rsidRPr="00C53027" w:rsidRDefault="00445E36" w:rsidP="003E58F4">
      <w:r w:rsidRPr="00C53027">
        <w:t>NSF- National Sanitation Foundation</w:t>
      </w:r>
    </w:p>
    <w:p w14:paraId="55B541BD" w14:textId="77777777" w:rsidR="00445E36" w:rsidRPr="00C53027" w:rsidRDefault="00445E36" w:rsidP="003E58F4">
      <w:r w:rsidRPr="00C53027">
        <w:t>LPG- Liquified Petroleum Gas</w:t>
      </w:r>
    </w:p>
    <w:p w14:paraId="25A7CB26" w14:textId="77777777" w:rsidR="00445E36" w:rsidRPr="00C53027" w:rsidRDefault="00445E36" w:rsidP="003E58F4">
      <w:r w:rsidRPr="00C53027">
        <w:t>NFPA- National Fire Protection Association</w:t>
      </w:r>
    </w:p>
    <w:p w14:paraId="31294254" w14:textId="77777777" w:rsidR="00445E36" w:rsidRPr="00C53027" w:rsidRDefault="00445E36" w:rsidP="003E58F4">
      <w:r w:rsidRPr="00C53027">
        <w:t>MHE- Material Handling Equipment</w:t>
      </w:r>
    </w:p>
    <w:p w14:paraId="16E25BF9" w14:textId="2C69F1A6" w:rsidR="00445E36" w:rsidRPr="00C53027" w:rsidRDefault="00445E36" w:rsidP="003E58F4">
      <w:r w:rsidRPr="00C53027">
        <w:t>SDS- Safety Data Sheet</w:t>
      </w:r>
    </w:p>
    <w:p w14:paraId="04EF0F91" w14:textId="77777777" w:rsidR="00445E36" w:rsidRPr="00C53027" w:rsidRDefault="00445E36" w:rsidP="003E58F4">
      <w:r w:rsidRPr="00C53027">
        <w:t>OSHA- Occupational Safety and Health Administration</w:t>
      </w:r>
    </w:p>
    <w:p w14:paraId="6234D250" w14:textId="77777777" w:rsidR="00445E36" w:rsidRPr="00C53027" w:rsidRDefault="00445E36" w:rsidP="003E58F4">
      <w:r w:rsidRPr="00C53027">
        <w:t>PACM- Presumed Asbestos Containing Materials</w:t>
      </w:r>
    </w:p>
    <w:p w14:paraId="1F754073" w14:textId="77777777" w:rsidR="00445E36" w:rsidRPr="00C53027" w:rsidRDefault="00445E36" w:rsidP="003E58F4">
      <w:r w:rsidRPr="00C53027">
        <w:t>PM- Project Manager</w:t>
      </w:r>
    </w:p>
    <w:p w14:paraId="70363924" w14:textId="77777777" w:rsidR="00445E36" w:rsidRPr="00C53027" w:rsidRDefault="00445E36" w:rsidP="003E58F4">
      <w:r w:rsidRPr="00C53027">
        <w:t>PPE- Personal Protective Equipment</w:t>
      </w:r>
    </w:p>
    <w:p w14:paraId="6B3B1136" w14:textId="77777777" w:rsidR="00445E36" w:rsidRPr="00C53027" w:rsidRDefault="00445E36" w:rsidP="003E58F4">
      <w:r w:rsidRPr="00C53027">
        <w:t>PRS- Performance Requirement Summary</w:t>
      </w:r>
    </w:p>
    <w:p w14:paraId="54103DA0" w14:textId="77777777" w:rsidR="00445E36" w:rsidRPr="00C53027" w:rsidRDefault="00445E36" w:rsidP="003E58F4">
      <w:r w:rsidRPr="00C53027">
        <w:t>RSHA- Receiving/Storage/Holding Area</w:t>
      </w:r>
    </w:p>
    <w:p w14:paraId="0E190A74" w14:textId="77777777" w:rsidR="00445E36" w:rsidRPr="00C53027" w:rsidRDefault="00445E36" w:rsidP="003E58F4">
      <w:r w:rsidRPr="00C53027">
        <w:t>SAM- System for Award Management</w:t>
      </w:r>
    </w:p>
    <w:p w14:paraId="71B2CA1F" w14:textId="77777777" w:rsidR="00445E36" w:rsidRPr="00C53027" w:rsidRDefault="00445E36" w:rsidP="003E58F4">
      <w:r w:rsidRPr="00C53027">
        <w:t>SDS- Safety Data Sheet</w:t>
      </w:r>
    </w:p>
    <w:p w14:paraId="7300FA20" w14:textId="77777777" w:rsidR="00445E36" w:rsidRPr="00C53027" w:rsidRDefault="00445E36" w:rsidP="003E58F4">
      <w:r w:rsidRPr="00C53027">
        <w:t>UIC- Unit identification Code</w:t>
      </w:r>
    </w:p>
    <w:p w14:paraId="07888900" w14:textId="77777777" w:rsidR="00445E36" w:rsidRPr="00C53027" w:rsidRDefault="00445E36" w:rsidP="003E58F4">
      <w:r w:rsidRPr="00C53027">
        <w:t>UL- Underwriters Laboratory</w:t>
      </w:r>
    </w:p>
    <w:p w14:paraId="6D3F60A2" w14:textId="16494244" w:rsidR="00445E36" w:rsidRPr="00445E36" w:rsidRDefault="00445E36" w:rsidP="003E58F4">
      <w:r w:rsidRPr="00C53027">
        <w:t>USDA- United States Department of Agriculture</w:t>
      </w:r>
    </w:p>
    <w:sectPr w:rsidR="00445E36" w:rsidRPr="00445E36" w:rsidSect="00A8409A">
      <w:footerReference w:type="even" r:id="rId14"/>
      <w:footerReference w:type="default" r:id="rId15"/>
      <w:endnotePr>
        <w:numFmt w:val="decimal"/>
      </w:endnotePr>
      <w:pgSz w:w="12240" w:h="15840" w:code="1"/>
      <w:pgMar w:top="1440" w:right="1440" w:bottom="1440" w:left="1440" w:header="1152" w:footer="864"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EECA8" w14:textId="77777777" w:rsidR="006A5DDC" w:rsidRDefault="006A5DDC">
      <w:r>
        <w:separator/>
      </w:r>
    </w:p>
  </w:endnote>
  <w:endnote w:type="continuationSeparator" w:id="0">
    <w:p w14:paraId="0C639DEA" w14:textId="77777777" w:rsidR="006A5DDC" w:rsidRDefault="006A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B6CE" w14:textId="77777777" w:rsidR="00A802E8" w:rsidRDefault="00A802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79FD301" w14:textId="77777777" w:rsidR="00A802E8" w:rsidRDefault="00A802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065014"/>
      <w:docPartObj>
        <w:docPartGallery w:val="Page Numbers (Bottom of Page)"/>
        <w:docPartUnique/>
      </w:docPartObj>
    </w:sdtPr>
    <w:sdtEndPr>
      <w:rPr>
        <w:i/>
        <w:noProof/>
      </w:rPr>
    </w:sdtEndPr>
    <w:sdtContent>
      <w:p w14:paraId="4C95BF8F" w14:textId="4120BA0B" w:rsidR="00A802E8" w:rsidRPr="00A8409A" w:rsidRDefault="00A802E8" w:rsidP="00123DE0">
        <w:pPr>
          <w:pStyle w:val="Footer"/>
          <w:tabs>
            <w:tab w:val="clear" w:pos="4320"/>
            <w:tab w:val="left" w:pos="7740"/>
          </w:tabs>
          <w:ind w:right="-810" w:firstLine="4320"/>
          <w:rPr>
            <w:noProof/>
          </w:rPr>
        </w:pPr>
        <w:r w:rsidRPr="00A8409A">
          <w:fldChar w:fldCharType="begin"/>
        </w:r>
        <w:r w:rsidRPr="00A8409A">
          <w:instrText xml:space="preserve"> PAGE   \* MERGEFORMAT </w:instrText>
        </w:r>
        <w:r w:rsidRPr="00A8409A">
          <w:fldChar w:fldCharType="separate"/>
        </w:r>
        <w:r w:rsidRPr="00A8409A">
          <w:rPr>
            <w:noProof/>
          </w:rPr>
          <w:t>2</w:t>
        </w:r>
        <w:r w:rsidRPr="00A8409A">
          <w:rPr>
            <w:noProof/>
          </w:rPr>
          <w:fldChar w:fldCharType="end"/>
        </w:r>
        <w:r w:rsidR="00123DE0">
          <w:rPr>
            <w:noProof/>
          </w:rPr>
          <w:tab/>
        </w:r>
        <w:r w:rsidR="00A620BC">
          <w:rPr>
            <w:i/>
            <w:noProof/>
          </w:rPr>
          <w:t>Memphis NSA</w:t>
        </w:r>
        <w:r>
          <w:rPr>
            <w:i/>
            <w:noProof/>
          </w:rPr>
          <w:t xml:space="preserve"> Commissary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18A13" w14:textId="77777777" w:rsidR="006A5DDC" w:rsidRDefault="006A5DDC">
      <w:r>
        <w:separator/>
      </w:r>
    </w:p>
  </w:footnote>
  <w:footnote w:type="continuationSeparator" w:id="0">
    <w:p w14:paraId="6D7E0002" w14:textId="77777777" w:rsidR="006A5DDC" w:rsidRDefault="006A5D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A49D1"/>
    <w:multiLevelType w:val="hybridMultilevel"/>
    <w:tmpl w:val="15C21050"/>
    <w:lvl w:ilvl="0" w:tplc="B114E148">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D2DEF"/>
    <w:multiLevelType w:val="hybridMultilevel"/>
    <w:tmpl w:val="E84E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628E4"/>
    <w:multiLevelType w:val="multilevel"/>
    <w:tmpl w:val="F58A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54CE7"/>
    <w:multiLevelType w:val="hybridMultilevel"/>
    <w:tmpl w:val="163C5238"/>
    <w:lvl w:ilvl="0" w:tplc="58425A0E">
      <w:start w:val="1"/>
      <w:numFmt w:val="decimal"/>
      <w:lvlText w:val="4.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191719"/>
    <w:multiLevelType w:val="multilevel"/>
    <w:tmpl w:val="7FA8ED40"/>
    <w:lvl w:ilvl="0">
      <w:start w:val="4"/>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305DDD"/>
    <w:multiLevelType w:val="hybridMultilevel"/>
    <w:tmpl w:val="65B41B72"/>
    <w:lvl w:ilvl="0" w:tplc="52F29C02">
      <w:start w:val="1"/>
      <w:numFmt w:val="decimal"/>
      <w:lvlText w:val="4.7.%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5824544"/>
    <w:multiLevelType w:val="hybridMultilevel"/>
    <w:tmpl w:val="09C88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364227"/>
    <w:multiLevelType w:val="multilevel"/>
    <w:tmpl w:val="40CC3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2C5D16"/>
    <w:multiLevelType w:val="hybridMultilevel"/>
    <w:tmpl w:val="929293CC"/>
    <w:lvl w:ilvl="0" w:tplc="DF4CE5C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B5DB7"/>
    <w:multiLevelType w:val="hybridMultilevel"/>
    <w:tmpl w:val="068C6F78"/>
    <w:lvl w:ilvl="0" w:tplc="6D9C9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72301ED"/>
    <w:multiLevelType w:val="multilevel"/>
    <w:tmpl w:val="4620C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EB0752"/>
    <w:multiLevelType w:val="multilevel"/>
    <w:tmpl w:val="1708E304"/>
    <w:lvl w:ilvl="0">
      <w:start w:val="4"/>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F5C3DF1"/>
    <w:multiLevelType w:val="hybridMultilevel"/>
    <w:tmpl w:val="E87A5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12"/>
  </w:num>
  <w:num w:numId="5">
    <w:abstractNumId w:val="1"/>
  </w:num>
  <w:num w:numId="6">
    <w:abstractNumId w:val="3"/>
  </w:num>
  <w:num w:numId="7">
    <w:abstractNumId w:val="5"/>
  </w:num>
  <w:num w:numId="8">
    <w:abstractNumId w:val="11"/>
  </w:num>
  <w:num w:numId="9">
    <w:abstractNumId w:val="4"/>
  </w:num>
  <w:num w:numId="10">
    <w:abstractNumId w:val="6"/>
  </w:num>
  <w:num w:numId="11">
    <w:abstractNumId w:val="9"/>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B6"/>
    <w:rsid w:val="0000109F"/>
    <w:rsid w:val="00002171"/>
    <w:rsid w:val="000025EB"/>
    <w:rsid w:val="00002970"/>
    <w:rsid w:val="0000317B"/>
    <w:rsid w:val="00004152"/>
    <w:rsid w:val="00013CFB"/>
    <w:rsid w:val="0001669E"/>
    <w:rsid w:val="00026258"/>
    <w:rsid w:val="000273CB"/>
    <w:rsid w:val="00030161"/>
    <w:rsid w:val="000305BE"/>
    <w:rsid w:val="000340C6"/>
    <w:rsid w:val="000403C3"/>
    <w:rsid w:val="00047A35"/>
    <w:rsid w:val="00050728"/>
    <w:rsid w:val="000538FB"/>
    <w:rsid w:val="000564D6"/>
    <w:rsid w:val="00063F67"/>
    <w:rsid w:val="000671BC"/>
    <w:rsid w:val="000749A8"/>
    <w:rsid w:val="00077465"/>
    <w:rsid w:val="00077B2A"/>
    <w:rsid w:val="00080C77"/>
    <w:rsid w:val="00082641"/>
    <w:rsid w:val="000846C7"/>
    <w:rsid w:val="0008525E"/>
    <w:rsid w:val="000853DE"/>
    <w:rsid w:val="0008581A"/>
    <w:rsid w:val="000905FD"/>
    <w:rsid w:val="000927B3"/>
    <w:rsid w:val="000928F0"/>
    <w:rsid w:val="00092943"/>
    <w:rsid w:val="00096553"/>
    <w:rsid w:val="000A260A"/>
    <w:rsid w:val="000A5DB8"/>
    <w:rsid w:val="000A6955"/>
    <w:rsid w:val="000A77DD"/>
    <w:rsid w:val="000A7D6E"/>
    <w:rsid w:val="000B728C"/>
    <w:rsid w:val="000C0DF3"/>
    <w:rsid w:val="000C3601"/>
    <w:rsid w:val="000C5561"/>
    <w:rsid w:val="000C60DF"/>
    <w:rsid w:val="000D01CA"/>
    <w:rsid w:val="000D094A"/>
    <w:rsid w:val="000D1DAC"/>
    <w:rsid w:val="000D5CD7"/>
    <w:rsid w:val="000D765E"/>
    <w:rsid w:val="000E2D5A"/>
    <w:rsid w:val="000E50A3"/>
    <w:rsid w:val="000E74EC"/>
    <w:rsid w:val="000F0F79"/>
    <w:rsid w:val="000F133D"/>
    <w:rsid w:val="000F20E5"/>
    <w:rsid w:val="000F4D48"/>
    <w:rsid w:val="000F7C68"/>
    <w:rsid w:val="00101DEB"/>
    <w:rsid w:val="001055EB"/>
    <w:rsid w:val="00115866"/>
    <w:rsid w:val="00117998"/>
    <w:rsid w:val="00123DE0"/>
    <w:rsid w:val="00124775"/>
    <w:rsid w:val="00131CD0"/>
    <w:rsid w:val="00133EDC"/>
    <w:rsid w:val="00134871"/>
    <w:rsid w:val="001355B7"/>
    <w:rsid w:val="0013784D"/>
    <w:rsid w:val="00137C1B"/>
    <w:rsid w:val="0014074A"/>
    <w:rsid w:val="001418D3"/>
    <w:rsid w:val="00141E0B"/>
    <w:rsid w:val="00142BB3"/>
    <w:rsid w:val="00143235"/>
    <w:rsid w:val="0014759E"/>
    <w:rsid w:val="00154637"/>
    <w:rsid w:val="00174B2A"/>
    <w:rsid w:val="001779FA"/>
    <w:rsid w:val="00177CC2"/>
    <w:rsid w:val="00180962"/>
    <w:rsid w:val="00185473"/>
    <w:rsid w:val="001905D9"/>
    <w:rsid w:val="00191E58"/>
    <w:rsid w:val="00192593"/>
    <w:rsid w:val="0019408E"/>
    <w:rsid w:val="00195630"/>
    <w:rsid w:val="001A0585"/>
    <w:rsid w:val="001A09CE"/>
    <w:rsid w:val="001A14AC"/>
    <w:rsid w:val="001A2D56"/>
    <w:rsid w:val="001A3B58"/>
    <w:rsid w:val="001A48FA"/>
    <w:rsid w:val="001A4D19"/>
    <w:rsid w:val="001A7F4C"/>
    <w:rsid w:val="001B5B59"/>
    <w:rsid w:val="001B63D1"/>
    <w:rsid w:val="001B7941"/>
    <w:rsid w:val="001B7A48"/>
    <w:rsid w:val="001C05AD"/>
    <w:rsid w:val="001C2F94"/>
    <w:rsid w:val="001C47E2"/>
    <w:rsid w:val="001D1AD6"/>
    <w:rsid w:val="001D3140"/>
    <w:rsid w:val="001D462C"/>
    <w:rsid w:val="001D7781"/>
    <w:rsid w:val="001E2CE3"/>
    <w:rsid w:val="001E683B"/>
    <w:rsid w:val="001E795F"/>
    <w:rsid w:val="001E7B8D"/>
    <w:rsid w:val="001F051C"/>
    <w:rsid w:val="001F50EE"/>
    <w:rsid w:val="00200E09"/>
    <w:rsid w:val="00203E34"/>
    <w:rsid w:val="00205BC8"/>
    <w:rsid w:val="00206D05"/>
    <w:rsid w:val="002120A7"/>
    <w:rsid w:val="00221E5E"/>
    <w:rsid w:val="0022789C"/>
    <w:rsid w:val="00230914"/>
    <w:rsid w:val="00235920"/>
    <w:rsid w:val="00241540"/>
    <w:rsid w:val="002419BF"/>
    <w:rsid w:val="00242549"/>
    <w:rsid w:val="002433AA"/>
    <w:rsid w:val="00243533"/>
    <w:rsid w:val="00244D7C"/>
    <w:rsid w:val="00245D1B"/>
    <w:rsid w:val="002462F4"/>
    <w:rsid w:val="00246E3F"/>
    <w:rsid w:val="00251AA8"/>
    <w:rsid w:val="00252F15"/>
    <w:rsid w:val="00256352"/>
    <w:rsid w:val="00257B35"/>
    <w:rsid w:val="00262992"/>
    <w:rsid w:val="002635DB"/>
    <w:rsid w:val="0026409E"/>
    <w:rsid w:val="002646B5"/>
    <w:rsid w:val="0027346B"/>
    <w:rsid w:val="00274DA7"/>
    <w:rsid w:val="0027531E"/>
    <w:rsid w:val="0028059C"/>
    <w:rsid w:val="00290D4C"/>
    <w:rsid w:val="0029260F"/>
    <w:rsid w:val="00293FFD"/>
    <w:rsid w:val="002945DA"/>
    <w:rsid w:val="002A0B11"/>
    <w:rsid w:val="002A2648"/>
    <w:rsid w:val="002A4CA9"/>
    <w:rsid w:val="002A668A"/>
    <w:rsid w:val="002B7F42"/>
    <w:rsid w:val="002C0B17"/>
    <w:rsid w:val="002C53E4"/>
    <w:rsid w:val="002C6840"/>
    <w:rsid w:val="002C7F1B"/>
    <w:rsid w:val="002D0731"/>
    <w:rsid w:val="002D18B2"/>
    <w:rsid w:val="002D4330"/>
    <w:rsid w:val="002D6BEE"/>
    <w:rsid w:val="002D79FA"/>
    <w:rsid w:val="002E165C"/>
    <w:rsid w:val="002E1C2B"/>
    <w:rsid w:val="002E428E"/>
    <w:rsid w:val="002E6A25"/>
    <w:rsid w:val="002E7096"/>
    <w:rsid w:val="002E7722"/>
    <w:rsid w:val="002F27DB"/>
    <w:rsid w:val="002F3118"/>
    <w:rsid w:val="002F64B4"/>
    <w:rsid w:val="003000A8"/>
    <w:rsid w:val="00300CD4"/>
    <w:rsid w:val="00302773"/>
    <w:rsid w:val="00302D57"/>
    <w:rsid w:val="00303319"/>
    <w:rsid w:val="0030406B"/>
    <w:rsid w:val="00306288"/>
    <w:rsid w:val="00306AE4"/>
    <w:rsid w:val="0031144C"/>
    <w:rsid w:val="00311966"/>
    <w:rsid w:val="00311FA0"/>
    <w:rsid w:val="00324F9C"/>
    <w:rsid w:val="00325BCC"/>
    <w:rsid w:val="00325F93"/>
    <w:rsid w:val="00330C22"/>
    <w:rsid w:val="00330E63"/>
    <w:rsid w:val="003311FE"/>
    <w:rsid w:val="00332484"/>
    <w:rsid w:val="00332ACB"/>
    <w:rsid w:val="00337263"/>
    <w:rsid w:val="00337C70"/>
    <w:rsid w:val="00340AB6"/>
    <w:rsid w:val="00342A13"/>
    <w:rsid w:val="00343C38"/>
    <w:rsid w:val="00344321"/>
    <w:rsid w:val="0034756A"/>
    <w:rsid w:val="003538A1"/>
    <w:rsid w:val="003623B9"/>
    <w:rsid w:val="00362A31"/>
    <w:rsid w:val="00367ED1"/>
    <w:rsid w:val="003725DA"/>
    <w:rsid w:val="003746FF"/>
    <w:rsid w:val="003772DA"/>
    <w:rsid w:val="00377488"/>
    <w:rsid w:val="003925E4"/>
    <w:rsid w:val="00395667"/>
    <w:rsid w:val="00395C48"/>
    <w:rsid w:val="003A29A3"/>
    <w:rsid w:val="003A5C19"/>
    <w:rsid w:val="003A66B8"/>
    <w:rsid w:val="003B17DB"/>
    <w:rsid w:val="003B5D2B"/>
    <w:rsid w:val="003B6F08"/>
    <w:rsid w:val="003C15F7"/>
    <w:rsid w:val="003C3FB6"/>
    <w:rsid w:val="003C40F9"/>
    <w:rsid w:val="003C426D"/>
    <w:rsid w:val="003C4730"/>
    <w:rsid w:val="003C5A3C"/>
    <w:rsid w:val="003C7F1B"/>
    <w:rsid w:val="003D157C"/>
    <w:rsid w:val="003D1F30"/>
    <w:rsid w:val="003D22E8"/>
    <w:rsid w:val="003D38A7"/>
    <w:rsid w:val="003D4009"/>
    <w:rsid w:val="003E1374"/>
    <w:rsid w:val="003E2940"/>
    <w:rsid w:val="003E58F4"/>
    <w:rsid w:val="003E6FB4"/>
    <w:rsid w:val="003F3FC4"/>
    <w:rsid w:val="00406A4C"/>
    <w:rsid w:val="00412412"/>
    <w:rsid w:val="0041419C"/>
    <w:rsid w:val="004143C8"/>
    <w:rsid w:val="00417749"/>
    <w:rsid w:val="004226AC"/>
    <w:rsid w:val="00424DFA"/>
    <w:rsid w:val="0042552C"/>
    <w:rsid w:val="00425DB1"/>
    <w:rsid w:val="00426DE4"/>
    <w:rsid w:val="0043032A"/>
    <w:rsid w:val="00430D8E"/>
    <w:rsid w:val="00432CBF"/>
    <w:rsid w:val="004331E2"/>
    <w:rsid w:val="004333D0"/>
    <w:rsid w:val="004341B2"/>
    <w:rsid w:val="00435705"/>
    <w:rsid w:val="00436491"/>
    <w:rsid w:val="004378A0"/>
    <w:rsid w:val="00443982"/>
    <w:rsid w:val="00445A4E"/>
    <w:rsid w:val="00445E36"/>
    <w:rsid w:val="004466E3"/>
    <w:rsid w:val="00447CD9"/>
    <w:rsid w:val="0045362E"/>
    <w:rsid w:val="0046172A"/>
    <w:rsid w:val="00462ACE"/>
    <w:rsid w:val="0046566B"/>
    <w:rsid w:val="004700F0"/>
    <w:rsid w:val="00470961"/>
    <w:rsid w:val="00475B45"/>
    <w:rsid w:val="00476ACD"/>
    <w:rsid w:val="004770B0"/>
    <w:rsid w:val="00482A3A"/>
    <w:rsid w:val="0048433F"/>
    <w:rsid w:val="0048612B"/>
    <w:rsid w:val="00491A9A"/>
    <w:rsid w:val="00493D8D"/>
    <w:rsid w:val="0049405C"/>
    <w:rsid w:val="00495E21"/>
    <w:rsid w:val="004A212E"/>
    <w:rsid w:val="004A5257"/>
    <w:rsid w:val="004B2E64"/>
    <w:rsid w:val="004B5E69"/>
    <w:rsid w:val="004B7199"/>
    <w:rsid w:val="004C1FA3"/>
    <w:rsid w:val="004C2901"/>
    <w:rsid w:val="004C3FB4"/>
    <w:rsid w:val="004C765C"/>
    <w:rsid w:val="004D2E7E"/>
    <w:rsid w:val="004D3504"/>
    <w:rsid w:val="004D5854"/>
    <w:rsid w:val="004D73AF"/>
    <w:rsid w:val="004E3FC9"/>
    <w:rsid w:val="004E4A85"/>
    <w:rsid w:val="004E51D7"/>
    <w:rsid w:val="004E5C98"/>
    <w:rsid w:val="004E6659"/>
    <w:rsid w:val="004F2866"/>
    <w:rsid w:val="004F290E"/>
    <w:rsid w:val="004F4FB3"/>
    <w:rsid w:val="004F5FED"/>
    <w:rsid w:val="004F7065"/>
    <w:rsid w:val="004F7213"/>
    <w:rsid w:val="005016EB"/>
    <w:rsid w:val="0050253E"/>
    <w:rsid w:val="00512292"/>
    <w:rsid w:val="00514CB6"/>
    <w:rsid w:val="00520EAC"/>
    <w:rsid w:val="0052351E"/>
    <w:rsid w:val="0052353B"/>
    <w:rsid w:val="00523AAF"/>
    <w:rsid w:val="00525096"/>
    <w:rsid w:val="00531248"/>
    <w:rsid w:val="005325D0"/>
    <w:rsid w:val="00533486"/>
    <w:rsid w:val="00543E32"/>
    <w:rsid w:val="0054435A"/>
    <w:rsid w:val="0054526F"/>
    <w:rsid w:val="005457E8"/>
    <w:rsid w:val="0055629A"/>
    <w:rsid w:val="00556599"/>
    <w:rsid w:val="005663C7"/>
    <w:rsid w:val="0057013F"/>
    <w:rsid w:val="00570C4C"/>
    <w:rsid w:val="00572249"/>
    <w:rsid w:val="0057467A"/>
    <w:rsid w:val="00586154"/>
    <w:rsid w:val="00586B79"/>
    <w:rsid w:val="00590A67"/>
    <w:rsid w:val="00591803"/>
    <w:rsid w:val="00595F73"/>
    <w:rsid w:val="005A052B"/>
    <w:rsid w:val="005A2FB0"/>
    <w:rsid w:val="005A6716"/>
    <w:rsid w:val="005B36EA"/>
    <w:rsid w:val="005B39AD"/>
    <w:rsid w:val="005C1E18"/>
    <w:rsid w:val="005C2EBA"/>
    <w:rsid w:val="005C528F"/>
    <w:rsid w:val="005D09B4"/>
    <w:rsid w:val="005E3496"/>
    <w:rsid w:val="005E550C"/>
    <w:rsid w:val="005F2BB0"/>
    <w:rsid w:val="005F395B"/>
    <w:rsid w:val="00610E2C"/>
    <w:rsid w:val="006158F5"/>
    <w:rsid w:val="00617021"/>
    <w:rsid w:val="00623A59"/>
    <w:rsid w:val="00625421"/>
    <w:rsid w:val="0063153A"/>
    <w:rsid w:val="00634CE0"/>
    <w:rsid w:val="00637FF6"/>
    <w:rsid w:val="006410B8"/>
    <w:rsid w:val="00642AA7"/>
    <w:rsid w:val="00643FE8"/>
    <w:rsid w:val="006454F5"/>
    <w:rsid w:val="00651B35"/>
    <w:rsid w:val="006523F8"/>
    <w:rsid w:val="00654376"/>
    <w:rsid w:val="00655B93"/>
    <w:rsid w:val="006576C7"/>
    <w:rsid w:val="006606E6"/>
    <w:rsid w:val="00664A76"/>
    <w:rsid w:val="00680C7C"/>
    <w:rsid w:val="00681368"/>
    <w:rsid w:val="006820A9"/>
    <w:rsid w:val="00685AD2"/>
    <w:rsid w:val="00692FA4"/>
    <w:rsid w:val="006933A6"/>
    <w:rsid w:val="00696783"/>
    <w:rsid w:val="00697ECE"/>
    <w:rsid w:val="006A3F29"/>
    <w:rsid w:val="006A5DDC"/>
    <w:rsid w:val="006A6845"/>
    <w:rsid w:val="006A753D"/>
    <w:rsid w:val="006A7B33"/>
    <w:rsid w:val="006B3902"/>
    <w:rsid w:val="006B7CC5"/>
    <w:rsid w:val="006C0E33"/>
    <w:rsid w:val="006D3225"/>
    <w:rsid w:val="006E4DBD"/>
    <w:rsid w:val="006F2184"/>
    <w:rsid w:val="006F267E"/>
    <w:rsid w:val="006F6277"/>
    <w:rsid w:val="006F62D5"/>
    <w:rsid w:val="006F6A86"/>
    <w:rsid w:val="007046E0"/>
    <w:rsid w:val="00705A80"/>
    <w:rsid w:val="007063C1"/>
    <w:rsid w:val="007069F2"/>
    <w:rsid w:val="00707F7B"/>
    <w:rsid w:val="00710D78"/>
    <w:rsid w:val="0071232D"/>
    <w:rsid w:val="007128AC"/>
    <w:rsid w:val="0071335A"/>
    <w:rsid w:val="00716226"/>
    <w:rsid w:val="00716337"/>
    <w:rsid w:val="007264E1"/>
    <w:rsid w:val="00727EB5"/>
    <w:rsid w:val="007412E2"/>
    <w:rsid w:val="007419F3"/>
    <w:rsid w:val="00745BF5"/>
    <w:rsid w:val="007512C0"/>
    <w:rsid w:val="00752E26"/>
    <w:rsid w:val="00757744"/>
    <w:rsid w:val="0076092A"/>
    <w:rsid w:val="00762BB1"/>
    <w:rsid w:val="0076364F"/>
    <w:rsid w:val="00767225"/>
    <w:rsid w:val="007751F5"/>
    <w:rsid w:val="0077565D"/>
    <w:rsid w:val="00780FA4"/>
    <w:rsid w:val="00783313"/>
    <w:rsid w:val="00784EDD"/>
    <w:rsid w:val="00790A5A"/>
    <w:rsid w:val="0079486A"/>
    <w:rsid w:val="00794A2D"/>
    <w:rsid w:val="007965DC"/>
    <w:rsid w:val="00796EE5"/>
    <w:rsid w:val="007A0DA9"/>
    <w:rsid w:val="007A20AE"/>
    <w:rsid w:val="007A4D69"/>
    <w:rsid w:val="007A52CC"/>
    <w:rsid w:val="007B3059"/>
    <w:rsid w:val="007B548B"/>
    <w:rsid w:val="007B619F"/>
    <w:rsid w:val="007B63F0"/>
    <w:rsid w:val="007B6483"/>
    <w:rsid w:val="007C1604"/>
    <w:rsid w:val="007C3CB4"/>
    <w:rsid w:val="007C3CE1"/>
    <w:rsid w:val="007C6BD3"/>
    <w:rsid w:val="007D3115"/>
    <w:rsid w:val="007D38A6"/>
    <w:rsid w:val="007D50C1"/>
    <w:rsid w:val="007D7E96"/>
    <w:rsid w:val="007E0537"/>
    <w:rsid w:val="007E2525"/>
    <w:rsid w:val="007E25DC"/>
    <w:rsid w:val="007E4A6C"/>
    <w:rsid w:val="007E5116"/>
    <w:rsid w:val="007E6616"/>
    <w:rsid w:val="007E6F56"/>
    <w:rsid w:val="00800352"/>
    <w:rsid w:val="0080145A"/>
    <w:rsid w:val="008103C7"/>
    <w:rsid w:val="00814A8E"/>
    <w:rsid w:val="008230AE"/>
    <w:rsid w:val="00823A1F"/>
    <w:rsid w:val="00823CB4"/>
    <w:rsid w:val="00837A6E"/>
    <w:rsid w:val="00851E29"/>
    <w:rsid w:val="00852A44"/>
    <w:rsid w:val="0085516E"/>
    <w:rsid w:val="00861BA4"/>
    <w:rsid w:val="00865B15"/>
    <w:rsid w:val="0086618E"/>
    <w:rsid w:val="00866827"/>
    <w:rsid w:val="00867DB2"/>
    <w:rsid w:val="00871A8B"/>
    <w:rsid w:val="00871D97"/>
    <w:rsid w:val="008824B3"/>
    <w:rsid w:val="00884B92"/>
    <w:rsid w:val="008917CB"/>
    <w:rsid w:val="008925CE"/>
    <w:rsid w:val="00894BE1"/>
    <w:rsid w:val="00894E24"/>
    <w:rsid w:val="00895BC8"/>
    <w:rsid w:val="008A1573"/>
    <w:rsid w:val="008A2888"/>
    <w:rsid w:val="008A625C"/>
    <w:rsid w:val="008B0F95"/>
    <w:rsid w:val="008B13B6"/>
    <w:rsid w:val="008B3B65"/>
    <w:rsid w:val="008B7003"/>
    <w:rsid w:val="008C1FE6"/>
    <w:rsid w:val="008C2125"/>
    <w:rsid w:val="008C7424"/>
    <w:rsid w:val="008C74A5"/>
    <w:rsid w:val="008D273D"/>
    <w:rsid w:val="008D37D0"/>
    <w:rsid w:val="008D6246"/>
    <w:rsid w:val="008E5150"/>
    <w:rsid w:val="008F1144"/>
    <w:rsid w:val="008F4FCD"/>
    <w:rsid w:val="00903BC4"/>
    <w:rsid w:val="00904399"/>
    <w:rsid w:val="009045E8"/>
    <w:rsid w:val="009079DF"/>
    <w:rsid w:val="00907EFF"/>
    <w:rsid w:val="00910E2D"/>
    <w:rsid w:val="00914AEB"/>
    <w:rsid w:val="00915AE9"/>
    <w:rsid w:val="00923555"/>
    <w:rsid w:val="00924E73"/>
    <w:rsid w:val="00926276"/>
    <w:rsid w:val="009266CD"/>
    <w:rsid w:val="00930BE5"/>
    <w:rsid w:val="00931941"/>
    <w:rsid w:val="00931FFF"/>
    <w:rsid w:val="00933EF7"/>
    <w:rsid w:val="00936E98"/>
    <w:rsid w:val="009432C4"/>
    <w:rsid w:val="00944B04"/>
    <w:rsid w:val="0097055D"/>
    <w:rsid w:val="0097060C"/>
    <w:rsid w:val="00972296"/>
    <w:rsid w:val="00974807"/>
    <w:rsid w:val="00976F2E"/>
    <w:rsid w:val="00980F40"/>
    <w:rsid w:val="00983CDF"/>
    <w:rsid w:val="009864A5"/>
    <w:rsid w:val="00992EB8"/>
    <w:rsid w:val="009961A7"/>
    <w:rsid w:val="009A007C"/>
    <w:rsid w:val="009B0B22"/>
    <w:rsid w:val="009B0D6A"/>
    <w:rsid w:val="009B3AB5"/>
    <w:rsid w:val="009B6160"/>
    <w:rsid w:val="009B6969"/>
    <w:rsid w:val="009B70E2"/>
    <w:rsid w:val="009B7215"/>
    <w:rsid w:val="009C41A0"/>
    <w:rsid w:val="009D0090"/>
    <w:rsid w:val="009D157C"/>
    <w:rsid w:val="009D5525"/>
    <w:rsid w:val="009E0763"/>
    <w:rsid w:val="009E1BF3"/>
    <w:rsid w:val="009E1DEF"/>
    <w:rsid w:val="009E2249"/>
    <w:rsid w:val="009E3B83"/>
    <w:rsid w:val="009E3E68"/>
    <w:rsid w:val="009F3221"/>
    <w:rsid w:val="009F579F"/>
    <w:rsid w:val="009F6288"/>
    <w:rsid w:val="00A0466F"/>
    <w:rsid w:val="00A04A35"/>
    <w:rsid w:val="00A11AE2"/>
    <w:rsid w:val="00A12188"/>
    <w:rsid w:val="00A13C91"/>
    <w:rsid w:val="00A1556F"/>
    <w:rsid w:val="00A161FF"/>
    <w:rsid w:val="00A1727A"/>
    <w:rsid w:val="00A17D52"/>
    <w:rsid w:val="00A17EEF"/>
    <w:rsid w:val="00A21B34"/>
    <w:rsid w:val="00A22636"/>
    <w:rsid w:val="00A22849"/>
    <w:rsid w:val="00A22E3E"/>
    <w:rsid w:val="00A23533"/>
    <w:rsid w:val="00A23845"/>
    <w:rsid w:val="00A240E8"/>
    <w:rsid w:val="00A2629E"/>
    <w:rsid w:val="00A32ED0"/>
    <w:rsid w:val="00A33AC7"/>
    <w:rsid w:val="00A343F3"/>
    <w:rsid w:val="00A37912"/>
    <w:rsid w:val="00A422EC"/>
    <w:rsid w:val="00A454B1"/>
    <w:rsid w:val="00A46872"/>
    <w:rsid w:val="00A54186"/>
    <w:rsid w:val="00A5422C"/>
    <w:rsid w:val="00A54A66"/>
    <w:rsid w:val="00A5647E"/>
    <w:rsid w:val="00A60BE3"/>
    <w:rsid w:val="00A620BC"/>
    <w:rsid w:val="00A62929"/>
    <w:rsid w:val="00A6366C"/>
    <w:rsid w:val="00A67D5F"/>
    <w:rsid w:val="00A70128"/>
    <w:rsid w:val="00A756FC"/>
    <w:rsid w:val="00A802E8"/>
    <w:rsid w:val="00A820B9"/>
    <w:rsid w:val="00A8369D"/>
    <w:rsid w:val="00A8409A"/>
    <w:rsid w:val="00A85584"/>
    <w:rsid w:val="00A87017"/>
    <w:rsid w:val="00A928AB"/>
    <w:rsid w:val="00A92D4F"/>
    <w:rsid w:val="00A95AF4"/>
    <w:rsid w:val="00AA3EF2"/>
    <w:rsid w:val="00AB048A"/>
    <w:rsid w:val="00AB6E88"/>
    <w:rsid w:val="00AC29A0"/>
    <w:rsid w:val="00AC7433"/>
    <w:rsid w:val="00AD2465"/>
    <w:rsid w:val="00AE0FE1"/>
    <w:rsid w:val="00AE21FC"/>
    <w:rsid w:val="00AE5936"/>
    <w:rsid w:val="00AE59B7"/>
    <w:rsid w:val="00AE7C89"/>
    <w:rsid w:val="00AF7557"/>
    <w:rsid w:val="00B0171E"/>
    <w:rsid w:val="00B04680"/>
    <w:rsid w:val="00B07F23"/>
    <w:rsid w:val="00B2053D"/>
    <w:rsid w:val="00B20933"/>
    <w:rsid w:val="00B24E5F"/>
    <w:rsid w:val="00B30FAF"/>
    <w:rsid w:val="00B3198A"/>
    <w:rsid w:val="00B3737A"/>
    <w:rsid w:val="00B43F50"/>
    <w:rsid w:val="00B466E4"/>
    <w:rsid w:val="00B505F4"/>
    <w:rsid w:val="00B509F0"/>
    <w:rsid w:val="00B5227A"/>
    <w:rsid w:val="00B56788"/>
    <w:rsid w:val="00B62507"/>
    <w:rsid w:val="00B6509A"/>
    <w:rsid w:val="00B7030D"/>
    <w:rsid w:val="00B72B07"/>
    <w:rsid w:val="00B768C7"/>
    <w:rsid w:val="00B8570B"/>
    <w:rsid w:val="00B90BFF"/>
    <w:rsid w:val="00B92BB8"/>
    <w:rsid w:val="00B92ECB"/>
    <w:rsid w:val="00B94F0C"/>
    <w:rsid w:val="00B94F25"/>
    <w:rsid w:val="00BA286A"/>
    <w:rsid w:val="00BA4A27"/>
    <w:rsid w:val="00BB0A60"/>
    <w:rsid w:val="00BB180A"/>
    <w:rsid w:val="00BB5FD4"/>
    <w:rsid w:val="00BB6054"/>
    <w:rsid w:val="00BC0CDC"/>
    <w:rsid w:val="00BC1B40"/>
    <w:rsid w:val="00BC33E5"/>
    <w:rsid w:val="00BC74F7"/>
    <w:rsid w:val="00BD012B"/>
    <w:rsid w:val="00BD0336"/>
    <w:rsid w:val="00BD294F"/>
    <w:rsid w:val="00BD31E0"/>
    <w:rsid w:val="00BD70B8"/>
    <w:rsid w:val="00BE34EB"/>
    <w:rsid w:val="00BE7320"/>
    <w:rsid w:val="00BF20AF"/>
    <w:rsid w:val="00BF2957"/>
    <w:rsid w:val="00BF7233"/>
    <w:rsid w:val="00BF77F0"/>
    <w:rsid w:val="00C00276"/>
    <w:rsid w:val="00C0402B"/>
    <w:rsid w:val="00C06BA8"/>
    <w:rsid w:val="00C07F17"/>
    <w:rsid w:val="00C10A28"/>
    <w:rsid w:val="00C12A82"/>
    <w:rsid w:val="00C1395C"/>
    <w:rsid w:val="00C206D7"/>
    <w:rsid w:val="00C21FEA"/>
    <w:rsid w:val="00C2295C"/>
    <w:rsid w:val="00C2627C"/>
    <w:rsid w:val="00C26C56"/>
    <w:rsid w:val="00C2775D"/>
    <w:rsid w:val="00C30957"/>
    <w:rsid w:val="00C34F18"/>
    <w:rsid w:val="00C47571"/>
    <w:rsid w:val="00C47881"/>
    <w:rsid w:val="00C503F6"/>
    <w:rsid w:val="00C53027"/>
    <w:rsid w:val="00C54D8A"/>
    <w:rsid w:val="00C57A45"/>
    <w:rsid w:val="00C622A5"/>
    <w:rsid w:val="00C6312E"/>
    <w:rsid w:val="00C65299"/>
    <w:rsid w:val="00C75B60"/>
    <w:rsid w:val="00C8228D"/>
    <w:rsid w:val="00C8352D"/>
    <w:rsid w:val="00C921AC"/>
    <w:rsid w:val="00C92F01"/>
    <w:rsid w:val="00C94A7F"/>
    <w:rsid w:val="00C95632"/>
    <w:rsid w:val="00CA11DD"/>
    <w:rsid w:val="00CA50F9"/>
    <w:rsid w:val="00CA7158"/>
    <w:rsid w:val="00CB3707"/>
    <w:rsid w:val="00CB5B81"/>
    <w:rsid w:val="00CB7D7D"/>
    <w:rsid w:val="00CC60DC"/>
    <w:rsid w:val="00CD084A"/>
    <w:rsid w:val="00CD1009"/>
    <w:rsid w:val="00CD1F62"/>
    <w:rsid w:val="00CD2BB9"/>
    <w:rsid w:val="00CD2C44"/>
    <w:rsid w:val="00CD5336"/>
    <w:rsid w:val="00CF05C5"/>
    <w:rsid w:val="00CF2DD0"/>
    <w:rsid w:val="00D02E8A"/>
    <w:rsid w:val="00D0377E"/>
    <w:rsid w:val="00D0558B"/>
    <w:rsid w:val="00D05B88"/>
    <w:rsid w:val="00D06157"/>
    <w:rsid w:val="00D0640A"/>
    <w:rsid w:val="00D0792A"/>
    <w:rsid w:val="00D212EE"/>
    <w:rsid w:val="00D21C1F"/>
    <w:rsid w:val="00D245D4"/>
    <w:rsid w:val="00D27CF0"/>
    <w:rsid w:val="00D3108D"/>
    <w:rsid w:val="00D320AC"/>
    <w:rsid w:val="00D32197"/>
    <w:rsid w:val="00D33E00"/>
    <w:rsid w:val="00D35D82"/>
    <w:rsid w:val="00D370E2"/>
    <w:rsid w:val="00D452B3"/>
    <w:rsid w:val="00D45E4B"/>
    <w:rsid w:val="00D469D6"/>
    <w:rsid w:val="00D51C93"/>
    <w:rsid w:val="00D535E4"/>
    <w:rsid w:val="00D57EDD"/>
    <w:rsid w:val="00D6367B"/>
    <w:rsid w:val="00D652BC"/>
    <w:rsid w:val="00D6590B"/>
    <w:rsid w:val="00D7273E"/>
    <w:rsid w:val="00D74E6C"/>
    <w:rsid w:val="00D7646D"/>
    <w:rsid w:val="00D82D4B"/>
    <w:rsid w:val="00D8441C"/>
    <w:rsid w:val="00D90492"/>
    <w:rsid w:val="00D91547"/>
    <w:rsid w:val="00D92D3C"/>
    <w:rsid w:val="00D947CD"/>
    <w:rsid w:val="00D9758C"/>
    <w:rsid w:val="00DA7759"/>
    <w:rsid w:val="00DA7F5C"/>
    <w:rsid w:val="00DB07D4"/>
    <w:rsid w:val="00DB48EA"/>
    <w:rsid w:val="00DC21DD"/>
    <w:rsid w:val="00DC3462"/>
    <w:rsid w:val="00DC3AF2"/>
    <w:rsid w:val="00DD10B1"/>
    <w:rsid w:val="00DD49EC"/>
    <w:rsid w:val="00DD4F07"/>
    <w:rsid w:val="00DD578E"/>
    <w:rsid w:val="00DD5C59"/>
    <w:rsid w:val="00DD7A95"/>
    <w:rsid w:val="00DE2581"/>
    <w:rsid w:val="00DF73D9"/>
    <w:rsid w:val="00E02705"/>
    <w:rsid w:val="00E02BAB"/>
    <w:rsid w:val="00E03EFF"/>
    <w:rsid w:val="00E10A98"/>
    <w:rsid w:val="00E16209"/>
    <w:rsid w:val="00E165A6"/>
    <w:rsid w:val="00E168A7"/>
    <w:rsid w:val="00E2099E"/>
    <w:rsid w:val="00E20BAF"/>
    <w:rsid w:val="00E20CBA"/>
    <w:rsid w:val="00E23840"/>
    <w:rsid w:val="00E23BA5"/>
    <w:rsid w:val="00E24265"/>
    <w:rsid w:val="00E25663"/>
    <w:rsid w:val="00E30FE1"/>
    <w:rsid w:val="00E3132E"/>
    <w:rsid w:val="00E3151E"/>
    <w:rsid w:val="00E36777"/>
    <w:rsid w:val="00E3692E"/>
    <w:rsid w:val="00E37899"/>
    <w:rsid w:val="00E419FA"/>
    <w:rsid w:val="00E4256A"/>
    <w:rsid w:val="00E42590"/>
    <w:rsid w:val="00E46B93"/>
    <w:rsid w:val="00E46E7F"/>
    <w:rsid w:val="00E478B0"/>
    <w:rsid w:val="00E50901"/>
    <w:rsid w:val="00E52370"/>
    <w:rsid w:val="00E5361E"/>
    <w:rsid w:val="00E55895"/>
    <w:rsid w:val="00E66008"/>
    <w:rsid w:val="00E66569"/>
    <w:rsid w:val="00E66B3F"/>
    <w:rsid w:val="00E67B7D"/>
    <w:rsid w:val="00E709E2"/>
    <w:rsid w:val="00E712BF"/>
    <w:rsid w:val="00E73BE6"/>
    <w:rsid w:val="00E75B6D"/>
    <w:rsid w:val="00E808D2"/>
    <w:rsid w:val="00E818E9"/>
    <w:rsid w:val="00E83E95"/>
    <w:rsid w:val="00E8554A"/>
    <w:rsid w:val="00E9226A"/>
    <w:rsid w:val="00E93666"/>
    <w:rsid w:val="00E93A42"/>
    <w:rsid w:val="00E945E6"/>
    <w:rsid w:val="00E95297"/>
    <w:rsid w:val="00E95835"/>
    <w:rsid w:val="00EA022A"/>
    <w:rsid w:val="00EB16D8"/>
    <w:rsid w:val="00EB2B02"/>
    <w:rsid w:val="00EB3C38"/>
    <w:rsid w:val="00EB4D78"/>
    <w:rsid w:val="00EB5424"/>
    <w:rsid w:val="00EB6395"/>
    <w:rsid w:val="00EB6890"/>
    <w:rsid w:val="00EB6A7B"/>
    <w:rsid w:val="00EC1EC9"/>
    <w:rsid w:val="00EC2BD3"/>
    <w:rsid w:val="00EC3F6B"/>
    <w:rsid w:val="00EC530A"/>
    <w:rsid w:val="00EC5CA0"/>
    <w:rsid w:val="00EC7141"/>
    <w:rsid w:val="00ED12EF"/>
    <w:rsid w:val="00ED78C6"/>
    <w:rsid w:val="00ED79DE"/>
    <w:rsid w:val="00ED7F22"/>
    <w:rsid w:val="00EE3CC4"/>
    <w:rsid w:val="00EE4E55"/>
    <w:rsid w:val="00EE5825"/>
    <w:rsid w:val="00EE5A26"/>
    <w:rsid w:val="00EE7582"/>
    <w:rsid w:val="00EF1ECB"/>
    <w:rsid w:val="00EF211F"/>
    <w:rsid w:val="00EF49F0"/>
    <w:rsid w:val="00EF4B08"/>
    <w:rsid w:val="00F00DCA"/>
    <w:rsid w:val="00F01614"/>
    <w:rsid w:val="00F02538"/>
    <w:rsid w:val="00F033BD"/>
    <w:rsid w:val="00F1060E"/>
    <w:rsid w:val="00F11B7E"/>
    <w:rsid w:val="00F1628D"/>
    <w:rsid w:val="00F1657B"/>
    <w:rsid w:val="00F17F8D"/>
    <w:rsid w:val="00F25538"/>
    <w:rsid w:val="00F26A62"/>
    <w:rsid w:val="00F27C02"/>
    <w:rsid w:val="00F413E9"/>
    <w:rsid w:val="00F43AAB"/>
    <w:rsid w:val="00F4442C"/>
    <w:rsid w:val="00F516F8"/>
    <w:rsid w:val="00F536EE"/>
    <w:rsid w:val="00F5375D"/>
    <w:rsid w:val="00F543E7"/>
    <w:rsid w:val="00F61F06"/>
    <w:rsid w:val="00F6638B"/>
    <w:rsid w:val="00F70DDD"/>
    <w:rsid w:val="00F71876"/>
    <w:rsid w:val="00F74175"/>
    <w:rsid w:val="00F7533D"/>
    <w:rsid w:val="00F75796"/>
    <w:rsid w:val="00F762A1"/>
    <w:rsid w:val="00F7790D"/>
    <w:rsid w:val="00F842F2"/>
    <w:rsid w:val="00F84A36"/>
    <w:rsid w:val="00F84E62"/>
    <w:rsid w:val="00F8547D"/>
    <w:rsid w:val="00F860CC"/>
    <w:rsid w:val="00F87D51"/>
    <w:rsid w:val="00F90521"/>
    <w:rsid w:val="00FA0EEB"/>
    <w:rsid w:val="00FA5C4D"/>
    <w:rsid w:val="00FB0530"/>
    <w:rsid w:val="00FB2E28"/>
    <w:rsid w:val="00FB7891"/>
    <w:rsid w:val="00FC493C"/>
    <w:rsid w:val="00FD34D3"/>
    <w:rsid w:val="00FD3EFE"/>
    <w:rsid w:val="00FD4E91"/>
    <w:rsid w:val="00FD655B"/>
    <w:rsid w:val="00FE00F5"/>
    <w:rsid w:val="00FE03E6"/>
    <w:rsid w:val="00FE3A2A"/>
    <w:rsid w:val="00FE46E3"/>
    <w:rsid w:val="00FF1B9C"/>
    <w:rsid w:val="00FF4037"/>
    <w:rsid w:val="00FF4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C135E"/>
  <w15:chartTrackingRefBased/>
  <w15:docId w15:val="{6D24FBE0-AF80-48B8-9104-4D9CDD4C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EB"/>
    <w:rPr>
      <w:rFonts w:ascii="Times New Roman" w:eastAsia="Times New Roman" w:hAnsi="Times New Roman"/>
    </w:rPr>
  </w:style>
  <w:style w:type="paragraph" w:styleId="Heading1">
    <w:name w:val="heading 1"/>
    <w:basedOn w:val="Normal"/>
    <w:next w:val="Normal"/>
    <w:link w:val="Heading1Char"/>
    <w:qFormat/>
    <w:rsid w:val="004F2866"/>
    <w:pPr>
      <w:keepNext/>
      <w:tabs>
        <w:tab w:val="center" w:pos="4680"/>
      </w:tabs>
      <w:spacing w:line="360" w:lineRule="auto"/>
      <w:jc w:val="center"/>
      <w:outlineLvl w:val="0"/>
    </w:pPr>
    <w:rPr>
      <w:b/>
      <w:sz w:val="28"/>
      <w:u w:val="single"/>
    </w:rPr>
  </w:style>
  <w:style w:type="paragraph" w:styleId="Heading2">
    <w:name w:val="heading 2"/>
    <w:basedOn w:val="Normal"/>
    <w:next w:val="Normal"/>
    <w:link w:val="Heading2Char"/>
    <w:qFormat/>
    <w:rsid w:val="00EE7582"/>
    <w:pPr>
      <w:keepNext/>
      <w:outlineLvl w:val="1"/>
    </w:pPr>
    <w:rPr>
      <w:b/>
      <w:sz w:val="22"/>
      <w:u w:val="single"/>
    </w:rPr>
  </w:style>
  <w:style w:type="paragraph" w:styleId="Heading3">
    <w:name w:val="heading 3"/>
    <w:basedOn w:val="Normal"/>
    <w:next w:val="Normal"/>
    <w:link w:val="Heading3Char"/>
    <w:qFormat/>
    <w:rsid w:val="00EE7582"/>
    <w:pPr>
      <w:keepNext/>
      <w:outlineLvl w:val="2"/>
    </w:pPr>
    <w:rPr>
      <w:sz w:val="22"/>
    </w:rPr>
  </w:style>
  <w:style w:type="paragraph" w:styleId="Heading4">
    <w:name w:val="heading 4"/>
    <w:basedOn w:val="Normal"/>
    <w:next w:val="Normal"/>
    <w:link w:val="Heading4Char"/>
    <w:qFormat/>
    <w:rsid w:val="00514CB6"/>
    <w:pPr>
      <w:keepNext/>
      <w:tabs>
        <w:tab w:val="center" w:pos="4680"/>
      </w:tabs>
      <w:outlineLvl w:val="3"/>
    </w:pPr>
    <w:rPr>
      <w:rFonts w:ascii="Courier New" w:hAnsi="Courier New"/>
      <w:sz w:val="24"/>
    </w:rPr>
  </w:style>
  <w:style w:type="paragraph" w:styleId="Heading5">
    <w:name w:val="heading 5"/>
    <w:basedOn w:val="Normal"/>
    <w:next w:val="Normal"/>
    <w:link w:val="Heading5Char"/>
    <w:rsid w:val="00514CB6"/>
    <w:pPr>
      <w:keepNext/>
      <w:jc w:val="center"/>
      <w:outlineLvl w:val="4"/>
    </w:pPr>
    <w:rPr>
      <w:rFonts w:ascii="Courier New" w:hAnsi="Courier New"/>
      <w:b/>
      <w:sz w:val="24"/>
    </w:rPr>
  </w:style>
  <w:style w:type="paragraph" w:styleId="Heading6">
    <w:name w:val="heading 6"/>
    <w:basedOn w:val="Normal"/>
    <w:next w:val="Normal"/>
    <w:link w:val="Heading6Char"/>
    <w:qFormat/>
    <w:rsid w:val="00514CB6"/>
    <w:pPr>
      <w:keepNext/>
      <w:tabs>
        <w:tab w:val="center" w:pos="4680"/>
      </w:tabs>
      <w:outlineLvl w:val="5"/>
    </w:pPr>
    <w:rPr>
      <w:rFonts w:ascii="Courier New" w:hAnsi="Courier New"/>
      <w:sz w:val="24"/>
    </w:rPr>
  </w:style>
  <w:style w:type="paragraph" w:styleId="Heading7">
    <w:name w:val="heading 7"/>
    <w:basedOn w:val="Normal"/>
    <w:next w:val="Normal"/>
    <w:link w:val="Heading7Char"/>
    <w:qFormat/>
    <w:rsid w:val="003B5D2B"/>
    <w:pPr>
      <w:keepNext/>
      <w:jc w:val="center"/>
      <w:outlineLvl w:val="6"/>
    </w:pPr>
    <w:rPr>
      <w:b/>
      <w:sz w:val="22"/>
      <w:u w:val="single"/>
    </w:rPr>
  </w:style>
  <w:style w:type="paragraph" w:styleId="Heading8">
    <w:name w:val="heading 8"/>
    <w:basedOn w:val="Normal"/>
    <w:next w:val="Normal"/>
    <w:link w:val="Heading8Char"/>
    <w:rsid w:val="00514CB6"/>
    <w:pPr>
      <w:keepNext/>
      <w:jc w:val="center"/>
      <w:outlineLvl w:val="7"/>
    </w:pPr>
    <w:rPr>
      <w:b/>
    </w:rPr>
  </w:style>
  <w:style w:type="paragraph" w:styleId="Heading9">
    <w:name w:val="heading 9"/>
    <w:basedOn w:val="Normal"/>
    <w:next w:val="Normal"/>
    <w:link w:val="Heading9Char"/>
    <w:qFormat/>
    <w:rsid w:val="00514CB6"/>
    <w:pPr>
      <w:keepNext/>
      <w:jc w:val="center"/>
      <w:outlineLvl w:val="8"/>
    </w:pPr>
    <w:rPr>
      <w:rFonts w:ascii="Courier New" w:hAnsi="Courier New"/>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2866"/>
    <w:rPr>
      <w:rFonts w:ascii="Times New Roman" w:eastAsia="Times New Roman" w:hAnsi="Times New Roman"/>
      <w:b/>
      <w:sz w:val="28"/>
      <w:u w:val="single"/>
    </w:rPr>
  </w:style>
  <w:style w:type="character" w:customStyle="1" w:styleId="Heading2Char">
    <w:name w:val="Heading 2 Char"/>
    <w:link w:val="Heading2"/>
    <w:rsid w:val="00EE7582"/>
    <w:rPr>
      <w:rFonts w:ascii="Times New Roman" w:eastAsia="Times New Roman" w:hAnsi="Times New Roman"/>
      <w:b/>
      <w:sz w:val="22"/>
      <w:u w:val="single"/>
    </w:rPr>
  </w:style>
  <w:style w:type="character" w:customStyle="1" w:styleId="Heading3Char">
    <w:name w:val="Heading 3 Char"/>
    <w:link w:val="Heading3"/>
    <w:rsid w:val="00EE7582"/>
    <w:rPr>
      <w:rFonts w:ascii="Times New Roman" w:eastAsia="Times New Roman" w:hAnsi="Times New Roman"/>
      <w:sz w:val="22"/>
    </w:rPr>
  </w:style>
  <w:style w:type="character" w:customStyle="1" w:styleId="Heading4Char">
    <w:name w:val="Heading 4 Char"/>
    <w:link w:val="Heading4"/>
    <w:rsid w:val="00514CB6"/>
    <w:rPr>
      <w:rFonts w:ascii="Courier New" w:eastAsia="Times New Roman" w:hAnsi="Courier New" w:cs="Times New Roman"/>
      <w:sz w:val="24"/>
      <w:szCs w:val="20"/>
    </w:rPr>
  </w:style>
  <w:style w:type="character" w:customStyle="1" w:styleId="Heading5Char">
    <w:name w:val="Heading 5 Char"/>
    <w:link w:val="Heading5"/>
    <w:rsid w:val="00514CB6"/>
    <w:rPr>
      <w:rFonts w:ascii="Courier New" w:eastAsia="Times New Roman" w:hAnsi="Courier New" w:cs="Times New Roman"/>
      <w:b/>
      <w:sz w:val="24"/>
      <w:szCs w:val="20"/>
    </w:rPr>
  </w:style>
  <w:style w:type="character" w:customStyle="1" w:styleId="Heading6Char">
    <w:name w:val="Heading 6 Char"/>
    <w:link w:val="Heading6"/>
    <w:rsid w:val="00514CB6"/>
    <w:rPr>
      <w:rFonts w:ascii="Courier New" w:eastAsia="Times New Roman" w:hAnsi="Courier New" w:cs="Times New Roman"/>
      <w:sz w:val="24"/>
      <w:szCs w:val="20"/>
    </w:rPr>
  </w:style>
  <w:style w:type="character" w:customStyle="1" w:styleId="Heading7Char">
    <w:name w:val="Heading 7 Char"/>
    <w:link w:val="Heading7"/>
    <w:rsid w:val="003B5D2B"/>
    <w:rPr>
      <w:rFonts w:ascii="Times New Roman" w:eastAsia="Times New Roman" w:hAnsi="Times New Roman"/>
      <w:b/>
      <w:sz w:val="22"/>
      <w:u w:val="single"/>
    </w:rPr>
  </w:style>
  <w:style w:type="character" w:customStyle="1" w:styleId="Heading8Char">
    <w:name w:val="Heading 8 Char"/>
    <w:link w:val="Heading8"/>
    <w:rsid w:val="00514CB6"/>
    <w:rPr>
      <w:rFonts w:ascii="Times New Roman" w:eastAsia="Times New Roman" w:hAnsi="Times New Roman" w:cs="Times New Roman"/>
      <w:b/>
      <w:sz w:val="20"/>
      <w:szCs w:val="20"/>
    </w:rPr>
  </w:style>
  <w:style w:type="character" w:customStyle="1" w:styleId="Heading9Char">
    <w:name w:val="Heading 9 Char"/>
    <w:link w:val="Heading9"/>
    <w:rsid w:val="00514CB6"/>
    <w:rPr>
      <w:rFonts w:ascii="Courier New" w:eastAsia="Times New Roman" w:hAnsi="Courier New" w:cs="Times New Roman"/>
      <w:sz w:val="24"/>
      <w:szCs w:val="20"/>
      <w:u w:val="single"/>
    </w:rPr>
  </w:style>
  <w:style w:type="character" w:styleId="FootnoteReference">
    <w:name w:val="footnote reference"/>
    <w:semiHidden/>
    <w:rsid w:val="00514CB6"/>
  </w:style>
  <w:style w:type="paragraph" w:styleId="Footer">
    <w:name w:val="footer"/>
    <w:basedOn w:val="Normal"/>
    <w:link w:val="FooterChar"/>
    <w:uiPriority w:val="99"/>
    <w:rsid w:val="00514CB6"/>
    <w:pPr>
      <w:tabs>
        <w:tab w:val="center" w:pos="4320"/>
        <w:tab w:val="right" w:pos="8640"/>
      </w:tabs>
    </w:pPr>
  </w:style>
  <w:style w:type="character" w:customStyle="1" w:styleId="FooterChar">
    <w:name w:val="Footer Char"/>
    <w:link w:val="Footer"/>
    <w:uiPriority w:val="99"/>
    <w:rsid w:val="00514CB6"/>
    <w:rPr>
      <w:rFonts w:ascii="Times New Roman" w:eastAsia="Times New Roman" w:hAnsi="Times New Roman" w:cs="Times New Roman"/>
      <w:sz w:val="20"/>
      <w:szCs w:val="20"/>
    </w:rPr>
  </w:style>
  <w:style w:type="paragraph" w:styleId="BodyText">
    <w:name w:val="Body Text"/>
    <w:basedOn w:val="Normal"/>
    <w:link w:val="BodyTextChar"/>
    <w:rsid w:val="00514CB6"/>
    <w:pPr>
      <w:jc w:val="both"/>
    </w:pPr>
    <w:rPr>
      <w:rFonts w:ascii="Courier New" w:hAnsi="Courier New"/>
      <w:sz w:val="24"/>
    </w:rPr>
  </w:style>
  <w:style w:type="character" w:customStyle="1" w:styleId="BodyTextChar">
    <w:name w:val="Body Text Char"/>
    <w:link w:val="BodyText"/>
    <w:uiPriority w:val="1"/>
    <w:rsid w:val="00514CB6"/>
    <w:rPr>
      <w:rFonts w:ascii="Courier New" w:eastAsia="Times New Roman" w:hAnsi="Courier New" w:cs="Times New Roman"/>
      <w:sz w:val="24"/>
      <w:szCs w:val="20"/>
    </w:rPr>
  </w:style>
  <w:style w:type="paragraph" w:styleId="Header">
    <w:name w:val="header"/>
    <w:basedOn w:val="Normal"/>
    <w:link w:val="HeaderChar"/>
    <w:rsid w:val="00514CB6"/>
    <w:pPr>
      <w:tabs>
        <w:tab w:val="center" w:pos="4320"/>
        <w:tab w:val="right" w:pos="8640"/>
      </w:tabs>
    </w:pPr>
  </w:style>
  <w:style w:type="character" w:customStyle="1" w:styleId="HeaderChar">
    <w:name w:val="Header Char"/>
    <w:link w:val="Header"/>
    <w:rsid w:val="00514CB6"/>
    <w:rPr>
      <w:rFonts w:ascii="Times New Roman" w:eastAsia="Times New Roman" w:hAnsi="Times New Roman" w:cs="Times New Roman"/>
      <w:sz w:val="20"/>
      <w:szCs w:val="20"/>
    </w:rPr>
  </w:style>
  <w:style w:type="paragraph" w:styleId="DocumentMap">
    <w:name w:val="Document Map"/>
    <w:basedOn w:val="Normal"/>
    <w:link w:val="DocumentMapChar"/>
    <w:semiHidden/>
    <w:rsid w:val="00514CB6"/>
    <w:pPr>
      <w:shd w:val="clear" w:color="auto" w:fill="000080"/>
    </w:pPr>
    <w:rPr>
      <w:rFonts w:ascii="Tahoma" w:hAnsi="Tahoma"/>
    </w:rPr>
  </w:style>
  <w:style w:type="character" w:customStyle="1" w:styleId="DocumentMapChar">
    <w:name w:val="Document Map Char"/>
    <w:link w:val="DocumentMap"/>
    <w:semiHidden/>
    <w:rsid w:val="00514CB6"/>
    <w:rPr>
      <w:rFonts w:ascii="Tahoma" w:eastAsia="Times New Roman" w:hAnsi="Tahoma" w:cs="Times New Roman"/>
      <w:sz w:val="20"/>
      <w:szCs w:val="20"/>
      <w:shd w:val="clear" w:color="auto" w:fill="000080"/>
    </w:rPr>
  </w:style>
  <w:style w:type="character" w:styleId="CommentReference">
    <w:name w:val="annotation reference"/>
    <w:semiHidden/>
    <w:rsid w:val="00514CB6"/>
    <w:rPr>
      <w:sz w:val="16"/>
    </w:rPr>
  </w:style>
  <w:style w:type="paragraph" w:styleId="CommentText">
    <w:name w:val="annotation text"/>
    <w:basedOn w:val="Normal"/>
    <w:link w:val="CommentTextChar"/>
    <w:semiHidden/>
    <w:rsid w:val="00514CB6"/>
  </w:style>
  <w:style w:type="character" w:customStyle="1" w:styleId="CommentTextChar">
    <w:name w:val="Comment Text Char"/>
    <w:link w:val="CommentText"/>
    <w:semiHidden/>
    <w:rsid w:val="00514CB6"/>
    <w:rPr>
      <w:rFonts w:ascii="Times New Roman" w:eastAsia="Times New Roman" w:hAnsi="Times New Roman" w:cs="Times New Roman"/>
      <w:sz w:val="20"/>
      <w:szCs w:val="20"/>
    </w:rPr>
  </w:style>
  <w:style w:type="paragraph" w:styleId="Title">
    <w:name w:val="Title"/>
    <w:basedOn w:val="Normal"/>
    <w:link w:val="TitleChar"/>
    <w:qFormat/>
    <w:rsid w:val="00514CB6"/>
    <w:pPr>
      <w:jc w:val="center"/>
    </w:pPr>
    <w:rPr>
      <w:rFonts w:ascii="Courier New" w:hAnsi="Courier New"/>
      <w:sz w:val="24"/>
    </w:rPr>
  </w:style>
  <w:style w:type="character" w:customStyle="1" w:styleId="TitleChar">
    <w:name w:val="Title Char"/>
    <w:link w:val="Title"/>
    <w:rsid w:val="00514CB6"/>
    <w:rPr>
      <w:rFonts w:ascii="Courier New" w:eastAsia="Times New Roman" w:hAnsi="Courier New" w:cs="Times New Roman"/>
      <w:sz w:val="24"/>
      <w:szCs w:val="20"/>
    </w:rPr>
  </w:style>
  <w:style w:type="paragraph" w:styleId="Subtitle">
    <w:name w:val="Subtitle"/>
    <w:basedOn w:val="Normal"/>
    <w:link w:val="SubtitleChar"/>
    <w:rsid w:val="00514CB6"/>
    <w:pPr>
      <w:jc w:val="center"/>
      <w:outlineLvl w:val="0"/>
    </w:pPr>
    <w:rPr>
      <w:rFonts w:ascii="Courier New" w:hAnsi="Courier New"/>
      <w:sz w:val="24"/>
    </w:rPr>
  </w:style>
  <w:style w:type="character" w:customStyle="1" w:styleId="SubtitleChar">
    <w:name w:val="Subtitle Char"/>
    <w:link w:val="Subtitle"/>
    <w:rsid w:val="00514CB6"/>
    <w:rPr>
      <w:rFonts w:ascii="Courier New" w:eastAsia="Times New Roman" w:hAnsi="Courier New" w:cs="Times New Roman"/>
      <w:sz w:val="24"/>
      <w:szCs w:val="20"/>
    </w:rPr>
  </w:style>
  <w:style w:type="character" w:styleId="PageNumber">
    <w:name w:val="page number"/>
    <w:rsid w:val="00514CB6"/>
  </w:style>
  <w:style w:type="paragraph" w:styleId="BodyText2">
    <w:name w:val="Body Text 2"/>
    <w:basedOn w:val="Normal"/>
    <w:link w:val="BodyText2Char"/>
    <w:rsid w:val="00514CB6"/>
    <w:rPr>
      <w:sz w:val="24"/>
    </w:rPr>
  </w:style>
  <w:style w:type="character" w:customStyle="1" w:styleId="BodyText2Char">
    <w:name w:val="Body Text 2 Char"/>
    <w:link w:val="BodyText2"/>
    <w:rsid w:val="00514CB6"/>
    <w:rPr>
      <w:rFonts w:ascii="Times New Roman" w:eastAsia="Times New Roman" w:hAnsi="Times New Roman" w:cs="Times New Roman"/>
      <w:sz w:val="24"/>
      <w:szCs w:val="20"/>
    </w:rPr>
  </w:style>
  <w:style w:type="paragraph" w:styleId="BodyText3">
    <w:name w:val="Body Text 3"/>
    <w:basedOn w:val="Normal"/>
    <w:link w:val="BodyText3Char"/>
    <w:rsid w:val="00514CB6"/>
    <w:rPr>
      <w:b/>
      <w:bCs/>
      <w:sz w:val="22"/>
    </w:rPr>
  </w:style>
  <w:style w:type="character" w:customStyle="1" w:styleId="BodyText3Char">
    <w:name w:val="Body Text 3 Char"/>
    <w:link w:val="BodyText3"/>
    <w:rsid w:val="00514CB6"/>
    <w:rPr>
      <w:rFonts w:ascii="Times New Roman" w:eastAsia="Times New Roman" w:hAnsi="Times New Roman" w:cs="Times New Roman"/>
      <w:b/>
      <w:bCs/>
      <w:szCs w:val="20"/>
    </w:rPr>
  </w:style>
  <w:style w:type="paragraph" w:styleId="BodyTextIndent2">
    <w:name w:val="Body Text Indent 2"/>
    <w:basedOn w:val="Normal"/>
    <w:link w:val="BodyTextIndent2Char"/>
    <w:rsid w:val="00514CB6"/>
    <w:pPr>
      <w:ind w:firstLine="720"/>
    </w:pPr>
    <w:rPr>
      <w:sz w:val="22"/>
    </w:rPr>
  </w:style>
  <w:style w:type="character" w:customStyle="1" w:styleId="BodyTextIndent2Char">
    <w:name w:val="Body Text Indent 2 Char"/>
    <w:link w:val="BodyTextIndent2"/>
    <w:rsid w:val="00514CB6"/>
    <w:rPr>
      <w:rFonts w:ascii="Times New Roman" w:eastAsia="Times New Roman" w:hAnsi="Times New Roman" w:cs="Times New Roman"/>
      <w:szCs w:val="20"/>
    </w:rPr>
  </w:style>
  <w:style w:type="paragraph" w:styleId="BodyTextIndent">
    <w:name w:val="Body Text Indent"/>
    <w:basedOn w:val="Normal"/>
    <w:link w:val="BodyTextIndentChar"/>
    <w:rsid w:val="00514CB6"/>
    <w:pPr>
      <w:ind w:firstLine="720"/>
      <w:jc w:val="both"/>
    </w:pPr>
    <w:rPr>
      <w:rFonts w:ascii="Courier New" w:hAnsi="Courier New"/>
      <w:sz w:val="24"/>
    </w:rPr>
  </w:style>
  <w:style w:type="character" w:customStyle="1" w:styleId="BodyTextIndentChar">
    <w:name w:val="Body Text Indent Char"/>
    <w:link w:val="BodyTextIndent"/>
    <w:rsid w:val="00514CB6"/>
    <w:rPr>
      <w:rFonts w:ascii="Courier New" w:eastAsia="Times New Roman" w:hAnsi="Courier New" w:cs="Times New Roman"/>
      <w:sz w:val="24"/>
      <w:szCs w:val="20"/>
    </w:rPr>
  </w:style>
  <w:style w:type="paragraph" w:styleId="BlockText">
    <w:name w:val="Block Text"/>
    <w:basedOn w:val="Normal"/>
    <w:rsid w:val="00514CB6"/>
    <w:pPr>
      <w:ind w:left="360" w:right="360"/>
      <w:jc w:val="both"/>
    </w:pPr>
    <w:rPr>
      <w:sz w:val="22"/>
    </w:rPr>
  </w:style>
  <w:style w:type="paragraph" w:styleId="Caption">
    <w:name w:val="caption"/>
    <w:basedOn w:val="Normal"/>
    <w:next w:val="Normal"/>
    <w:qFormat/>
    <w:rsid w:val="00514CB6"/>
    <w:rPr>
      <w:b/>
      <w:sz w:val="22"/>
    </w:rPr>
  </w:style>
  <w:style w:type="paragraph" w:styleId="BodyTextIndent3">
    <w:name w:val="Body Text Indent 3"/>
    <w:basedOn w:val="Normal"/>
    <w:link w:val="BodyTextIndent3Char"/>
    <w:rsid w:val="00514CB6"/>
    <w:pPr>
      <w:ind w:left="720"/>
    </w:pPr>
    <w:rPr>
      <w:sz w:val="22"/>
    </w:rPr>
  </w:style>
  <w:style w:type="character" w:customStyle="1" w:styleId="BodyTextIndent3Char">
    <w:name w:val="Body Text Indent 3 Char"/>
    <w:link w:val="BodyTextIndent3"/>
    <w:rsid w:val="00514CB6"/>
    <w:rPr>
      <w:rFonts w:ascii="Times New Roman" w:eastAsia="Times New Roman" w:hAnsi="Times New Roman" w:cs="Times New Roman"/>
      <w:szCs w:val="20"/>
    </w:rPr>
  </w:style>
  <w:style w:type="paragraph" w:styleId="BalloonText">
    <w:name w:val="Balloon Text"/>
    <w:basedOn w:val="Normal"/>
    <w:link w:val="BalloonTextChar"/>
    <w:semiHidden/>
    <w:rsid w:val="00514CB6"/>
    <w:rPr>
      <w:rFonts w:ascii="Tahoma" w:hAnsi="Tahoma" w:cs="Tahoma"/>
      <w:sz w:val="16"/>
      <w:szCs w:val="16"/>
    </w:rPr>
  </w:style>
  <w:style w:type="character" w:customStyle="1" w:styleId="BalloonTextChar">
    <w:name w:val="Balloon Text Char"/>
    <w:link w:val="BalloonText"/>
    <w:semiHidden/>
    <w:rsid w:val="00514CB6"/>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514CB6"/>
    <w:rPr>
      <w:b/>
      <w:bCs/>
    </w:rPr>
  </w:style>
  <w:style w:type="character" w:customStyle="1" w:styleId="CommentSubjectChar">
    <w:name w:val="Comment Subject Char"/>
    <w:link w:val="CommentSubject"/>
    <w:semiHidden/>
    <w:rsid w:val="00514CB6"/>
    <w:rPr>
      <w:rFonts w:ascii="Times New Roman" w:eastAsia="Times New Roman" w:hAnsi="Times New Roman" w:cs="Times New Roman"/>
      <w:b/>
      <w:bCs/>
      <w:sz w:val="20"/>
      <w:szCs w:val="20"/>
    </w:rPr>
  </w:style>
  <w:style w:type="table" w:styleId="TableGrid">
    <w:name w:val="Table Grid"/>
    <w:basedOn w:val="TableNormal"/>
    <w:rsid w:val="00514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514CB6"/>
    <w:rPr>
      <w:rFonts w:ascii="Consolas" w:eastAsia="Calibri" w:hAnsi="Consolas"/>
      <w:sz w:val="21"/>
      <w:szCs w:val="21"/>
    </w:rPr>
  </w:style>
  <w:style w:type="character" w:customStyle="1" w:styleId="PlainTextChar">
    <w:name w:val="Plain Text Char"/>
    <w:link w:val="PlainText"/>
    <w:uiPriority w:val="99"/>
    <w:rsid w:val="00514CB6"/>
    <w:rPr>
      <w:rFonts w:ascii="Consolas" w:eastAsia="Calibri" w:hAnsi="Consolas" w:cs="Times New Roman"/>
      <w:sz w:val="21"/>
      <w:szCs w:val="21"/>
    </w:rPr>
  </w:style>
  <w:style w:type="paragraph" w:customStyle="1" w:styleId="Heading3A">
    <w:name w:val="Heading 3A"/>
    <w:basedOn w:val="Heading2"/>
    <w:link w:val="Heading3AChar"/>
    <w:rsid w:val="00514CB6"/>
    <w:pPr>
      <w:spacing w:before="120"/>
      <w:jc w:val="both"/>
    </w:pPr>
    <w:rPr>
      <w:b w:val="0"/>
      <w:szCs w:val="24"/>
    </w:rPr>
  </w:style>
  <w:style w:type="character" w:customStyle="1" w:styleId="Heading3AChar">
    <w:name w:val="Heading 3A Char"/>
    <w:link w:val="Heading3A"/>
    <w:rsid w:val="00514CB6"/>
    <w:rPr>
      <w:rFonts w:ascii="Courier New" w:eastAsia="Times New Roman" w:hAnsi="Courier New" w:cs="Times New Roman"/>
      <w:b/>
      <w:sz w:val="24"/>
      <w:szCs w:val="24"/>
    </w:rPr>
  </w:style>
  <w:style w:type="character" w:styleId="Hyperlink">
    <w:name w:val="Hyperlink"/>
    <w:uiPriority w:val="99"/>
    <w:rsid w:val="00514CB6"/>
    <w:rPr>
      <w:color w:val="0000FF"/>
      <w:u w:val="single"/>
    </w:rPr>
  </w:style>
  <w:style w:type="paragraph" w:styleId="NormalWeb">
    <w:name w:val="Normal (Web)"/>
    <w:basedOn w:val="Normal"/>
    <w:uiPriority w:val="99"/>
    <w:rsid w:val="00514CB6"/>
    <w:rPr>
      <w:sz w:val="24"/>
      <w:szCs w:val="24"/>
    </w:rPr>
  </w:style>
  <w:style w:type="paragraph" w:customStyle="1" w:styleId="Default">
    <w:name w:val="Default"/>
    <w:rsid w:val="00D452B3"/>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rsid w:val="00F11B7E"/>
    <w:pPr>
      <w:ind w:left="720"/>
      <w:contextualSpacing/>
    </w:pPr>
  </w:style>
  <w:style w:type="paragraph" w:customStyle="1" w:styleId="BOLD">
    <w:name w:val="BOLD"/>
    <w:aliases w:val="CAPS"/>
    <w:basedOn w:val="BodyText"/>
    <w:link w:val="BOLDChar"/>
    <w:qFormat/>
    <w:rsid w:val="00762BB1"/>
    <w:pPr>
      <w:jc w:val="left"/>
    </w:pPr>
    <w:rPr>
      <w:rFonts w:ascii="Times New Roman" w:hAnsi="Times New Roman"/>
      <w:b/>
      <w:sz w:val="22"/>
    </w:rPr>
  </w:style>
  <w:style w:type="character" w:customStyle="1" w:styleId="BOLDChar">
    <w:name w:val="BOLD Char"/>
    <w:aliases w:val="CAPS Char"/>
    <w:basedOn w:val="BodyTextChar"/>
    <w:link w:val="BOLD"/>
    <w:rsid w:val="00762BB1"/>
    <w:rPr>
      <w:rFonts w:ascii="Times New Roman" w:eastAsia="Times New Roman" w:hAnsi="Times New Roman" w:cs="Times New Roman"/>
      <w:b/>
      <w:sz w:val="22"/>
      <w:szCs w:val="20"/>
    </w:rPr>
  </w:style>
  <w:style w:type="paragraph" w:styleId="NoSpacing">
    <w:name w:val="No Spacing"/>
    <w:link w:val="NoSpacingChar"/>
    <w:uiPriority w:val="1"/>
    <w:qFormat/>
    <w:rsid w:val="0033248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332484"/>
    <w:rPr>
      <w:rFonts w:asciiTheme="minorHAnsi" w:eastAsiaTheme="minorEastAsia" w:hAnsiTheme="minorHAnsi" w:cstheme="minorBidi"/>
      <w:sz w:val="22"/>
      <w:szCs w:val="22"/>
    </w:rPr>
  </w:style>
  <w:style w:type="paragraph" w:styleId="TOCHeading">
    <w:name w:val="TOC Heading"/>
    <w:basedOn w:val="Heading1"/>
    <w:next w:val="Normal"/>
    <w:uiPriority w:val="39"/>
    <w:unhideWhenUsed/>
    <w:qFormat/>
    <w:rsid w:val="004F2866"/>
    <w:pPr>
      <w:keepLines/>
      <w:tabs>
        <w:tab w:val="clear" w:pos="4680"/>
      </w:tabs>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1E2CE3"/>
    <w:pPr>
      <w:tabs>
        <w:tab w:val="right" w:leader="hyphen" w:pos="9350"/>
      </w:tabs>
      <w:spacing w:before="120"/>
    </w:pPr>
    <w:rPr>
      <w:rFonts w:asciiTheme="majorHAnsi" w:hAnsiTheme="majorHAnsi"/>
      <w:b/>
      <w:bCs/>
      <w:caps/>
      <w:color w:val="1F4E79" w:themeColor="accent1" w:themeShade="80"/>
      <w:sz w:val="24"/>
      <w:szCs w:val="24"/>
    </w:rPr>
  </w:style>
  <w:style w:type="paragraph" w:styleId="TOC2">
    <w:name w:val="toc 2"/>
    <w:basedOn w:val="Normal"/>
    <w:next w:val="Normal"/>
    <w:autoRedefine/>
    <w:uiPriority w:val="39"/>
    <w:unhideWhenUsed/>
    <w:rsid w:val="005C1E18"/>
    <w:pPr>
      <w:spacing w:before="240"/>
    </w:pPr>
    <w:rPr>
      <w:rFonts w:asciiTheme="minorHAnsi" w:hAnsiTheme="minorHAnsi"/>
      <w:b/>
      <w:bCs/>
      <w:color w:val="1F4E79" w:themeColor="accent1" w:themeShade="80"/>
    </w:rPr>
  </w:style>
  <w:style w:type="paragraph" w:styleId="TOC3">
    <w:name w:val="toc 3"/>
    <w:basedOn w:val="Normal"/>
    <w:next w:val="Normal"/>
    <w:autoRedefine/>
    <w:uiPriority w:val="39"/>
    <w:unhideWhenUsed/>
    <w:rsid w:val="001E2CE3"/>
    <w:pPr>
      <w:tabs>
        <w:tab w:val="left" w:pos="1440"/>
        <w:tab w:val="right" w:leader="hyphen" w:pos="9350"/>
      </w:tabs>
      <w:ind w:left="1440" w:hanging="1238"/>
    </w:pPr>
    <w:rPr>
      <w:rFonts w:asciiTheme="minorHAnsi" w:hAnsiTheme="minorHAnsi"/>
    </w:rPr>
  </w:style>
  <w:style w:type="character" w:styleId="FollowedHyperlink">
    <w:name w:val="FollowedHyperlink"/>
    <w:basedOn w:val="DefaultParagraphFont"/>
    <w:uiPriority w:val="99"/>
    <w:semiHidden/>
    <w:unhideWhenUsed/>
    <w:rsid w:val="004F2866"/>
    <w:rPr>
      <w:color w:val="954F72" w:themeColor="followedHyperlink"/>
      <w:u w:val="single"/>
    </w:rPr>
  </w:style>
  <w:style w:type="character" w:styleId="Emphasis">
    <w:name w:val="Emphasis"/>
    <w:basedOn w:val="DefaultParagraphFont"/>
    <w:uiPriority w:val="20"/>
    <w:rsid w:val="00933EF7"/>
    <w:rPr>
      <w:i/>
      <w:iCs/>
    </w:rPr>
  </w:style>
  <w:style w:type="paragraph" w:styleId="TOC4">
    <w:name w:val="toc 4"/>
    <w:basedOn w:val="Normal"/>
    <w:next w:val="Normal"/>
    <w:autoRedefine/>
    <w:uiPriority w:val="39"/>
    <w:unhideWhenUsed/>
    <w:rsid w:val="005663C7"/>
    <w:pPr>
      <w:ind w:left="400"/>
    </w:pPr>
    <w:rPr>
      <w:rFonts w:asciiTheme="minorHAnsi" w:hAnsiTheme="minorHAnsi"/>
    </w:rPr>
  </w:style>
  <w:style w:type="paragraph" w:styleId="TOC5">
    <w:name w:val="toc 5"/>
    <w:basedOn w:val="Normal"/>
    <w:next w:val="Normal"/>
    <w:autoRedefine/>
    <w:uiPriority w:val="39"/>
    <w:unhideWhenUsed/>
    <w:rsid w:val="005663C7"/>
    <w:pPr>
      <w:ind w:left="600"/>
    </w:pPr>
    <w:rPr>
      <w:rFonts w:asciiTheme="minorHAnsi" w:hAnsiTheme="minorHAnsi"/>
    </w:rPr>
  </w:style>
  <w:style w:type="paragraph" w:styleId="TOC6">
    <w:name w:val="toc 6"/>
    <w:basedOn w:val="Normal"/>
    <w:next w:val="Normal"/>
    <w:autoRedefine/>
    <w:uiPriority w:val="39"/>
    <w:unhideWhenUsed/>
    <w:rsid w:val="005663C7"/>
    <w:pPr>
      <w:ind w:left="800"/>
    </w:pPr>
    <w:rPr>
      <w:rFonts w:asciiTheme="minorHAnsi" w:hAnsiTheme="minorHAnsi"/>
    </w:rPr>
  </w:style>
  <w:style w:type="paragraph" w:styleId="TOC7">
    <w:name w:val="toc 7"/>
    <w:basedOn w:val="Normal"/>
    <w:next w:val="Normal"/>
    <w:autoRedefine/>
    <w:uiPriority w:val="39"/>
    <w:unhideWhenUsed/>
    <w:rsid w:val="005663C7"/>
    <w:pPr>
      <w:ind w:left="1000"/>
    </w:pPr>
    <w:rPr>
      <w:rFonts w:asciiTheme="minorHAnsi" w:hAnsiTheme="minorHAnsi"/>
    </w:rPr>
  </w:style>
  <w:style w:type="paragraph" w:styleId="TOC8">
    <w:name w:val="toc 8"/>
    <w:basedOn w:val="Normal"/>
    <w:next w:val="Normal"/>
    <w:autoRedefine/>
    <w:uiPriority w:val="39"/>
    <w:unhideWhenUsed/>
    <w:rsid w:val="005663C7"/>
    <w:pPr>
      <w:ind w:left="1200"/>
    </w:pPr>
    <w:rPr>
      <w:rFonts w:asciiTheme="minorHAnsi" w:hAnsiTheme="minorHAnsi"/>
    </w:rPr>
  </w:style>
  <w:style w:type="paragraph" w:styleId="TOC9">
    <w:name w:val="toc 9"/>
    <w:basedOn w:val="Normal"/>
    <w:next w:val="Normal"/>
    <w:autoRedefine/>
    <w:uiPriority w:val="39"/>
    <w:unhideWhenUsed/>
    <w:rsid w:val="005663C7"/>
    <w:pPr>
      <w:ind w:left="1400"/>
    </w:pPr>
    <w:rPr>
      <w:rFonts w:asciiTheme="minorHAnsi" w:hAnsiTheme="minorHAnsi"/>
    </w:rPr>
  </w:style>
  <w:style w:type="character" w:styleId="UnresolvedMention">
    <w:name w:val="Unresolved Mention"/>
    <w:basedOn w:val="DefaultParagraphFont"/>
    <w:uiPriority w:val="99"/>
    <w:semiHidden/>
    <w:unhideWhenUsed/>
    <w:rsid w:val="00AB048A"/>
    <w:rPr>
      <w:color w:val="605E5C"/>
      <w:shd w:val="clear" w:color="auto" w:fill="E1DFDD"/>
    </w:rPr>
  </w:style>
  <w:style w:type="character" w:styleId="LineNumber">
    <w:name w:val="line number"/>
    <w:basedOn w:val="DefaultParagraphFont"/>
    <w:uiPriority w:val="99"/>
    <w:semiHidden/>
    <w:unhideWhenUsed/>
    <w:rsid w:val="00A8409A"/>
  </w:style>
  <w:style w:type="paragraph" w:customStyle="1" w:styleId="TableParagraph">
    <w:name w:val="Table Paragraph"/>
    <w:basedOn w:val="Normal"/>
    <w:uiPriority w:val="1"/>
    <w:qFormat/>
    <w:rsid w:val="008230AE"/>
    <w:pPr>
      <w:widowControl w:val="0"/>
      <w:autoSpaceDE w:val="0"/>
      <w:autoSpaceDN w:val="0"/>
    </w:pPr>
    <w:rPr>
      <w:sz w:val="22"/>
      <w:szCs w:val="22"/>
    </w:rPr>
  </w:style>
  <w:style w:type="paragraph" w:styleId="Revision">
    <w:name w:val="Revision"/>
    <w:hidden/>
    <w:uiPriority w:val="99"/>
    <w:semiHidden/>
    <w:rsid w:val="00123DE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2176">
      <w:bodyDiv w:val="1"/>
      <w:marLeft w:val="0"/>
      <w:marRight w:val="0"/>
      <w:marTop w:val="0"/>
      <w:marBottom w:val="0"/>
      <w:divBdr>
        <w:top w:val="none" w:sz="0" w:space="0" w:color="auto"/>
        <w:left w:val="none" w:sz="0" w:space="0" w:color="auto"/>
        <w:bottom w:val="none" w:sz="0" w:space="0" w:color="auto"/>
        <w:right w:val="none" w:sz="0" w:space="0" w:color="auto"/>
      </w:divBdr>
    </w:div>
    <w:div w:id="159465401">
      <w:bodyDiv w:val="1"/>
      <w:marLeft w:val="0"/>
      <w:marRight w:val="0"/>
      <w:marTop w:val="0"/>
      <w:marBottom w:val="0"/>
      <w:divBdr>
        <w:top w:val="none" w:sz="0" w:space="0" w:color="auto"/>
        <w:left w:val="none" w:sz="0" w:space="0" w:color="auto"/>
        <w:bottom w:val="none" w:sz="0" w:space="0" w:color="auto"/>
        <w:right w:val="none" w:sz="0" w:space="0" w:color="auto"/>
      </w:divBdr>
    </w:div>
    <w:div w:id="226770451">
      <w:bodyDiv w:val="1"/>
      <w:marLeft w:val="0"/>
      <w:marRight w:val="0"/>
      <w:marTop w:val="0"/>
      <w:marBottom w:val="0"/>
      <w:divBdr>
        <w:top w:val="none" w:sz="0" w:space="0" w:color="auto"/>
        <w:left w:val="none" w:sz="0" w:space="0" w:color="auto"/>
        <w:bottom w:val="none" w:sz="0" w:space="0" w:color="auto"/>
        <w:right w:val="none" w:sz="0" w:space="0" w:color="auto"/>
      </w:divBdr>
    </w:div>
    <w:div w:id="685786687">
      <w:bodyDiv w:val="1"/>
      <w:marLeft w:val="0"/>
      <w:marRight w:val="0"/>
      <w:marTop w:val="0"/>
      <w:marBottom w:val="0"/>
      <w:divBdr>
        <w:top w:val="none" w:sz="0" w:space="0" w:color="auto"/>
        <w:left w:val="none" w:sz="0" w:space="0" w:color="auto"/>
        <w:bottom w:val="none" w:sz="0" w:space="0" w:color="auto"/>
        <w:right w:val="none" w:sz="0" w:space="0" w:color="auto"/>
      </w:divBdr>
    </w:div>
    <w:div w:id="1422877443">
      <w:bodyDiv w:val="1"/>
      <w:marLeft w:val="0"/>
      <w:marRight w:val="0"/>
      <w:marTop w:val="0"/>
      <w:marBottom w:val="0"/>
      <w:divBdr>
        <w:top w:val="none" w:sz="0" w:space="0" w:color="auto"/>
        <w:left w:val="none" w:sz="0" w:space="0" w:color="auto"/>
        <w:bottom w:val="none" w:sz="0" w:space="0" w:color="auto"/>
        <w:right w:val="none" w:sz="0" w:space="0" w:color="auto"/>
      </w:divBdr>
    </w:div>
    <w:div w:id="1553232828">
      <w:bodyDiv w:val="1"/>
      <w:marLeft w:val="0"/>
      <w:marRight w:val="0"/>
      <w:marTop w:val="0"/>
      <w:marBottom w:val="0"/>
      <w:divBdr>
        <w:top w:val="none" w:sz="0" w:space="0" w:color="auto"/>
        <w:left w:val="none" w:sz="0" w:space="0" w:color="auto"/>
        <w:bottom w:val="none" w:sz="0" w:space="0" w:color="auto"/>
        <w:right w:val="none" w:sz="0" w:space="0" w:color="auto"/>
      </w:divBdr>
    </w:div>
    <w:div w:id="1993173135">
      <w:bodyDiv w:val="1"/>
      <w:marLeft w:val="0"/>
      <w:marRight w:val="0"/>
      <w:marTop w:val="0"/>
      <w:marBottom w:val="0"/>
      <w:divBdr>
        <w:top w:val="none" w:sz="0" w:space="0" w:color="auto"/>
        <w:left w:val="none" w:sz="0" w:space="0" w:color="auto"/>
        <w:bottom w:val="none" w:sz="0" w:space="0" w:color="auto"/>
        <w:right w:val="none" w:sz="0" w:space="0" w:color="auto"/>
      </w:divBdr>
    </w:div>
    <w:div w:id="206054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sf.org/usda/psnclisting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FFEA-0019-4095-9C17-1716B4C0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49</Pages>
  <Words>21374</Words>
  <Characters>121838</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OFFUTT AFB COMMISSARY PERFORMANCE WORK STATEMENT: SHELF-STOCKING, RECEIVING/STORAGE/HOLDING AREA CUSTODIAL OPERATIONS</vt:lpstr>
    </vt:vector>
  </TitlesOfParts>
  <Company>Defense</Company>
  <LinksUpToDate>false</LinksUpToDate>
  <CharactersWithSpaces>142927</CharactersWithSpaces>
  <SharedDoc>false</SharedDoc>
  <HLinks>
    <vt:vector size="24" baseType="variant">
      <vt:variant>
        <vt:i4>1310736</vt:i4>
      </vt:variant>
      <vt:variant>
        <vt:i4>9</vt:i4>
      </vt:variant>
      <vt:variant>
        <vt:i4>0</vt:i4>
      </vt:variant>
      <vt:variant>
        <vt:i4>5</vt:i4>
      </vt:variant>
      <vt:variant>
        <vt:lpwstr>http://www.nsf.org/usda/psnclistings.asp</vt:lpwstr>
      </vt:variant>
      <vt:variant>
        <vt:lpwstr/>
      </vt:variant>
      <vt:variant>
        <vt:i4>5570643</vt:i4>
      </vt:variant>
      <vt:variant>
        <vt:i4>6</vt:i4>
      </vt:variant>
      <vt:variant>
        <vt:i4>0</vt:i4>
      </vt:variant>
      <vt:variant>
        <vt:i4>5</vt:i4>
      </vt:variant>
      <vt:variant>
        <vt:lpwstr>https://www.fsd.gov/</vt:lpwstr>
      </vt:variant>
      <vt:variant>
        <vt:lpwstr/>
      </vt:variant>
      <vt:variant>
        <vt:i4>1966159</vt:i4>
      </vt:variant>
      <vt:variant>
        <vt:i4>3</vt:i4>
      </vt:variant>
      <vt:variant>
        <vt:i4>0</vt:i4>
      </vt:variant>
      <vt:variant>
        <vt:i4>5</vt:i4>
      </vt:variant>
      <vt:variant>
        <vt:lpwstr>https://sam.gov/</vt:lpwstr>
      </vt:variant>
      <vt:variant>
        <vt:lpwstr/>
      </vt:variant>
      <vt:variant>
        <vt:i4>2359337</vt:i4>
      </vt:variant>
      <vt:variant>
        <vt:i4>0</vt:i4>
      </vt:variant>
      <vt:variant>
        <vt:i4>0</vt:i4>
      </vt:variant>
      <vt:variant>
        <vt:i4>5</vt:i4>
      </vt:variant>
      <vt:variant>
        <vt:lpwstr>http://sam.gov/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OFFUTT AFB COMMISSARY PERFORMANCE WORK STATEMENT: SHELF-STOCKING, RECEIVING/STORAGE/HOLDING AREA CUSTODIAL OPERATIONS</dc:title>
  <dc:subject>Published: 6 July 2023</dc:subject>
  <dc:creator>Brandon.Jelson@deca.mil</dc:creator>
  <cp:keywords/>
  <dc:description/>
  <cp:lastModifiedBy>Rivera-Umipeg, Jessica Y CIV DECA HQ (USA)</cp:lastModifiedBy>
  <cp:revision>5</cp:revision>
  <dcterms:created xsi:type="dcterms:W3CDTF">2025-10-28T12:34:00Z</dcterms:created>
  <dcterms:modified xsi:type="dcterms:W3CDTF">2025-10-28T13:02:00Z</dcterms:modified>
</cp:coreProperties>
</file>